
<file path=[Content_Types].xml><?xml version="1.0" encoding="utf-8"?>
<Types xmlns="http://schemas.openxmlformats.org/package/2006/content-types">
  <Default Extension="xml" ContentType="application/xml"/>
  <Default Extension="bin" ContentType="application/vnd.openxmlformats-officedocument.oleObject"/>
  <Default Extension="tif" ContentType="image/tif"/>
  <Default Extension="png" ContentType="image/pn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A8AA95"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80" w:line="288" w:lineRule="auto"/>
        <w:jc w:val="right"/>
        <w:rPr>
          <w:rFonts w:ascii="Times" w:eastAsia="Times" w:hAnsi="Times" w:cs="Times"/>
        </w:rPr>
      </w:pPr>
      <w:r>
        <w:rPr>
          <w:rFonts w:ascii="Times"/>
        </w:rPr>
        <w:t>2015</w:t>
      </w:r>
      <w:r>
        <w:rPr>
          <w:rFonts w:eastAsia="Times" w:hint="eastAsia"/>
        </w:rPr>
        <w:t>年</w:t>
      </w:r>
      <w:r>
        <w:rPr>
          <w:rFonts w:ascii="Times"/>
        </w:rPr>
        <w:t>6</w:t>
      </w:r>
      <w:r>
        <w:rPr>
          <w:rFonts w:eastAsia="Times" w:hint="eastAsia"/>
        </w:rPr>
        <w:t>月</w:t>
      </w:r>
      <w:r w:rsidR="00557105">
        <w:rPr>
          <w:rFonts w:ascii="Times"/>
        </w:rPr>
        <w:t>17</w:t>
      </w:r>
      <w:r>
        <w:rPr>
          <w:rFonts w:eastAsia="Times" w:hint="eastAsia"/>
        </w:rPr>
        <w:t>日版</w:t>
      </w:r>
    </w:p>
    <w:p w14:paraId="40A4F49D" w14:textId="77777777" w:rsidR="00A06EE2" w:rsidRDefault="00813E60">
      <w:pPr>
        <w:pStyle w:val="a5"/>
        <w:pBdr>
          <w:top w:val="single" w:sz="8" w:space="0" w:color="000000"/>
          <w:left w:val="single" w:sz="8" w:space="0" w:color="000000"/>
          <w:bottom w:val="single" w:sz="8" w:space="0" w:color="000000"/>
          <w:right w:val="single" w:sz="8" w:space="0" w:color="000000"/>
        </w:pBd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eastAsia="Times" w:hAnsi="Times" w:cs="Times"/>
          <w:lang w:val="ja-JP"/>
        </w:rPr>
        <w:tab/>
        <w:t>名古屋工業大学環境材料工学科セラミックス系プログラム</w:t>
      </w:r>
    </w:p>
    <w:p w14:paraId="134906D3" w14:textId="77777777" w:rsidR="00A06EE2" w:rsidRDefault="00813E60">
      <w:pPr>
        <w:pStyle w:val="a5"/>
        <w:pBdr>
          <w:top w:val="single" w:sz="8" w:space="0" w:color="000000"/>
          <w:left w:val="single" w:sz="8" w:space="0" w:color="000000"/>
          <w:bottom w:val="single" w:sz="8" w:space="0" w:color="000000"/>
          <w:right w:val="single" w:sz="8" w:space="0" w:color="000000"/>
        </w:pBd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eastAsia="Times" w:hAnsi="Times" w:cs="Times"/>
          <w:lang w:val="ja-JP"/>
        </w:rPr>
        <w:tab/>
        <w:t>セラミックス工学実験</w:t>
      </w:r>
    </w:p>
    <w:p w14:paraId="739793AE" w14:textId="77777777" w:rsidR="00A06EE2" w:rsidRDefault="00813E60">
      <w:pPr>
        <w:pStyle w:val="a5"/>
        <w:pBdr>
          <w:top w:val="single" w:sz="8" w:space="0" w:color="000000"/>
          <w:left w:val="single" w:sz="8" w:space="0" w:color="000000"/>
          <w:bottom w:val="single" w:sz="8" w:space="0" w:color="000000"/>
          <w:right w:val="single" w:sz="8" w:space="0" w:color="000000"/>
        </w:pBd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220" w:line="288" w:lineRule="auto"/>
        <w:rPr>
          <w:rFonts w:ascii="Times" w:eastAsia="Times" w:hAnsi="Times" w:cs="Times"/>
          <w:sz w:val="48"/>
          <w:szCs w:val="48"/>
        </w:rPr>
      </w:pPr>
      <w:r>
        <w:rPr>
          <w:rFonts w:ascii="Times" w:eastAsia="Times" w:hAnsi="Times" w:cs="Times"/>
          <w:sz w:val="48"/>
          <w:szCs w:val="48"/>
          <w:lang w:val="ja-JP"/>
        </w:rPr>
        <w:tab/>
        <w:t>粉末Ｘ線回折データによる結晶構造解析</w:t>
      </w:r>
    </w:p>
    <w:p w14:paraId="190981E9" w14:textId="0CD5CDE1" w:rsidR="00A06EE2" w:rsidRDefault="00813E60" w:rsidP="00682E77">
      <w:pPr>
        <w:pStyle w:val="a5"/>
        <w:pBdr>
          <w:top w:val="single" w:sz="8" w:space="0" w:color="000000"/>
          <w:left w:val="single" w:sz="8" w:space="0" w:color="000000"/>
          <w:bottom w:val="single" w:sz="8" w:space="0" w:color="000000"/>
          <w:right w:val="single" w:sz="8" w:space="0" w:color="000000"/>
        </w:pBd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rPr>
          <w:rFonts w:ascii="Times" w:eastAsia="Times" w:hAnsi="Times" w:cs="Times"/>
          <w:lang w:val="ja-JP"/>
        </w:rPr>
      </w:pPr>
      <w:r>
        <w:rPr>
          <w:rFonts w:ascii="Times" w:eastAsia="Times" w:hAnsi="Times" w:cs="Times"/>
          <w:lang w:val="ja-JP"/>
        </w:rPr>
        <w:tab/>
        <w:t>担当：</w:t>
      </w:r>
      <w:r w:rsidR="00682E77">
        <w:rPr>
          <w:rFonts w:ascii="Times" w:eastAsia="Times" w:hAnsi="Times" w:cs="Times" w:hint="eastAsia"/>
          <w:lang w:val="ja-JP"/>
        </w:rPr>
        <w:tab/>
      </w:r>
      <w:r>
        <w:rPr>
          <w:rFonts w:ascii="Times" w:eastAsia="Times" w:hAnsi="Times" w:cs="Times"/>
          <w:lang w:val="ja-JP"/>
        </w:rPr>
        <w:t>先進セラミックス研究センター　井田隆</w:t>
      </w:r>
    </w:p>
    <w:p w14:paraId="678A5BA6" w14:textId="5FEFC7EE" w:rsidR="00682E77" w:rsidRDefault="00682E77">
      <w:pPr>
        <w:pStyle w:val="a5"/>
        <w:pBdr>
          <w:top w:val="single" w:sz="8" w:space="0" w:color="000000"/>
          <w:left w:val="single" w:sz="8" w:space="0" w:color="000000"/>
          <w:bottom w:val="single" w:sz="8" w:space="0" w:color="000000"/>
          <w:right w:val="single" w:sz="8" w:space="0" w:color="000000"/>
        </w:pBd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220" w:line="288" w:lineRule="auto"/>
        <w:rPr>
          <w:rFonts w:ascii="Times" w:eastAsia="Times" w:hAnsi="Times" w:cs="Times" w:hint="eastAsia"/>
        </w:rPr>
      </w:pPr>
      <w:r>
        <w:rPr>
          <w:rFonts w:ascii="Times" w:eastAsia="Times" w:hAnsi="Times" w:cs="Times" w:hint="eastAsia"/>
          <w:lang w:val="ja-JP"/>
        </w:rPr>
        <w:t xml:space="preserve">　　　　　</w:t>
      </w:r>
      <w:r>
        <w:rPr>
          <w:rFonts w:ascii="Times" w:eastAsia="Times" w:hAnsi="Times" w:cs="Times" w:hint="eastAsia"/>
          <w:lang w:val="ja-JP"/>
        </w:rPr>
        <w:tab/>
        <w:t>結晶性萌芽材料研究室　福田功一郎</w:t>
      </w:r>
    </w:p>
    <w:p w14:paraId="1CC97953" w14:textId="77777777" w:rsidR="00A06EE2" w:rsidRDefault="00A06EE2">
      <w:pPr>
        <w:pStyle w:val="a5"/>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220" w:line="288" w:lineRule="auto"/>
        <w:rPr>
          <w:rFonts w:ascii="Times" w:eastAsia="Times" w:hAnsi="Times" w:cs="Times"/>
        </w:rPr>
      </w:pPr>
    </w:p>
    <w:p w14:paraId="398909E8" w14:textId="594DE31E" w:rsidR="00510530" w:rsidRDefault="00813E60" w:rsidP="00510530">
      <w:pPr>
        <w:pStyle w:val="ab"/>
        <w:rPr>
          <w:rFonts w:eastAsia="ヒラギノ角ゴ Pro W3"/>
        </w:rPr>
      </w:pPr>
      <w:r>
        <w:rPr>
          <w:rFonts w:hint="eastAsia"/>
        </w:rPr>
        <w:t>１．はじめに</w:t>
      </w:r>
    </w:p>
    <w:p w14:paraId="1C0EEDF0" w14:textId="77777777" w:rsidR="00510530" w:rsidRDefault="0051053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eastAsia="ヒラギノ角ゴ Pro W3"/>
        </w:rPr>
      </w:pPr>
    </w:p>
    <w:p w14:paraId="50732DD6"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ヒラギノ角ゴ Pro W3" w:hint="eastAsia"/>
          <w:lang w:val="ja-JP"/>
        </w:rPr>
        <w:t>天然の鉱物</w:t>
      </w:r>
      <w:r>
        <w:rPr>
          <w:rFonts w:eastAsia="Times" w:hint="eastAsia"/>
          <w:lang w:val="ja-JP"/>
        </w:rPr>
        <w:t>や，</w:t>
      </w:r>
      <w:r>
        <w:rPr>
          <w:rFonts w:eastAsia="ヒラギノ角ゴ Pro W3" w:hint="eastAsia"/>
          <w:lang w:val="ja-JP"/>
        </w:rPr>
        <w:t>金属</w:t>
      </w:r>
      <w:r>
        <w:rPr>
          <w:rFonts w:eastAsia="Times" w:hint="eastAsia"/>
        </w:rPr>
        <w:t>，</w:t>
      </w:r>
      <w:r>
        <w:rPr>
          <w:rFonts w:eastAsia="ヒラギノ角ゴ Pro W3" w:hint="eastAsia"/>
          <w:lang w:val="ja-JP"/>
        </w:rPr>
        <w:t>セラミックス</w:t>
      </w:r>
      <w:r>
        <w:rPr>
          <w:rFonts w:eastAsia="Times" w:hint="eastAsia"/>
          <w:lang w:val="ja-JP"/>
        </w:rPr>
        <w:t>などの実用材料の多くは，小さい結晶の粒が凝集したかたまり（</w:t>
      </w:r>
      <w:r>
        <w:rPr>
          <w:rFonts w:eastAsia="ヒラギノ角ゴ Pro W3" w:hint="eastAsia"/>
          <w:lang w:val="ja-JP"/>
        </w:rPr>
        <w:t>多結晶体</w:t>
      </w:r>
      <w:r>
        <w:rPr>
          <w:rFonts w:eastAsia="Times" w:hint="eastAsia"/>
          <w:lang w:val="ja-JP"/>
        </w:rPr>
        <w:t>）の構造をとることが多い。粉末Ｘ線回折法は多結晶体あるいは結晶性の粉末試料における結晶相の同定／定性分析を主な目的として広く用いられる実験方法である。</w:t>
      </w:r>
    </w:p>
    <w:p w14:paraId="6DB25669"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 xml:space="preserve">　「試料が既知のどの物質と同じものであるか」判定することを「</w:t>
      </w:r>
      <w:r>
        <w:rPr>
          <w:rFonts w:eastAsia="ヒラギノ角ゴ Pro W3" w:hint="eastAsia"/>
        </w:rPr>
        <w:t>同定</w:t>
      </w:r>
      <w:r>
        <w:rPr>
          <w:rFonts w:eastAsia="Times" w:hint="eastAsia"/>
          <w:lang w:val="ja-JP"/>
        </w:rPr>
        <w:t>」と呼ぶ。また，多相混合物の場合に，副成分まで同定すること，特に「不純物として何が含まれているか」調べることを</w:t>
      </w:r>
      <w:r>
        <w:rPr>
          <w:rFonts w:eastAsia="ヒラギノ角ゴ Pro W3" w:hint="eastAsia"/>
        </w:rPr>
        <w:t>定性分析</w:t>
      </w:r>
      <w:r>
        <w:rPr>
          <w:rFonts w:eastAsia="Times" w:hint="eastAsia"/>
          <w:lang w:val="ja-JP"/>
        </w:rPr>
        <w:t>という。さらに，各相の含まれている割合（分率）を求めることを</w:t>
      </w:r>
      <w:r>
        <w:rPr>
          <w:rFonts w:eastAsia="ヒラギノ角ゴ Pro W3" w:hint="eastAsia"/>
        </w:rPr>
        <w:t>定量分析</w:t>
      </w:r>
      <w:r>
        <w:rPr>
          <w:rFonts w:eastAsia="Times" w:hint="eastAsia"/>
          <w:lang w:val="ja-JP"/>
        </w:rPr>
        <w:t>と呼ぶ。</w:t>
      </w:r>
      <w:r>
        <w:rPr>
          <w:rFonts w:eastAsia="ヒラギノ角ゴ Pro W3" w:hint="eastAsia"/>
          <w:lang w:val="ja-JP"/>
        </w:rPr>
        <w:t>結晶構造解析</w:t>
      </w:r>
      <w:r>
        <w:rPr>
          <w:rFonts w:eastAsia="Times" w:hint="eastAsia"/>
          <w:lang w:val="ja-JP"/>
        </w:rPr>
        <w:t>とは，結晶性の物質の中でどのような元素がどのような配置をとっているか推定することである。粉末Ｘ線回折測定に基づく結晶構造解析はやや進んだ利用法であるが，新しい機能を持つ材料を開発する現場では，原料の組成や処理温度によるわずかな結晶構造の違いを判別することが要求されることもあり，近年では結晶構造解析のための粉末Ｘ線回折測定の利用は拡大する傾向がある。</w:t>
      </w:r>
    </w:p>
    <w:p w14:paraId="6DA9FB05"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 xml:space="preserve">　産業的には以下のような局面で粉末Ｘ線回折が利用される。</w:t>
      </w:r>
    </w:p>
    <w:p w14:paraId="2D0FD8D7"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rPr>
        <w:t>（１）</w:t>
      </w:r>
      <w:r>
        <w:rPr>
          <w:rFonts w:eastAsia="ヒラギノ角ゴ Pro W3" w:hint="eastAsia"/>
          <w:lang w:val="ja-JP"/>
        </w:rPr>
        <w:t>原料調達</w:t>
      </w:r>
      <w:r>
        <w:rPr>
          <w:rFonts w:eastAsia="Times" w:hint="eastAsia"/>
          <w:lang w:val="ja-JP"/>
        </w:rPr>
        <w:t>：天然の鉱物や化学的に合成された原料の品位は，産地や製造会社，製造時期によって異なるのが普通である。原料を購入する場合，特に不純物としてどのような物質がどの程度含まれるかを知り，適切な原料を選択することが重要とされる。</w:t>
      </w:r>
    </w:p>
    <w:p w14:paraId="53FE8AD8"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rPr>
        <w:t>（２）</w:t>
      </w:r>
      <w:r>
        <w:rPr>
          <w:rFonts w:eastAsia="ヒラギノ角ゴ Pro W3" w:hint="eastAsia"/>
          <w:lang w:val="ja-JP"/>
        </w:rPr>
        <w:t>製造プロセス管理</w:t>
      </w:r>
      <w:r>
        <w:rPr>
          <w:rFonts w:eastAsia="Times" w:hint="eastAsia"/>
          <w:lang w:val="ja-JP"/>
        </w:rPr>
        <w:t>：一般的な材料製造プロセスでは，粉砕や分級，混合，合成，精製など多段階の手順が踏まれる。製造コスト（経済的なコストだけでなく資源・エネルギーの消費，環境負荷まで含む）を低減する目的でプロセスの合理化を達成するためには，最終製品だけでなく，中間製品／中間原料を評価することが必要となる。</w:t>
      </w:r>
    </w:p>
    <w:p w14:paraId="67215908"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rPr>
        <w:t>（３）</w:t>
      </w:r>
      <w:r>
        <w:rPr>
          <w:rFonts w:eastAsia="ヒラギノ角ゴ Pro W3" w:hint="eastAsia"/>
          <w:lang w:val="ja-JP"/>
        </w:rPr>
        <w:t>製品管理</w:t>
      </w:r>
      <w:r>
        <w:rPr>
          <w:rFonts w:eastAsia="Times" w:hint="eastAsia"/>
          <w:lang w:val="ja-JP"/>
        </w:rPr>
        <w:t>：最終的な製品の品質を評価することは最も重要である。品質の劣る製品を販売すれば信頼が失われ，長期的にはむしろ経済的な損失を招く。製品を品質によって分類できれば，顧客の用途に適した品質の製品を供給することにより，トータルの製造コストが低減できる場合もある。</w:t>
      </w:r>
    </w:p>
    <w:p w14:paraId="05617C93"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 xml:space="preserve">　製造系，とくに材料系の民間企業では社内に粉末Ｘ線回折測定装置を所有することが少なくない。また公設および民間の工業・技術系試験研究機関の多くが粉末Ｘ線回折の依頼</w:t>
      </w:r>
      <w:r>
        <w:rPr>
          <w:rFonts w:eastAsia="Times" w:hint="eastAsia"/>
          <w:lang w:val="ja-JP"/>
        </w:rPr>
        <w:lastRenderedPageBreak/>
        <w:t>試験サービスを提供している。</w:t>
      </w:r>
      <w:r>
        <w:rPr>
          <w:rFonts w:eastAsia="Times" w:hint="eastAsia"/>
          <w:lang w:val="ja-JP"/>
        </w:rPr>
        <w:t xml:space="preserve"> </w:t>
      </w:r>
      <w:r>
        <w:rPr>
          <w:rFonts w:eastAsia="Times" w:hint="eastAsia"/>
          <w:lang w:val="ja-JP"/>
        </w:rPr>
        <w:t>粉末Ｘ線回折測定は，日本薬局方で医薬品の試験項目としても指定されている。</w:t>
      </w:r>
    </w:p>
    <w:p w14:paraId="07F4BFC3"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 xml:space="preserve">　この課題では，泉富士夫客員教授の開発した</w:t>
      </w:r>
      <w:r>
        <w:rPr>
          <w:rFonts w:eastAsia="ヒラギノ角ゴ Pro W3" w:hint="eastAsia"/>
          <w:lang w:val="ja-JP"/>
        </w:rPr>
        <w:t>リートベルト解析</w:t>
      </w:r>
      <w:r>
        <w:rPr>
          <w:rFonts w:eastAsia="Times" w:hint="eastAsia"/>
          <w:lang w:val="ja-JP"/>
        </w:rPr>
        <w:t>（多目的粉末回折データ解析）プログラムシステム</w:t>
      </w:r>
      <w:r>
        <w:rPr>
          <w:rFonts w:eastAsia="Times" w:hint="eastAsia"/>
          <w:lang w:val="ja-JP"/>
        </w:rPr>
        <w:t xml:space="preserve"> </w:t>
      </w:r>
      <w:r>
        <w:rPr>
          <w:rFonts w:ascii="Times"/>
        </w:rPr>
        <w:t xml:space="preserve">RIETAN-FP [1] </w:t>
      </w:r>
      <w:r>
        <w:rPr>
          <w:rFonts w:eastAsia="Times" w:hint="eastAsia"/>
          <w:lang w:val="ja-JP"/>
        </w:rPr>
        <w:t>を利用して，粉末回折データから結晶構造を推定し，その結果を報告としてまとめることについて実習する。また，門馬綱一氏と泉富士夫客員教授の開発した三次元可視化プログラム</w:t>
      </w:r>
      <w:r>
        <w:rPr>
          <w:rFonts w:eastAsia="Times" w:hint="eastAsia"/>
          <w:lang w:val="ja-JP"/>
        </w:rPr>
        <w:t xml:space="preserve"> </w:t>
      </w:r>
      <w:r>
        <w:rPr>
          <w:rFonts w:ascii="Times"/>
        </w:rPr>
        <w:t xml:space="preserve">VESTA [2] </w:t>
      </w:r>
      <w:r>
        <w:rPr>
          <w:rFonts w:eastAsia="Times" w:hint="eastAsia"/>
          <w:lang w:val="ja-JP"/>
        </w:rPr>
        <w:t>を利用して，結晶構造投影図を描画するとともに，結合長や結合角などの構造化学的な情報を求める。</w:t>
      </w:r>
    </w:p>
    <w:p w14:paraId="536D63B2"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269684EC" w14:textId="77777777" w:rsidR="00A06EE2" w:rsidRDefault="00813E60" w:rsidP="00510530">
      <w:pPr>
        <w:pStyle w:val="ab"/>
        <w:rPr>
          <w:rFonts w:ascii="Arial" w:hAnsi="Arial" w:cs="Arial"/>
        </w:rPr>
      </w:pPr>
      <w:r>
        <w:rPr>
          <w:rFonts w:hint="eastAsia"/>
        </w:rPr>
        <w:t>２．理論的な背景</w:t>
      </w:r>
    </w:p>
    <w:p w14:paraId="4366EC4B" w14:textId="77777777" w:rsidR="00510530" w:rsidRDefault="0051053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eastAsia="Times"/>
        </w:rPr>
      </w:pPr>
    </w:p>
    <w:p w14:paraId="777622BB"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何らかの</w:t>
      </w:r>
      <w:r>
        <w:rPr>
          <w:rFonts w:eastAsia="ヒラギノ角ゴ Pro W3" w:hint="eastAsia"/>
          <w:lang w:val="ja-JP"/>
        </w:rPr>
        <w:t>構造モデル</w:t>
      </w:r>
      <w:r>
        <w:rPr>
          <w:rFonts w:eastAsia="Times" w:hint="eastAsia"/>
          <w:lang w:val="ja-JP"/>
        </w:rPr>
        <w:t>と</w:t>
      </w:r>
      <w:r>
        <w:rPr>
          <w:rFonts w:eastAsia="ヒラギノ角ゴ Pro W3" w:hint="eastAsia"/>
          <w:lang w:val="ja-JP"/>
        </w:rPr>
        <w:t>原子配置</w:t>
      </w:r>
      <w:r>
        <w:rPr>
          <w:rFonts w:eastAsia="Times" w:hint="eastAsia"/>
          <w:lang w:val="ja-JP"/>
        </w:rPr>
        <w:t>を仮定すれば，どのようなＸ線回折図形が現れるか（どのような位置にどのような強さの回折ピークが現れるか）を理論的に予測し，コンピュータを使って計算することができる。結晶構造解析では，計算した図形が観測された図形と</w:t>
      </w:r>
    </w:p>
    <w:p w14:paraId="0A1F4757"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なるべく良く合うように」原子の配置を調整し，最も良く合う（最適な）原子配置を求める。リートベルト解析プログラムを用いる場合，ほとんどの計算プロセスはコンピュータプログラムによって自動的に進行するが，あらかじめ適切な構造モデルを選択し，最適化された構造について適切な解釈をおこなうことは人間の仕事として残されている。このためには，</w:t>
      </w:r>
      <w:r>
        <w:rPr>
          <w:rFonts w:eastAsia="ヒラギノ角ゴ Pro W3" w:hint="eastAsia"/>
          <w:lang w:val="ja-JP"/>
        </w:rPr>
        <w:t>結晶学</w:t>
      </w:r>
      <w:r>
        <w:rPr>
          <w:rFonts w:eastAsia="Times" w:hint="eastAsia"/>
          <w:lang w:val="ja-JP"/>
        </w:rPr>
        <w:t>や</w:t>
      </w:r>
      <w:r>
        <w:rPr>
          <w:rFonts w:eastAsia="ヒラギノ角ゴ Pro W3" w:hint="eastAsia"/>
          <w:lang w:val="ja-JP"/>
        </w:rPr>
        <w:t>化学結合論</w:t>
      </w:r>
      <w:r>
        <w:rPr>
          <w:rFonts w:eastAsia="Times" w:hint="eastAsia"/>
          <w:lang w:val="ja-JP"/>
        </w:rPr>
        <w:t>をはじめとする</w:t>
      </w:r>
      <w:r>
        <w:rPr>
          <w:rFonts w:eastAsia="ヒラギノ角ゴ Pro W3" w:hint="eastAsia"/>
          <w:lang w:val="ja-JP"/>
        </w:rPr>
        <w:t>構造化学</w:t>
      </w:r>
      <w:r>
        <w:rPr>
          <w:rFonts w:eastAsia="Times" w:hint="eastAsia"/>
          <w:lang w:val="ja-JP"/>
        </w:rPr>
        <w:t>の知識が基礎となり，さらに</w:t>
      </w:r>
      <w:r>
        <w:rPr>
          <w:rFonts w:eastAsia="ヒラギノ角ゴ Pro W3" w:hint="eastAsia"/>
          <w:lang w:val="ja-JP"/>
        </w:rPr>
        <w:t>固体物理学</w:t>
      </w:r>
      <w:r>
        <w:rPr>
          <w:rFonts w:eastAsia="Times" w:hint="eastAsia"/>
          <w:lang w:val="ja-JP"/>
        </w:rPr>
        <w:t>や</w:t>
      </w:r>
      <w:r>
        <w:rPr>
          <w:rFonts w:eastAsia="ヒラギノ角ゴ Pro W3" w:hint="eastAsia"/>
          <w:lang w:val="ja-JP"/>
        </w:rPr>
        <w:t>熱力学</w:t>
      </w:r>
      <w:r>
        <w:rPr>
          <w:rFonts w:eastAsia="Times" w:hint="eastAsia"/>
        </w:rPr>
        <w:t>／</w:t>
      </w:r>
      <w:r>
        <w:rPr>
          <w:rFonts w:eastAsia="ヒラギノ角ゴ Pro W3" w:hint="eastAsia"/>
          <w:lang w:val="ja-JP"/>
        </w:rPr>
        <w:t>統計力学</w:t>
      </w:r>
      <w:r>
        <w:rPr>
          <w:rFonts w:eastAsia="Times" w:hint="eastAsia"/>
        </w:rPr>
        <w:t>，</w:t>
      </w:r>
      <w:r>
        <w:rPr>
          <w:rFonts w:eastAsia="ヒラギノ角ゴ Pro W3" w:hint="eastAsia"/>
          <w:lang w:val="ja-JP"/>
        </w:rPr>
        <w:t>量子力学</w:t>
      </w:r>
      <w:r>
        <w:rPr>
          <w:rFonts w:eastAsia="Times" w:hint="eastAsia"/>
          <w:lang w:val="ja-JP"/>
        </w:rPr>
        <w:t>の知識に基づく解釈へと進む場合もある。</w:t>
      </w:r>
    </w:p>
    <w:p w14:paraId="6D007B31" w14:textId="77777777" w:rsidR="00A06EE2" w:rsidRDefault="00A06EE2">
      <w:pPr>
        <w:pStyle w:val="a5"/>
        <w:keepN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4682F58B" w14:textId="77777777" w:rsidR="00A06EE2" w:rsidRDefault="00813E60" w:rsidP="00510530">
      <w:pPr>
        <w:pStyle w:val="1-1"/>
      </w:pPr>
      <w:r>
        <w:rPr>
          <w:rFonts w:hint="eastAsia"/>
        </w:rPr>
        <w:t>２</w:t>
      </w:r>
      <w:r>
        <w:rPr>
          <w:rFonts w:hAnsi="ヒラギノ角ゴ Pro W3"/>
        </w:rPr>
        <w:t>−</w:t>
      </w:r>
      <w:r>
        <w:rPr>
          <w:rFonts w:hint="eastAsia"/>
          <w:lang w:val="ja-JP"/>
        </w:rPr>
        <w:t>１　実験データに基づく推定</w:t>
      </w:r>
    </w:p>
    <w:p w14:paraId="2912C152" w14:textId="77777777" w:rsidR="00A06EE2" w:rsidRDefault="00A06EE2">
      <w:pPr>
        <w:pStyle w:val="a5"/>
        <w:keepN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4F8F28E0" w14:textId="77777777" w:rsidR="00A06EE2" w:rsidRDefault="00813E60" w:rsidP="00510530">
      <w:pPr>
        <w:pStyle w:val="ac"/>
        <w:rPr>
          <w:rFonts w:ascii="Times" w:hAnsi="Times" w:cs="Times"/>
        </w:rPr>
      </w:pPr>
      <w:r>
        <w:rPr>
          <w:rFonts w:hint="eastAsia"/>
        </w:rPr>
        <w:t>２</w:t>
      </w:r>
      <w:r>
        <w:rPr>
          <w:rFonts w:hAnsi="Times"/>
        </w:rPr>
        <w:t>−</w:t>
      </w:r>
      <w:r>
        <w:rPr>
          <w:rFonts w:hint="eastAsia"/>
        </w:rPr>
        <w:t>１</w:t>
      </w:r>
      <w:r>
        <w:rPr>
          <w:rFonts w:hAnsi="Times"/>
        </w:rPr>
        <w:t>−</w:t>
      </w:r>
      <w:r>
        <w:rPr>
          <w:rFonts w:hint="eastAsia"/>
          <w:lang w:val="ja-JP"/>
        </w:rPr>
        <w:t>１　偏差のノルム</w:t>
      </w:r>
    </w:p>
    <w:p w14:paraId="421FFB28"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「予想された値の組」</w:t>
      </w:r>
      <w:r w:rsidR="00557105" w:rsidRPr="00557105">
        <w:rPr>
          <w:rFonts w:eastAsia="Times"/>
          <w:position w:val="-16"/>
          <w:lang w:val="ja-JP"/>
        </w:rPr>
        <w:object w:dxaOrig="1480" w:dyaOrig="460" w14:anchorId="34F5EC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4pt;height:22.9pt" o:ole="">
            <v:imagedata r:id="rId8" o:title=""/>
          </v:shape>
          <o:OLEObject Type="Embed" ProgID="Equation.DSMT4" ShapeID="_x0000_i1027" DrawAspect="Content" ObjectID="_1369902308" r:id="rId9"/>
        </w:object>
      </w:r>
      <w:r w:rsidR="00557105">
        <w:rPr>
          <w:rFonts w:eastAsia="Times"/>
          <w:lang w:val="ja-JP"/>
        </w:rPr>
        <w:t xml:space="preserve"> </w:t>
      </w:r>
      <w:r>
        <w:rPr>
          <w:rFonts w:eastAsia="Times" w:hint="eastAsia"/>
          <w:lang w:val="ja-JP"/>
        </w:rPr>
        <w:t>から「観測された値の組」</w:t>
      </w:r>
      <w:r w:rsidR="00557105" w:rsidRPr="00557105">
        <w:rPr>
          <w:rFonts w:eastAsia="Times"/>
          <w:position w:val="-16"/>
          <w:lang w:val="ja-JP"/>
        </w:rPr>
        <w:object w:dxaOrig="1340" w:dyaOrig="460" w14:anchorId="5979C9A8">
          <v:shape id="_x0000_i1031" type="#_x0000_t75" style="width:67.3pt;height:22.9pt" o:ole="">
            <v:imagedata r:id="rId10" o:title=""/>
          </v:shape>
          <o:OLEObject Type="Embed" ProgID="Equation.DSMT4" ShapeID="_x0000_i1031" DrawAspect="Content" ObjectID="_1369902309" r:id="rId11"/>
        </w:object>
      </w:r>
      <w:r w:rsidR="00557105">
        <w:rPr>
          <w:rFonts w:ascii="Times" w:eastAsia="Times" w:hAnsi="Times" w:cs="Times"/>
          <w:noProof/>
        </w:rPr>
        <w:t xml:space="preserve"> </w:t>
      </w:r>
      <w:r>
        <w:rPr>
          <w:rFonts w:eastAsia="Times" w:hint="eastAsia"/>
          <w:lang w:val="ja-JP"/>
        </w:rPr>
        <w:t>がどれだけずれているかを表す指標は偏差（ずれ）の</w:t>
      </w:r>
      <w:r>
        <w:rPr>
          <w:rFonts w:eastAsia="ヒラギノ角ゴ Pro W3" w:hint="eastAsia"/>
          <w:lang w:val="ja-JP"/>
        </w:rPr>
        <w:t>ノルム</w:t>
      </w:r>
      <w:r>
        <w:rPr>
          <w:rFonts w:eastAsia="Times" w:hint="eastAsia"/>
          <w:lang w:val="ja-JP"/>
        </w:rPr>
        <w:t>と呼ばれる。許容偏差（誤差）を</w:t>
      </w:r>
      <w:r>
        <w:rPr>
          <w:rFonts w:eastAsia="Times" w:hint="eastAsia"/>
          <w:lang w:val="ja-JP"/>
        </w:rPr>
        <w:t xml:space="preserve"> </w:t>
      </w:r>
      <w:r w:rsidR="00557105" w:rsidRPr="00557105">
        <w:rPr>
          <w:rFonts w:eastAsia="Times"/>
          <w:position w:val="-16"/>
          <w:lang w:val="ja-JP"/>
        </w:rPr>
        <w:object w:dxaOrig="1500" w:dyaOrig="460" w14:anchorId="303A275F">
          <v:shape id="_x0000_i1035" type="#_x0000_t75" style="width:74.7pt;height:22.9pt" o:ole="">
            <v:imagedata r:id="rId12" o:title=""/>
          </v:shape>
          <o:OLEObject Type="Embed" ProgID="Equation.DSMT4" ShapeID="_x0000_i1035" DrawAspect="Content" ObjectID="_1369902310" r:id="rId13"/>
        </w:object>
      </w:r>
      <w:r>
        <w:rPr>
          <w:rFonts w:eastAsia="Times" w:hint="eastAsia"/>
          <w:lang w:val="ja-JP"/>
        </w:rPr>
        <w:t>としたとき，一般的には以下の式で表される。</w:t>
      </w:r>
    </w:p>
    <w:p w14:paraId="5FF308F1" w14:textId="77777777" w:rsidR="00557105" w:rsidRDefault="00557105" w:rsidP="00557105">
      <w:pPr>
        <w:pStyle w:val="MTDisplayEquation"/>
      </w:pPr>
      <w:r>
        <w:tab/>
      </w:r>
      <w:r w:rsidRPr="00557105">
        <w:rPr>
          <w:position w:val="-50"/>
        </w:rPr>
        <w:object w:dxaOrig="2060" w:dyaOrig="1200" w14:anchorId="42052C39">
          <v:shape id="_x0000_i1038" type="#_x0000_t75" style="width:102.95pt;height:59.9pt" o:ole="">
            <v:imagedata r:id="rId14" o:title=""/>
          </v:shape>
          <o:OLEObject Type="Embed" ProgID="Equation.DSMT4" ShapeID="_x0000_i1038" DrawAspect="Content" ObjectID="_1369902311" r:id="rId15"/>
        </w:object>
      </w:r>
      <w:r>
        <w:t xml:space="preserve"> </w:t>
      </w:r>
    </w:p>
    <w:p w14:paraId="09AAF679"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eastAsia="Times" w:hAnsi="Times" w:cs="Times"/>
        </w:rPr>
        <w:tab/>
      </w:r>
    </w:p>
    <w:p w14:paraId="7EBE292A"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この式の中の</w:t>
      </w:r>
      <w:r>
        <w:rPr>
          <w:rFonts w:eastAsia="Times" w:hint="eastAsia"/>
          <w:lang w:val="ja-JP"/>
        </w:rPr>
        <w:t xml:space="preserve"> </w:t>
      </w:r>
      <w:r>
        <w:rPr>
          <w:rFonts w:hAnsi="Times"/>
          <w:i/>
          <w:iCs/>
        </w:rPr>
        <w:t>ν</w:t>
      </w:r>
      <w:r>
        <w:rPr>
          <w:rFonts w:eastAsia="Times" w:hint="eastAsia"/>
          <w:lang w:val="ja-JP"/>
        </w:rPr>
        <w:t xml:space="preserve"> </w:t>
      </w:r>
      <w:r>
        <w:rPr>
          <w:rFonts w:eastAsia="Times" w:hint="eastAsia"/>
          <w:lang w:val="ja-JP"/>
        </w:rPr>
        <w:t>は「ノルムの次数」であり，任意の値をとることができる。</w:t>
      </w:r>
    </w:p>
    <w:p w14:paraId="603E2CB6"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4C463714" w14:textId="77777777" w:rsidR="00A06EE2" w:rsidRDefault="00813E60" w:rsidP="00510530">
      <w:pPr>
        <w:pStyle w:val="ac"/>
        <w:rPr>
          <w:rFonts w:ascii="Times" w:hAnsi="Times" w:cs="Times"/>
        </w:rPr>
      </w:pPr>
      <w:r>
        <w:rPr>
          <w:rFonts w:hint="eastAsia"/>
        </w:rPr>
        <w:t>２</w:t>
      </w:r>
      <w:r>
        <w:rPr>
          <w:rFonts w:hAnsi="Times"/>
        </w:rPr>
        <w:t>−</w:t>
      </w:r>
      <w:r>
        <w:rPr>
          <w:rFonts w:hint="eastAsia"/>
        </w:rPr>
        <w:t>１</w:t>
      </w:r>
      <w:r>
        <w:rPr>
          <w:rFonts w:hAnsi="Times"/>
        </w:rPr>
        <w:t>−</w:t>
      </w:r>
      <w:r>
        <w:rPr>
          <w:rFonts w:hint="eastAsia"/>
          <w:lang w:val="ja-JP"/>
        </w:rPr>
        <w:t>２　最小二乗推定</w:t>
      </w:r>
    </w:p>
    <w:p w14:paraId="3CBBE8DC"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rPr>
        <w:t>「</w:t>
      </w:r>
      <w:r>
        <w:rPr>
          <w:rFonts w:ascii="Times"/>
          <w:i/>
          <w:iCs/>
        </w:rPr>
        <w:t>L</w:t>
      </w:r>
      <w:r>
        <w:rPr>
          <w:rFonts w:ascii="Times"/>
          <w:vertAlign w:val="subscript"/>
        </w:rPr>
        <w:t>2</w:t>
      </w:r>
      <w:r>
        <w:rPr>
          <w:rFonts w:eastAsia="Times" w:hint="eastAsia"/>
          <w:lang w:val="ja-JP"/>
        </w:rPr>
        <w:t xml:space="preserve"> </w:t>
      </w:r>
      <w:r>
        <w:rPr>
          <w:rFonts w:eastAsia="Times" w:hint="eastAsia"/>
          <w:lang w:val="ja-JP"/>
        </w:rPr>
        <w:t>ノルム」は，普通の意味での（ユークリッド空間での）「</w:t>
      </w:r>
      <w:r>
        <w:rPr>
          <w:rFonts w:eastAsia="ヒラギノ角ゴ Pro W3" w:hint="eastAsia"/>
          <w:lang w:val="ja-JP"/>
        </w:rPr>
        <w:t>距離</w:t>
      </w:r>
      <w:r>
        <w:rPr>
          <w:rFonts w:eastAsia="Times" w:hint="eastAsia"/>
          <w:lang w:val="ja-JP"/>
        </w:rPr>
        <w:t>」という意味があり，「</w:t>
      </w:r>
      <w:r>
        <w:rPr>
          <w:rFonts w:eastAsia="ヒラギノ角ゴ Pro W3" w:hint="eastAsia"/>
          <w:lang w:val="ja-JP"/>
        </w:rPr>
        <w:t>ユークリッド・ノルム</w:t>
      </w:r>
      <w:r>
        <w:rPr>
          <w:rFonts w:eastAsia="Times" w:hint="eastAsia"/>
          <w:lang w:val="ja-JP"/>
        </w:rPr>
        <w:t>」と呼ばれることがある。</w:t>
      </w:r>
      <w:r>
        <w:rPr>
          <w:rFonts w:eastAsia="ヒラギノ角ゴ Pro W3" w:hint="eastAsia"/>
          <w:lang w:val="ja-JP"/>
        </w:rPr>
        <w:t>最小二乗推定</w:t>
      </w:r>
      <w:r>
        <w:rPr>
          <w:rFonts w:eastAsia="Times" w:hint="eastAsia"/>
          <w:lang w:val="ja-JP"/>
        </w:rPr>
        <w:t>は「</w:t>
      </w:r>
      <w:r>
        <w:rPr>
          <w:rFonts w:ascii="Times"/>
          <w:i/>
          <w:iCs/>
        </w:rPr>
        <w:t>L</w:t>
      </w:r>
      <w:r>
        <w:rPr>
          <w:rFonts w:ascii="Times"/>
          <w:vertAlign w:val="subscript"/>
        </w:rPr>
        <w:t>2</w:t>
      </w:r>
      <w:r>
        <w:rPr>
          <w:rFonts w:eastAsia="Times" w:hint="eastAsia"/>
          <w:lang w:val="ja-JP"/>
        </w:rPr>
        <w:t xml:space="preserve"> </w:t>
      </w:r>
      <w:r>
        <w:rPr>
          <w:rFonts w:eastAsia="Times" w:hint="eastAsia"/>
          <w:lang w:val="ja-JP"/>
        </w:rPr>
        <w:t>ノルム」を最小化する推定法であり，最も頻繁に用いられる。</w:t>
      </w:r>
    </w:p>
    <w:p w14:paraId="38E750F9" w14:textId="77777777" w:rsidR="00813E60"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eastAsia="Times" w:hint="eastAsia"/>
          <w:lang w:val="ja-JP"/>
        </w:rPr>
      </w:pPr>
      <w:r>
        <w:rPr>
          <w:rFonts w:eastAsia="Times" w:hint="eastAsia"/>
          <w:lang w:val="ja-JP"/>
        </w:rPr>
        <w:t xml:space="preserve">　観測データの出現確率が互いに独立な正規分布に従い，統計誤差が既知の場合，</w:t>
      </w:r>
      <w:r>
        <w:rPr>
          <w:rFonts w:ascii="Times"/>
          <w:i/>
          <w:iCs/>
        </w:rPr>
        <w:t xml:space="preserve"> L</w:t>
      </w:r>
      <w:r>
        <w:rPr>
          <w:rFonts w:ascii="Times"/>
          <w:vertAlign w:val="subscript"/>
        </w:rPr>
        <w:t>2</w:t>
      </w:r>
      <w:r>
        <w:rPr>
          <w:rFonts w:eastAsia="Times" w:hint="eastAsia"/>
          <w:lang w:val="ja-JP"/>
        </w:rPr>
        <w:t xml:space="preserve"> </w:t>
      </w:r>
      <w:r>
        <w:rPr>
          <w:rFonts w:eastAsia="Times" w:hint="eastAsia"/>
          <w:lang w:val="ja-JP"/>
        </w:rPr>
        <w:t>ノルムを最小にする「最小二乗推定解」は，観測データの出現確率を最大にするという意味</w:t>
      </w:r>
      <w:r>
        <w:rPr>
          <w:rFonts w:eastAsia="Times" w:hint="eastAsia"/>
          <w:lang w:val="ja-JP"/>
        </w:rPr>
        <w:lastRenderedPageBreak/>
        <w:t>で最尤（さいゆう）推定解になる。</w:t>
      </w:r>
      <w:r>
        <w:rPr>
          <w:rFonts w:eastAsia="Times" w:hint="eastAsia"/>
          <w:lang w:val="ja-JP"/>
        </w:rPr>
        <w:t xml:space="preserve"> </w:t>
      </w:r>
      <w:r>
        <w:rPr>
          <w:rFonts w:eastAsia="Times" w:hint="eastAsia"/>
          <w:lang w:val="ja-JP"/>
        </w:rPr>
        <w:t>このことは以下のように説明される。</w:t>
      </w:r>
    </w:p>
    <w:p w14:paraId="0FE11DA9" w14:textId="12D3A06E"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 xml:space="preserve">　観測される値</w:t>
      </w:r>
      <w:r>
        <w:rPr>
          <w:rFonts w:eastAsia="Times" w:hint="eastAsia"/>
          <w:lang w:val="ja-JP"/>
        </w:rPr>
        <w:t xml:space="preserve"> </w:t>
      </w:r>
      <w:r w:rsidR="00557105" w:rsidRPr="00557105">
        <w:rPr>
          <w:rFonts w:eastAsia="Times"/>
          <w:position w:val="-18"/>
          <w:lang w:val="ja-JP"/>
        </w:rPr>
        <w:object w:dxaOrig="480" w:dyaOrig="500" w14:anchorId="5B7E4FD6">
          <v:shape id="_x0000_i1041" type="#_x0000_t75" style="width:24.2pt;height:24.9pt" o:ole="">
            <v:imagedata r:id="rId16" o:title=""/>
          </v:shape>
          <o:OLEObject Type="Embed" ProgID="Equation.DSMT4" ShapeID="_x0000_i1041" DrawAspect="Content" ObjectID="_1369902312" r:id="rId17"/>
        </w:object>
      </w:r>
      <w:r w:rsidR="00557105">
        <w:rPr>
          <w:rFonts w:eastAsia="Times"/>
          <w:lang w:val="ja-JP"/>
        </w:rPr>
        <w:t xml:space="preserve"> </w:t>
      </w:r>
      <w:r>
        <w:rPr>
          <w:rFonts w:eastAsia="Times" w:hint="eastAsia"/>
          <w:lang w:val="ja-JP"/>
        </w:rPr>
        <w:t>の出現する確率が</w:t>
      </w:r>
      <w:r>
        <w:rPr>
          <w:rFonts w:eastAsia="Times" w:hint="eastAsia"/>
          <w:lang w:val="ja-JP"/>
        </w:rPr>
        <w:t xml:space="preserve"> </w:t>
      </w:r>
      <w:r>
        <w:rPr>
          <w:rFonts w:eastAsia="Times" w:hint="eastAsia"/>
          <w:lang w:val="ja-JP"/>
        </w:rPr>
        <w:t>平均</w:t>
      </w:r>
      <w:r>
        <w:rPr>
          <w:rFonts w:eastAsia="Times" w:hint="eastAsia"/>
          <w:lang w:val="ja-JP"/>
        </w:rPr>
        <w:t xml:space="preserve"> </w:t>
      </w:r>
      <w:r w:rsidR="00557105" w:rsidRPr="00557105">
        <w:rPr>
          <w:rFonts w:eastAsia="Times"/>
          <w:position w:val="-18"/>
          <w:lang w:val="ja-JP"/>
        </w:rPr>
        <w:object w:dxaOrig="540" w:dyaOrig="500" w14:anchorId="17C9A960">
          <v:shape id="_x0000_i1045" type="#_x0000_t75" style="width:26.9pt;height:24.9pt" o:ole="">
            <v:imagedata r:id="rId18" o:title=""/>
          </v:shape>
          <o:OLEObject Type="Embed" ProgID="Equation.DSMT4" ShapeID="_x0000_i1045" DrawAspect="Content" ObjectID="_1369902313" r:id="rId19"/>
        </w:object>
      </w:r>
      <w:r>
        <w:rPr>
          <w:rFonts w:eastAsia="Times" w:hint="eastAsia"/>
          <w:lang w:val="zh-TW" w:eastAsia="zh-TW"/>
        </w:rPr>
        <w:t>，標準偏差</w:t>
      </w:r>
      <w:r>
        <w:rPr>
          <w:rFonts w:eastAsia="Times"/>
          <w:lang w:eastAsia="zh-TW"/>
        </w:rPr>
        <w:t xml:space="preserve"> </w:t>
      </w:r>
      <w:r w:rsidRPr="00557105">
        <w:rPr>
          <w:rFonts w:eastAsia="Times"/>
          <w:position w:val="-18"/>
          <w:lang w:val="ja-JP"/>
        </w:rPr>
        <w:object w:dxaOrig="540" w:dyaOrig="500" w14:anchorId="26C42B8E">
          <v:shape id="_x0000_i1049" type="#_x0000_t75" style="width:26.9pt;height:24.9pt" o:ole="">
            <v:imagedata r:id="rId20" o:title=""/>
          </v:shape>
          <o:OLEObject Type="Embed" ProgID="Equation.DSMT4" ShapeID="_x0000_i1049" DrawAspect="Content" ObjectID="_1369902314" r:id="rId21"/>
        </w:object>
      </w:r>
      <w:r>
        <w:rPr>
          <w:rFonts w:eastAsia="Times" w:hint="eastAsia"/>
          <w:lang w:val="zh-TW" w:eastAsia="zh-TW"/>
        </w:rPr>
        <w:t xml:space="preserve"> </w:t>
      </w:r>
      <w:r>
        <w:rPr>
          <w:rFonts w:eastAsia="Times" w:hint="eastAsia"/>
          <w:lang w:val="ja-JP"/>
        </w:rPr>
        <w:t>の正規分布に従う場合には，観測値の確率密度分布関数が</w:t>
      </w:r>
    </w:p>
    <w:p w14:paraId="30AC59D5" w14:textId="278841DB" w:rsidR="00813E60" w:rsidRDefault="00813E60" w:rsidP="00813E60">
      <w:pPr>
        <w:pStyle w:val="MTDisplayEquation"/>
      </w:pPr>
      <w:r>
        <w:tab/>
      </w:r>
      <w:r w:rsidRPr="00813E60">
        <w:rPr>
          <w:position w:val="-50"/>
        </w:rPr>
        <w:object w:dxaOrig="3400" w:dyaOrig="1120" w14:anchorId="7A479767">
          <v:shape id="_x0000_i1052" type="#_x0000_t75" style="width:170.25pt;height:55.85pt" o:ole="">
            <v:imagedata r:id="rId22" o:title=""/>
          </v:shape>
          <o:OLEObject Type="Embed" ProgID="Equation.DSMT4" ShapeID="_x0000_i1052" DrawAspect="Content" ObjectID="_1369902315" r:id="rId23"/>
        </w:object>
      </w:r>
      <w:r>
        <w:t xml:space="preserve"> </w:t>
      </w:r>
    </w:p>
    <w:p w14:paraId="4A3B98C9" w14:textId="65DC14C3"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eastAsia="Times" w:hAnsi="Times" w:cs="Times"/>
        </w:rPr>
        <w:tab/>
      </w:r>
    </w:p>
    <w:p w14:paraId="6B61404B" w14:textId="3B2D2DA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で表される。さらに個々の観測値</w:t>
      </w:r>
      <w:r>
        <w:rPr>
          <w:rFonts w:eastAsia="Times" w:hint="eastAsia"/>
          <w:lang w:val="ja-JP"/>
        </w:rPr>
        <w:t xml:space="preserve"> </w:t>
      </w:r>
      <w:r w:rsidRPr="00813E60">
        <w:rPr>
          <w:rFonts w:eastAsia="Times"/>
          <w:position w:val="-14"/>
          <w:lang w:val="ja-JP"/>
        </w:rPr>
        <w:object w:dxaOrig="240" w:dyaOrig="420" w14:anchorId="471565BD">
          <v:shape id="_x0000_i1055" type="#_x0000_t75" style="width:12.1pt;height:20.85pt" o:ole="">
            <v:imagedata r:id="rId24" o:title=""/>
          </v:shape>
          <o:OLEObject Type="Embed" ProgID="Equation.DSMT4" ShapeID="_x0000_i1055" DrawAspect="Content" ObjectID="_1369902316" r:id="rId25"/>
        </w:object>
      </w:r>
      <w:r>
        <w:rPr>
          <w:rFonts w:eastAsia="Times"/>
          <w:lang w:val="ja-JP"/>
        </w:rPr>
        <w:t xml:space="preserve"> </w:t>
      </w:r>
      <w:r>
        <w:rPr>
          <w:rFonts w:ascii="Times"/>
        </w:rPr>
        <w:t xml:space="preserve">, </w:t>
      </w:r>
      <w:r w:rsidRPr="00813E60">
        <w:rPr>
          <w:rFonts w:eastAsia="Times"/>
          <w:position w:val="-14"/>
          <w:lang w:val="ja-JP"/>
        </w:rPr>
        <w:object w:dxaOrig="240" w:dyaOrig="420" w14:anchorId="68C1A117">
          <v:shape id="_x0000_i1059" type="#_x0000_t75" style="width:12.1pt;height:20.85pt" o:ole="">
            <v:imagedata r:id="rId26" o:title=""/>
          </v:shape>
          <o:OLEObject Type="Embed" ProgID="Equation.DSMT4" ShapeID="_x0000_i1059" DrawAspect="Content" ObjectID="_1369902317" r:id="rId27"/>
        </w:object>
      </w:r>
      <w:r>
        <w:rPr>
          <w:rFonts w:ascii="Times"/>
        </w:rPr>
        <w:t xml:space="preserve">, </w:t>
      </w:r>
      <w:r w:rsidRPr="00813E60">
        <w:rPr>
          <w:rFonts w:ascii="Times"/>
          <w:position w:val="-4"/>
        </w:rPr>
        <w:object w:dxaOrig="280" w:dyaOrig="160" w14:anchorId="6C73F075">
          <v:shape id="_x0000_i1066" type="#_x0000_t75" style="width:14.15pt;height:8.05pt" o:ole="">
            <v:imagedata r:id="rId28" o:title=""/>
          </v:shape>
          <o:OLEObject Type="Embed" ProgID="Equation.DSMT4" ShapeID="_x0000_i1066" DrawAspect="Content" ObjectID="_1369902318" r:id="rId29"/>
        </w:object>
      </w:r>
      <w:r>
        <w:rPr>
          <w:rFonts w:ascii="Times"/>
        </w:rPr>
        <w:t xml:space="preserve"> , </w:t>
      </w:r>
      <w:r w:rsidRPr="00813E60">
        <w:rPr>
          <w:rFonts w:eastAsia="Times"/>
          <w:position w:val="-14"/>
          <w:lang w:val="ja-JP"/>
        </w:rPr>
        <w:object w:dxaOrig="280" w:dyaOrig="420" w14:anchorId="2C41EEB2">
          <v:shape id="_x0000_i1063" type="#_x0000_t75" style="width:14.15pt;height:20.85pt" o:ole="">
            <v:imagedata r:id="rId30" o:title=""/>
          </v:shape>
          <o:OLEObject Type="Embed" ProgID="Equation.DSMT4" ShapeID="_x0000_i1063" DrawAspect="Content" ObjectID="_1369902319" r:id="rId31"/>
        </w:object>
      </w:r>
      <w:r>
        <w:rPr>
          <w:rFonts w:ascii="Times" w:eastAsia="Times" w:hAnsi="Times" w:cs="Times"/>
          <w:noProof/>
        </w:rPr>
        <w:t xml:space="preserve"> </w:t>
      </w:r>
      <w:r>
        <w:rPr>
          <w:rFonts w:eastAsia="Times" w:hint="eastAsia"/>
          <w:lang w:val="ja-JP"/>
        </w:rPr>
        <w:t>の出現する事象（イベント）が互いに独立とみなせる場合，観測値の組（データ）</w:t>
      </w:r>
      <w:r w:rsidR="009428FC" w:rsidRPr="00557105">
        <w:rPr>
          <w:rFonts w:eastAsia="Times"/>
          <w:position w:val="-16"/>
          <w:lang w:val="ja-JP"/>
        </w:rPr>
        <w:object w:dxaOrig="1340" w:dyaOrig="460" w14:anchorId="6D26A623">
          <v:shape id="_x0000_i1107" type="#_x0000_t75" style="width:67.3pt;height:22.9pt" o:ole="">
            <v:imagedata r:id="rId32" o:title=""/>
          </v:shape>
          <o:OLEObject Type="Embed" ProgID="Equation.DSMT4" ShapeID="_x0000_i1107" DrawAspect="Content" ObjectID="_1369902320" r:id="rId33"/>
        </w:object>
      </w:r>
      <w:r w:rsidR="009428FC">
        <w:rPr>
          <w:rFonts w:ascii="Times" w:eastAsia="Times" w:hAnsi="Times" w:cs="Times"/>
          <w:noProof/>
        </w:rPr>
        <w:t xml:space="preserve"> </w:t>
      </w:r>
      <w:r>
        <w:rPr>
          <w:rFonts w:ascii="Times" w:eastAsia="Times" w:hAnsi="Times" w:cs="Times"/>
          <w:noProof/>
        </w:rPr>
        <w:t xml:space="preserve"> </w:t>
      </w:r>
      <w:r>
        <w:rPr>
          <w:rFonts w:eastAsia="Times" w:hint="eastAsia"/>
          <w:lang w:val="ja-JP"/>
        </w:rPr>
        <w:t xml:space="preserve"> </w:t>
      </w:r>
      <w:r>
        <w:rPr>
          <w:rFonts w:eastAsia="Times" w:hint="eastAsia"/>
          <w:lang w:val="ja-JP"/>
        </w:rPr>
        <w:t>が出現する確率は</w:t>
      </w:r>
    </w:p>
    <w:p w14:paraId="0CEC5EF5" w14:textId="6AE26FD2"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noProof/>
        </w:rPr>
      </w:pPr>
      <w:r>
        <w:rPr>
          <w:rFonts w:ascii="Times" w:eastAsia="Times" w:hAnsi="Times" w:cs="Times"/>
        </w:rPr>
        <w:tab/>
      </w:r>
      <w:r w:rsidRPr="00813E60">
        <w:rPr>
          <w:rFonts w:ascii="Times" w:eastAsia="Times" w:hAnsi="Times" w:cs="Times"/>
          <w:position w:val="-16"/>
        </w:rPr>
        <w:object w:dxaOrig="1440" w:dyaOrig="460" w14:anchorId="38AE5FD5">
          <v:shape id="_x0000_i1070" type="#_x0000_t75" style="width:1in;height:22.9pt" o:ole="">
            <v:imagedata r:id="rId34" o:title=""/>
          </v:shape>
          <o:OLEObject Type="Embed" ProgID="Equation.DSMT4" ShapeID="_x0000_i1070" DrawAspect="Content" ObjectID="_1369902321" r:id="rId35"/>
        </w:object>
      </w:r>
      <w:r>
        <w:rPr>
          <w:rFonts w:ascii="Times" w:eastAsia="Times" w:hAnsi="Times" w:cs="Times"/>
        </w:rPr>
        <w:t xml:space="preserve"> </w:t>
      </w:r>
      <w:r w:rsidRPr="00813E60">
        <w:rPr>
          <w:rFonts w:ascii="Times" w:eastAsia="Times" w:hAnsi="Times" w:cs="Times"/>
          <w:position w:val="-16"/>
        </w:rPr>
        <w:object w:dxaOrig="1200" w:dyaOrig="460" w14:anchorId="2F95F277">
          <v:shape id="_x0000_i1073" type="#_x0000_t75" style="width:59.9pt;height:22.9pt" o:ole="">
            <v:imagedata r:id="rId36" o:title=""/>
          </v:shape>
          <o:OLEObject Type="Embed" ProgID="Equation.DSMT4" ShapeID="_x0000_i1073" DrawAspect="Content" ObjectID="_1369902322" r:id="rId37"/>
        </w:object>
      </w:r>
      <w:r w:rsidRPr="00813E60">
        <w:rPr>
          <w:rFonts w:ascii="Times" w:eastAsia="Times" w:hAnsi="Times" w:cs="Times"/>
          <w:position w:val="-16"/>
        </w:rPr>
        <w:object w:dxaOrig="1020" w:dyaOrig="460" w14:anchorId="316FCB1D">
          <v:shape id="_x0000_i1077" type="#_x0000_t75" style="width:51.15pt;height:22.9pt" o:ole="">
            <v:imagedata r:id="rId38" o:title=""/>
          </v:shape>
          <o:OLEObject Type="Embed" ProgID="Equation.DSMT4" ShapeID="_x0000_i1077" DrawAspect="Content" ObjectID="_1369902323" r:id="rId39"/>
        </w:object>
      </w:r>
      <w:r w:rsidRPr="00813E60">
        <w:rPr>
          <w:rFonts w:ascii="Times" w:eastAsia="Times" w:hAnsi="Times" w:cs="Times"/>
          <w:position w:val="-4"/>
        </w:rPr>
        <w:object w:dxaOrig="280" w:dyaOrig="160" w14:anchorId="146BC43B">
          <v:shape id="_x0000_i1080" type="#_x0000_t75" style="width:14.15pt;height:8.05pt" o:ole="">
            <v:imagedata r:id="rId40" o:title=""/>
          </v:shape>
          <o:OLEObject Type="Embed" ProgID="Equation.DSMT4" ShapeID="_x0000_i1080" DrawAspect="Content" ObjectID="_1369902324" r:id="rId41"/>
        </w:object>
      </w:r>
      <w:r>
        <w:rPr>
          <w:rFonts w:ascii="Times" w:eastAsia="Times" w:hAnsi="Times" w:cs="Times"/>
        </w:rPr>
        <w:t xml:space="preserve"> </w:t>
      </w:r>
      <w:r w:rsidRPr="00813E60">
        <w:rPr>
          <w:rFonts w:ascii="Times" w:eastAsia="Times" w:hAnsi="Times" w:cs="Times"/>
          <w:position w:val="-16"/>
        </w:rPr>
        <w:object w:dxaOrig="1060" w:dyaOrig="460" w14:anchorId="6AAF3B09">
          <v:shape id="_x0000_i1084" type="#_x0000_t75" style="width:53.15pt;height:22.9pt" o:ole="">
            <v:imagedata r:id="rId42" o:title=""/>
          </v:shape>
          <o:OLEObject Type="Embed" ProgID="Equation.DSMT4" ShapeID="_x0000_i1084" DrawAspect="Content" ObjectID="_1369902325" r:id="rId43"/>
        </w:object>
      </w:r>
      <w:r>
        <w:rPr>
          <w:rFonts w:ascii="Times" w:eastAsia="Times" w:hAnsi="Times" w:cs="Times"/>
        </w:rPr>
        <w:t xml:space="preserve"> </w:t>
      </w:r>
    </w:p>
    <w:p w14:paraId="0BE8BD55" w14:textId="6CE3EB35" w:rsidR="00813E60" w:rsidRDefault="00813E60" w:rsidP="00813E60">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Chars="590" w:left="1416"/>
        <w:rPr>
          <w:rFonts w:ascii="Times" w:eastAsia="Times" w:hAnsi="Times" w:cs="Times"/>
        </w:rPr>
      </w:pPr>
      <w:r w:rsidRPr="00813E60">
        <w:rPr>
          <w:rFonts w:ascii="Times" w:eastAsia="Times" w:hAnsi="Times" w:cs="Times"/>
          <w:position w:val="-46"/>
        </w:rPr>
        <w:object w:dxaOrig="7800" w:dyaOrig="1040" w14:anchorId="7AB42B09">
          <v:shape id="_x0000_i1092" type="#_x0000_t75" style="width:390.3pt;height:51.8pt" o:ole="">
            <v:imagedata r:id="rId44" o:title=""/>
          </v:shape>
          <o:OLEObject Type="Embed" ProgID="Equation.DSMT4" ShapeID="_x0000_i1092" DrawAspect="Content" ObjectID="_1369902326" r:id="rId45"/>
        </w:object>
      </w:r>
      <w:r>
        <w:rPr>
          <w:rFonts w:ascii="Times" w:eastAsia="Times" w:hAnsi="Times" w:cs="Times"/>
        </w:rPr>
        <w:t xml:space="preserve"> </w:t>
      </w:r>
    </w:p>
    <w:p w14:paraId="36CF865E" w14:textId="52629F8F" w:rsidR="00813E60" w:rsidRDefault="00813E60" w:rsidP="00813E60">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Chars="590" w:left="1416"/>
        <w:rPr>
          <w:rFonts w:ascii="Times" w:eastAsia="Times" w:hAnsi="Times" w:cs="Times"/>
        </w:rPr>
      </w:pPr>
      <w:r w:rsidRPr="00813E60">
        <w:rPr>
          <w:rFonts w:ascii="Times" w:eastAsia="Times" w:hAnsi="Times" w:cs="Times"/>
          <w:position w:val="-54"/>
        </w:rPr>
        <w:object w:dxaOrig="4140" w:dyaOrig="1120" w14:anchorId="37E712F8">
          <v:shape id="_x0000_i1098" type="#_x0000_t75" style="width:207.25pt;height:55.85pt" o:ole="">
            <v:imagedata r:id="rId46" o:title=""/>
          </v:shape>
          <o:OLEObject Type="Embed" ProgID="Equation.DSMT4" ShapeID="_x0000_i1098" DrawAspect="Content" ObjectID="_1369902327" r:id="rId47"/>
        </w:object>
      </w:r>
      <w:r>
        <w:rPr>
          <w:rFonts w:ascii="Times" w:eastAsia="Times" w:hAnsi="Times" w:cs="Times"/>
        </w:rPr>
        <w:t xml:space="preserve"> </w:t>
      </w:r>
    </w:p>
    <w:p w14:paraId="64430452" w14:textId="03BA7733"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と表される。標準偏差</w:t>
      </w:r>
      <w:r>
        <w:rPr>
          <w:rFonts w:eastAsia="Times"/>
        </w:rPr>
        <w:t xml:space="preserve"> </w:t>
      </w:r>
      <w:r w:rsidRPr="00813E60">
        <w:rPr>
          <w:rFonts w:eastAsia="Times"/>
          <w:position w:val="-18"/>
        </w:rPr>
        <w:object w:dxaOrig="540" w:dyaOrig="500" w14:anchorId="11B9C000">
          <v:shape id="_x0000_i1101" type="#_x0000_t75" style="width:26.9pt;height:24.9pt" o:ole="">
            <v:imagedata r:id="rId48" o:title=""/>
          </v:shape>
          <o:OLEObject Type="Embed" ProgID="Equation.DSMT4" ShapeID="_x0000_i1101" DrawAspect="Content" ObjectID="_1369902328" r:id="rId49"/>
        </w:object>
      </w:r>
      <w:r>
        <w:rPr>
          <w:rFonts w:eastAsia="Times" w:hint="eastAsia"/>
          <w:lang w:val="ja-JP"/>
        </w:rPr>
        <w:t>が既知の場合には係数の部分を固定値と考えることができるので，</w:t>
      </w:r>
      <w:r>
        <w:rPr>
          <w:rFonts w:eastAsia="Times" w:hint="eastAsia"/>
          <w:lang w:val="ja-JP"/>
        </w:rPr>
        <w:t xml:space="preserve"> </w:t>
      </w:r>
      <w:r>
        <w:rPr>
          <w:rFonts w:ascii="Times"/>
          <w:i/>
          <w:iCs/>
        </w:rPr>
        <w:t>L</w:t>
      </w:r>
      <w:r>
        <w:rPr>
          <w:rFonts w:ascii="Times"/>
          <w:vertAlign w:val="subscript"/>
        </w:rPr>
        <w:t>2</w:t>
      </w:r>
      <w:r>
        <w:rPr>
          <w:rFonts w:eastAsia="Times" w:hint="eastAsia"/>
          <w:lang w:val="ja-JP"/>
        </w:rPr>
        <w:t xml:space="preserve"> </w:t>
      </w:r>
      <w:r>
        <w:rPr>
          <w:rFonts w:eastAsia="Times" w:hint="eastAsia"/>
          <w:lang w:val="ja-JP"/>
        </w:rPr>
        <w:t>ノルム：</w:t>
      </w:r>
    </w:p>
    <w:p w14:paraId="39010A18" w14:textId="77777777" w:rsidR="00813E60" w:rsidRDefault="00813E60" w:rsidP="00813E60">
      <w:pPr>
        <w:pStyle w:val="MTDisplayEquation"/>
      </w:pPr>
      <w:r>
        <w:tab/>
      </w:r>
      <w:r w:rsidRPr="00557105">
        <w:rPr>
          <w:position w:val="-50"/>
        </w:rPr>
        <w:object w:dxaOrig="2020" w:dyaOrig="1200" w14:anchorId="5AE5B296">
          <v:shape id="_x0000_i1105" type="#_x0000_t75" style="width:100.95pt;height:59.9pt" o:ole="">
            <v:imagedata r:id="rId50" o:title=""/>
          </v:shape>
          <o:OLEObject Type="Embed" ProgID="Equation.DSMT4" ShapeID="_x0000_i1105" DrawAspect="Content" ObjectID="_1369902329" r:id="rId51"/>
        </w:object>
      </w:r>
      <w:r>
        <w:t xml:space="preserve"> </w:t>
      </w:r>
    </w:p>
    <w:p w14:paraId="5D022D8C" w14:textId="32E0010B"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が最小のとき確率</w:t>
      </w:r>
      <w:r>
        <w:rPr>
          <w:rFonts w:eastAsia="Times" w:hint="eastAsia"/>
          <w:lang w:val="ja-JP"/>
        </w:rPr>
        <w:t xml:space="preserve"> </w:t>
      </w:r>
      <w:r w:rsidRPr="00813E60">
        <w:rPr>
          <w:rFonts w:ascii="Times" w:eastAsia="Times" w:hAnsi="Times" w:cs="Times"/>
          <w:position w:val="-16"/>
        </w:rPr>
        <w:object w:dxaOrig="1440" w:dyaOrig="460" w14:anchorId="1417B1CB">
          <v:shape id="_x0000_i1106" type="#_x0000_t75" style="width:1in;height:22.9pt" o:ole="">
            <v:imagedata r:id="rId52" o:title=""/>
          </v:shape>
          <o:OLEObject Type="Embed" ProgID="Equation.DSMT4" ShapeID="_x0000_i1106" DrawAspect="Content" ObjectID="_1369902330" r:id="rId53"/>
        </w:object>
      </w:r>
      <w:r>
        <w:rPr>
          <w:rFonts w:ascii="Times" w:eastAsia="Times" w:hAnsi="Times" w:cs="Times"/>
        </w:rPr>
        <w:t xml:space="preserve"> </w:t>
      </w:r>
      <w:r>
        <w:rPr>
          <w:rFonts w:eastAsia="Times" w:hint="eastAsia"/>
          <w:lang w:val="ja-JP"/>
        </w:rPr>
        <w:t>が最大になることがわかる。</w:t>
      </w:r>
    </w:p>
    <w:p w14:paraId="379A39B0" w14:textId="6B351B4A"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 xml:space="preserve">　同じ条件で繰り返し測定を行ったときの観測値</w:t>
      </w:r>
      <w:r>
        <w:rPr>
          <w:rFonts w:eastAsia="Times" w:hint="eastAsia"/>
          <w:lang w:val="ja-JP"/>
        </w:rPr>
        <w:t xml:space="preserve"> </w:t>
      </w:r>
      <w:r w:rsidR="009428FC" w:rsidRPr="00557105">
        <w:rPr>
          <w:rFonts w:eastAsia="Times"/>
          <w:position w:val="-16"/>
          <w:lang w:val="ja-JP"/>
        </w:rPr>
        <w:object w:dxaOrig="1340" w:dyaOrig="460" w14:anchorId="4F3D438C">
          <v:shape id="_x0000_i1109" type="#_x0000_t75" style="width:67.3pt;height:22.9pt" o:ole="">
            <v:imagedata r:id="rId54" o:title=""/>
          </v:shape>
          <o:OLEObject Type="Embed" ProgID="Equation.DSMT4" ShapeID="_x0000_i1109" DrawAspect="Content" ObjectID="_1369902331" r:id="rId55"/>
        </w:object>
      </w:r>
      <w:r w:rsidR="009428FC">
        <w:rPr>
          <w:rFonts w:ascii="Times" w:eastAsia="Times" w:hAnsi="Times" w:cs="Times"/>
          <w:noProof/>
        </w:rPr>
        <w:t xml:space="preserve"> </w:t>
      </w:r>
      <w:r>
        <w:rPr>
          <w:rFonts w:eastAsia="Times" w:hint="eastAsia"/>
          <w:lang w:val="ja-JP"/>
        </w:rPr>
        <w:t>の</w:t>
      </w:r>
      <w:r>
        <w:rPr>
          <w:rFonts w:eastAsia="ヒラギノ角ゴ Pro W3" w:hint="eastAsia"/>
          <w:lang w:val="ja-JP"/>
        </w:rPr>
        <w:t>算術平均</w:t>
      </w:r>
    </w:p>
    <w:p w14:paraId="32A3E902" w14:textId="141D183B"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eastAsia="Times" w:hAnsi="Times" w:cs="Times"/>
          <w:lang w:val="ja-JP"/>
        </w:rPr>
        <w:tab/>
        <w:t>（算術平均）</w:t>
      </w:r>
      <w:r>
        <w:rPr>
          <w:rFonts w:ascii="Times"/>
        </w:rPr>
        <w:t>=</w:t>
      </w:r>
      <w:r w:rsidR="009428FC" w:rsidRPr="009428FC">
        <w:rPr>
          <w:rFonts w:ascii="Times"/>
          <w:position w:val="-24"/>
        </w:rPr>
        <w:object w:dxaOrig="1520" w:dyaOrig="700" w14:anchorId="6F64E662">
          <v:shape id="_x0000_i1112" type="#_x0000_t75" style="width:76.05pt;height:35pt" o:ole="">
            <v:imagedata r:id="rId56" o:title=""/>
          </v:shape>
          <o:OLEObject Type="Embed" ProgID="Equation.DSMT4" ShapeID="_x0000_i1112" DrawAspect="Content" ObjectID="_1369902332" r:id="rId57"/>
        </w:object>
      </w:r>
      <w:r w:rsidR="009428FC">
        <w:rPr>
          <w:rFonts w:ascii="Times"/>
        </w:rPr>
        <w:t xml:space="preserve"> </w:t>
      </w:r>
      <w:r>
        <w:rPr>
          <w:rFonts w:ascii="Times"/>
        </w:rPr>
        <w:t xml:space="preserve"> </w:t>
      </w:r>
    </w:p>
    <w:p w14:paraId="552EC3EC" w14:textId="4E36A1A9"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をとることは「</w:t>
      </w:r>
      <w:r>
        <w:rPr>
          <w:rFonts w:ascii="Times"/>
          <w:i/>
          <w:iCs/>
        </w:rPr>
        <w:t>L</w:t>
      </w:r>
      <w:r>
        <w:rPr>
          <w:rFonts w:ascii="Times"/>
          <w:vertAlign w:val="subscript"/>
        </w:rPr>
        <w:t>2</w:t>
      </w:r>
      <w:r>
        <w:rPr>
          <w:rFonts w:eastAsia="Times" w:hint="eastAsia"/>
          <w:lang w:val="ja-JP"/>
        </w:rPr>
        <w:t xml:space="preserve"> </w:t>
      </w:r>
      <w:r>
        <w:rPr>
          <w:rFonts w:eastAsia="Times" w:hint="eastAsia"/>
          <w:lang w:val="ja-JP"/>
        </w:rPr>
        <w:t>ノルム」を最小化する最小二乗推定のうちの一例である。（</w:t>
      </w:r>
      <w:r>
        <w:rPr>
          <w:rFonts w:eastAsia="Times" w:hint="eastAsia"/>
          <w:lang w:val="ja-JP"/>
        </w:rPr>
        <w:t xml:space="preserve"> </w:t>
      </w:r>
      <w:r w:rsidR="009428FC" w:rsidRPr="009428FC">
        <w:rPr>
          <w:rFonts w:eastAsia="Times"/>
          <w:position w:val="-14"/>
          <w:lang w:val="ja-JP"/>
        </w:rPr>
        <w:object w:dxaOrig="1680" w:dyaOrig="420" w14:anchorId="3B3752A5">
          <v:shape id="_x0000_i1115" type="#_x0000_t75" style="width:84.1pt;height:20.85pt" o:ole="">
            <v:imagedata r:id="rId58" o:title=""/>
          </v:shape>
          <o:OLEObject Type="Embed" ProgID="Equation.DSMT4" ShapeID="_x0000_i1115" DrawAspect="Content" ObjectID="_1369902333" r:id="rId59"/>
        </w:object>
      </w:r>
      <w:r>
        <w:rPr>
          <w:rFonts w:eastAsia="Times" w:hint="eastAsia"/>
        </w:rPr>
        <w:t>，</w:t>
      </w:r>
      <w:r w:rsidR="009428FC" w:rsidRPr="009428FC">
        <w:rPr>
          <w:rFonts w:eastAsia="Times"/>
          <w:position w:val="-14"/>
          <w:lang w:val="ja-JP"/>
        </w:rPr>
        <w:object w:dxaOrig="1680" w:dyaOrig="420" w14:anchorId="4885EBA6">
          <v:shape id="_x0000_i1119" type="#_x0000_t75" style="width:84.1pt;height:20.85pt" o:ole="">
            <v:imagedata r:id="rId60" o:title=""/>
          </v:shape>
          <o:OLEObject Type="Embed" ProgID="Equation.DSMT4" ShapeID="_x0000_i1119" DrawAspect="Content" ObjectID="_1369902334" r:id="rId61"/>
        </w:object>
      </w:r>
      <w:r w:rsidR="009428FC">
        <w:rPr>
          <w:rFonts w:eastAsia="Times"/>
          <w:lang w:val="ja-JP"/>
        </w:rPr>
        <w:t xml:space="preserve"> </w:t>
      </w:r>
      <w:r>
        <w:rPr>
          <w:rFonts w:eastAsia="Times" w:hint="eastAsia"/>
          <w:lang w:val="ja-JP"/>
        </w:rPr>
        <w:t>であることを仮定すれば容易に導出できる）</w:t>
      </w:r>
    </w:p>
    <w:p w14:paraId="7E1F1889" w14:textId="38B5A9F5"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eastAsia="Times"/>
        </w:rPr>
      </w:pPr>
      <w:r>
        <w:rPr>
          <w:rFonts w:eastAsia="Times" w:hint="eastAsia"/>
          <w:lang w:val="ja-JP"/>
        </w:rPr>
        <w:t xml:space="preserve">　また，観測値</w:t>
      </w:r>
      <w:r>
        <w:rPr>
          <w:rFonts w:eastAsia="Times" w:hint="eastAsia"/>
          <w:lang w:val="ja-JP"/>
        </w:rPr>
        <w:t xml:space="preserve"> </w:t>
      </w:r>
      <w:r w:rsidR="009428FC" w:rsidRPr="009428FC">
        <w:rPr>
          <w:rFonts w:eastAsia="Times"/>
          <w:position w:val="-18"/>
          <w:lang w:val="ja-JP"/>
        </w:rPr>
        <w:object w:dxaOrig="480" w:dyaOrig="500" w14:anchorId="20E4C0CA">
          <v:shape id="_x0000_i1122" type="#_x0000_t75" style="width:24.2pt;height:24.9pt" o:ole="">
            <v:imagedata r:id="rId62" o:title=""/>
          </v:shape>
          <o:OLEObject Type="Embed" ProgID="Equation.DSMT4" ShapeID="_x0000_i1122" DrawAspect="Content" ObjectID="_1369902335" r:id="rId63"/>
        </w:object>
      </w:r>
      <w:r w:rsidR="009428FC">
        <w:rPr>
          <w:rFonts w:eastAsia="Times"/>
          <w:lang w:val="ja-JP"/>
        </w:rPr>
        <w:t xml:space="preserve"> </w:t>
      </w:r>
      <w:r>
        <w:rPr>
          <w:rFonts w:eastAsia="Times" w:hint="eastAsia"/>
          <w:lang w:val="ja-JP"/>
        </w:rPr>
        <w:t>が</w:t>
      </w:r>
      <w:r>
        <w:rPr>
          <w:rFonts w:eastAsia="Times" w:hint="eastAsia"/>
          <w:lang w:val="ja-JP"/>
        </w:rPr>
        <w:t xml:space="preserve"> </w:t>
      </w:r>
      <w:r>
        <w:rPr>
          <w:rFonts w:ascii="Times"/>
        </w:rPr>
        <w:t xml:space="preserve">0, 1, 2, ... </w:t>
      </w:r>
      <w:r>
        <w:rPr>
          <w:rFonts w:eastAsia="Times" w:hint="eastAsia"/>
          <w:lang w:val="ja-JP"/>
        </w:rPr>
        <w:t>の離散的な値（非負整数）をとり，平均</w:t>
      </w:r>
      <w:r w:rsidR="009428FC">
        <w:rPr>
          <w:rFonts w:eastAsia="Times"/>
        </w:rPr>
        <w:t xml:space="preserve"> </w:t>
      </w:r>
      <w:r w:rsidR="009428FC" w:rsidRPr="009428FC">
        <w:rPr>
          <w:rFonts w:eastAsia="Times"/>
          <w:position w:val="-18"/>
          <w:lang w:val="ja-JP"/>
        </w:rPr>
        <w:object w:dxaOrig="540" w:dyaOrig="500" w14:anchorId="1874EB97">
          <v:shape id="_x0000_i1126" type="#_x0000_t75" style="width:26.9pt;height:24.9pt" o:ole="">
            <v:imagedata r:id="rId64" o:title=""/>
          </v:shape>
          <o:OLEObject Type="Embed" ProgID="Equation.DSMT4" ShapeID="_x0000_i1126" DrawAspect="Content" ObjectID="_1369902336" r:id="rId65"/>
        </w:object>
      </w:r>
      <w:r>
        <w:rPr>
          <w:rFonts w:eastAsia="Times" w:hint="eastAsia"/>
          <w:lang w:val="ja-JP"/>
        </w:rPr>
        <w:t xml:space="preserve"> </w:t>
      </w:r>
      <w:r>
        <w:rPr>
          <w:rFonts w:eastAsia="Times" w:hint="eastAsia"/>
          <w:lang w:val="ja-JP"/>
        </w:rPr>
        <w:t>のポアソン分布：</w:t>
      </w:r>
    </w:p>
    <w:p w14:paraId="4A3F2508" w14:textId="77777777" w:rsidR="009428FC" w:rsidRPr="009428FC" w:rsidRDefault="009428FC">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09FD3DE1" w14:textId="737C6ED5"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eastAsia="Times" w:hAnsi="Times" w:cs="Times"/>
        </w:rPr>
        <w:tab/>
      </w:r>
      <w:r w:rsidR="009428FC" w:rsidRPr="009428FC">
        <w:rPr>
          <w:rFonts w:ascii="Times" w:eastAsia="Times" w:hAnsi="Times" w:cs="Times"/>
          <w:position w:val="-40"/>
        </w:rPr>
        <w:object w:dxaOrig="3220" w:dyaOrig="820" w14:anchorId="2C45EE94">
          <v:shape id="_x0000_i1129" type="#_x0000_t75" style="width:160.8pt;height:41.05pt" o:ole="">
            <v:imagedata r:id="rId66" o:title=""/>
          </v:shape>
          <o:OLEObject Type="Embed" ProgID="Equation.DSMT4" ShapeID="_x0000_i1129" DrawAspect="Content" ObjectID="_1369902337" r:id="rId67"/>
        </w:object>
      </w:r>
      <w:r w:rsidR="009428FC">
        <w:rPr>
          <w:rFonts w:ascii="Times" w:eastAsia="Times" w:hAnsi="Times" w:cs="Times"/>
        </w:rPr>
        <w:t xml:space="preserve"> </w:t>
      </w:r>
    </w:p>
    <w:p w14:paraId="533B88D3" w14:textId="462DD018"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に従う場合に</w:t>
      </w:r>
      <w:r w:rsidR="009428FC">
        <w:rPr>
          <w:rFonts w:eastAsia="Times" w:hint="eastAsia"/>
          <w:lang w:val="ja-JP"/>
        </w:rPr>
        <w:t>は</w:t>
      </w:r>
      <w:r>
        <w:rPr>
          <w:rFonts w:eastAsia="Times" w:hint="eastAsia"/>
          <w:lang w:val="ja-JP"/>
        </w:rPr>
        <w:t>，</w:t>
      </w:r>
      <w:r w:rsidR="009428FC" w:rsidRPr="009428FC">
        <w:rPr>
          <w:rFonts w:eastAsia="Times"/>
          <w:position w:val="-18"/>
          <w:lang w:val="ja-JP"/>
        </w:rPr>
        <w:object w:dxaOrig="960" w:dyaOrig="500" w14:anchorId="4F6A5140">
          <v:shape id="_x0000_i1132" type="#_x0000_t75" style="width:47.8pt;height:24.9pt" o:ole="">
            <v:imagedata r:id="rId68" o:title=""/>
          </v:shape>
          <o:OLEObject Type="Embed" ProgID="Equation.DSMT4" ShapeID="_x0000_i1132" DrawAspect="Content" ObjectID="_1369902338" r:id="rId69"/>
        </w:object>
      </w:r>
      <w:r w:rsidR="009428FC">
        <w:rPr>
          <w:rFonts w:eastAsia="Times"/>
          <w:lang w:val="ja-JP"/>
        </w:rPr>
        <w:t xml:space="preserve"> </w:t>
      </w:r>
      <w:r>
        <w:rPr>
          <w:rFonts w:eastAsia="Times" w:hint="eastAsia"/>
          <w:lang w:val="ja-JP"/>
        </w:rPr>
        <w:t xml:space="preserve"> </w:t>
      </w:r>
      <w:r>
        <w:rPr>
          <w:rFonts w:eastAsia="Times" w:hint="eastAsia"/>
          <w:lang w:val="ja-JP"/>
        </w:rPr>
        <w:t>としたときの最小二乗解</w:t>
      </w:r>
      <w:r w:rsidR="009428FC">
        <w:rPr>
          <w:rFonts w:eastAsia="Times" w:hint="eastAsia"/>
          <w:lang w:val="ja-JP"/>
        </w:rPr>
        <w:t>が</w:t>
      </w:r>
      <w:r>
        <w:rPr>
          <w:rFonts w:eastAsia="Times" w:hint="eastAsia"/>
          <w:lang w:val="ja-JP"/>
        </w:rPr>
        <w:t>，最尤推定解と一致する。</w:t>
      </w:r>
    </w:p>
    <w:p w14:paraId="2DFCE750"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5A42A7AD" w14:textId="075EC41F" w:rsidR="00A06EE2" w:rsidRDefault="00393220" w:rsidP="00510530">
      <w:pPr>
        <w:pStyle w:val="ac"/>
        <w:rPr>
          <w:rFonts w:ascii="Times" w:hAnsi="Times" w:cs="Times"/>
        </w:rPr>
      </w:pPr>
      <w:r>
        <w:rPr>
          <w:rFonts w:ascii="Times" w:hAnsi="Times" w:cs="Times"/>
          <w:noProof/>
        </w:rPr>
        <w:drawing>
          <wp:anchor distT="152400" distB="152400" distL="152400" distR="152400" simplePos="0" relativeHeight="251659264" behindDoc="0" locked="0" layoutInCell="1" allowOverlap="1" wp14:anchorId="0E1D6A9A" wp14:editId="59969FD8">
            <wp:simplePos x="0" y="0"/>
            <wp:positionH relativeFrom="margin">
              <wp:posOffset>4457700</wp:posOffset>
            </wp:positionH>
            <wp:positionV relativeFrom="line">
              <wp:posOffset>19050</wp:posOffset>
            </wp:positionV>
            <wp:extent cx="1658620" cy="3082290"/>
            <wp:effectExtent l="0" t="0" r="0" b="0"/>
            <wp:wrapThrough wrapText="bothSides" distL="152400" distR="152400">
              <wp:wrapPolygon edited="1">
                <wp:start x="0" y="0"/>
                <wp:lineTo x="0" y="21600"/>
                <wp:lineTo x="21600" y="21600"/>
                <wp:lineTo x="21600" y="0"/>
                <wp:lineTo x="0" y="0"/>
              </wp:wrapPolygon>
            </wp:wrapThrough>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pasted-image.tif"/>
                    <pic:cNvPicPr/>
                  </pic:nvPicPr>
                  <pic:blipFill>
                    <a:blip r:embed="rId70">
                      <a:extLst/>
                    </a:blip>
                    <a:stretch>
                      <a:fillRect/>
                    </a:stretch>
                  </pic:blipFill>
                  <pic:spPr>
                    <a:xfrm>
                      <a:off x="0" y="0"/>
                      <a:ext cx="1658620" cy="3082290"/>
                    </a:xfrm>
                    <a:prstGeom prst="rect">
                      <a:avLst/>
                    </a:prstGeom>
                    <a:ln w="12700" cap="flat">
                      <a:noFill/>
                      <a:miter lim="400000"/>
                    </a:ln>
                    <a:effectLst/>
                  </pic:spPr>
                </pic:pic>
              </a:graphicData>
            </a:graphic>
          </wp:anchor>
        </w:drawing>
      </w:r>
      <w:r w:rsidR="00813E60">
        <w:rPr>
          <w:rFonts w:hint="eastAsia"/>
        </w:rPr>
        <w:t>２</w:t>
      </w:r>
      <w:r w:rsidR="00813E60">
        <w:rPr>
          <w:rFonts w:hAnsi="Times"/>
        </w:rPr>
        <w:t>−</w:t>
      </w:r>
      <w:r w:rsidR="00813E60">
        <w:rPr>
          <w:rFonts w:hint="eastAsia"/>
        </w:rPr>
        <w:t>１</w:t>
      </w:r>
      <w:r w:rsidR="00813E60">
        <w:rPr>
          <w:rFonts w:hAnsi="Times"/>
        </w:rPr>
        <w:t>−</w:t>
      </w:r>
      <w:r w:rsidR="00813E60">
        <w:rPr>
          <w:rFonts w:hint="eastAsia"/>
          <w:lang w:val="ja-JP"/>
        </w:rPr>
        <w:t>３　ロバスト推定</w:t>
      </w:r>
    </w:p>
    <w:p w14:paraId="4A2779DB"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最小二乗推定は最も良く用いられる推定法であるが，観測データが「予期しない突発的な現象」で生じうる「はずれ値」を含む場合に，</w:t>
      </w:r>
      <w:r>
        <w:rPr>
          <w:rFonts w:eastAsia="Times" w:hint="eastAsia"/>
          <w:lang w:val="ja-JP"/>
        </w:rPr>
        <w:t xml:space="preserve"> </w:t>
      </w:r>
      <w:r>
        <w:rPr>
          <w:rFonts w:hAnsi="Times"/>
          <w:i/>
          <w:iCs/>
        </w:rPr>
        <w:t>ν</w:t>
      </w:r>
      <w:r>
        <w:rPr>
          <w:rFonts w:ascii="Times"/>
        </w:rPr>
        <w:t xml:space="preserve"> &lt; 2 </w:t>
      </w:r>
      <w:r>
        <w:rPr>
          <w:rFonts w:eastAsia="Times" w:hint="eastAsia"/>
          <w:lang w:val="ja-JP"/>
        </w:rPr>
        <w:t>のノルムを用いれば，「はずれ値」の影響を受けにくくなる。</w:t>
      </w:r>
      <w:r>
        <w:rPr>
          <w:rFonts w:eastAsia="Times" w:hint="eastAsia"/>
          <w:lang w:val="ja-JP"/>
        </w:rPr>
        <w:t xml:space="preserve"> </w:t>
      </w:r>
      <w:r>
        <w:rPr>
          <w:rFonts w:hAnsi="Times"/>
          <w:i/>
          <w:iCs/>
        </w:rPr>
        <w:t>ν</w:t>
      </w:r>
      <w:r>
        <w:rPr>
          <w:rFonts w:ascii="Times"/>
        </w:rPr>
        <w:t xml:space="preserve"> &lt; 2 </w:t>
      </w:r>
      <w:r>
        <w:rPr>
          <w:rFonts w:eastAsia="Times" w:hint="eastAsia"/>
          <w:lang w:val="ja-JP"/>
        </w:rPr>
        <w:t>のノルムを最小化する推定法を一般的に「</w:t>
      </w:r>
      <w:r>
        <w:rPr>
          <w:rFonts w:eastAsia="ヒラギノ角ゴ Pro W3" w:hint="eastAsia"/>
          <w:lang w:val="ja-JP"/>
        </w:rPr>
        <w:t>ロバスト推定</w:t>
      </w:r>
      <w:r>
        <w:rPr>
          <w:rFonts w:eastAsia="Times" w:hint="eastAsia"/>
          <w:lang w:val="ja-JP"/>
        </w:rPr>
        <w:t>」と呼び，画像認識（指紋認証，顔認証）などの分野で主に用いられる。「</w:t>
      </w:r>
      <w:r>
        <w:rPr>
          <w:rFonts w:ascii="Times"/>
          <w:i/>
          <w:iCs/>
        </w:rPr>
        <w:t>L</w:t>
      </w:r>
      <w:r>
        <w:rPr>
          <w:rFonts w:ascii="Times"/>
          <w:vertAlign w:val="subscript"/>
        </w:rPr>
        <w:t>1</w:t>
      </w:r>
      <w:r>
        <w:rPr>
          <w:rFonts w:eastAsia="Times" w:hint="eastAsia"/>
          <w:lang w:val="ja-JP"/>
        </w:rPr>
        <w:t xml:space="preserve"> </w:t>
      </w:r>
      <w:r>
        <w:rPr>
          <w:rFonts w:eastAsia="Times" w:hint="eastAsia"/>
          <w:lang w:val="ja-JP"/>
        </w:rPr>
        <w:t>ノルム」</w:t>
      </w:r>
    </w:p>
    <w:p w14:paraId="677A9083" w14:textId="394BA4E5"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eastAsia="Times" w:hAnsi="Times" w:cs="Times"/>
        </w:rPr>
        <w:tab/>
      </w:r>
      <w:r w:rsidR="009428FC" w:rsidRPr="009428FC">
        <w:rPr>
          <w:position w:val="-36"/>
        </w:rPr>
        <w:object w:dxaOrig="1520" w:dyaOrig="900" w14:anchorId="7CB42014">
          <v:shape id="_x0000_i1138" type="#_x0000_t75" style="width:76.05pt;height:45.1pt" o:ole="">
            <v:imagedata r:id="rId71" o:title=""/>
          </v:shape>
          <o:OLEObject Type="Embed" ProgID="Equation.DSMT4" ShapeID="_x0000_i1138" DrawAspect="Content" ObjectID="_1369902339" r:id="rId72"/>
        </w:object>
      </w:r>
      <w:r w:rsidR="009428FC">
        <w:t xml:space="preserve"> </w:t>
      </w:r>
    </w:p>
    <w:p w14:paraId="6406D624" w14:textId="401B148A"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を最小化するのが典型的な例である。「</w:t>
      </w:r>
      <w:r>
        <w:rPr>
          <w:rFonts w:ascii="Times"/>
          <w:i/>
          <w:iCs/>
        </w:rPr>
        <w:t>L</w:t>
      </w:r>
      <w:r>
        <w:rPr>
          <w:rFonts w:ascii="Times"/>
          <w:vertAlign w:val="subscript"/>
        </w:rPr>
        <w:t>1</w:t>
      </w:r>
      <w:r>
        <w:rPr>
          <w:rFonts w:eastAsia="Times" w:hint="eastAsia"/>
          <w:lang w:val="ja-JP"/>
        </w:rPr>
        <w:t xml:space="preserve"> </w:t>
      </w:r>
      <w:r>
        <w:rPr>
          <w:rFonts w:eastAsia="Times" w:hint="eastAsia"/>
          <w:lang w:val="ja-JP"/>
        </w:rPr>
        <w:t>ノルム」は「マンハッタン・ノルム」「イエローキャブ・ノルム」などと呼ばれることもある。</w:t>
      </w:r>
    </w:p>
    <w:p w14:paraId="75521A23" w14:textId="4CE52BF3" w:rsidR="00A06EE2" w:rsidRDefault="0039322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eastAsia="Times" w:hAnsi="Times" w:cs="Times"/>
          <w:noProof/>
        </w:rPr>
        <mc:AlternateContent>
          <mc:Choice Requires="wps">
            <w:drawing>
              <wp:anchor distT="152400" distB="152400" distL="152400" distR="152400" simplePos="0" relativeHeight="251660288" behindDoc="0" locked="0" layoutInCell="1" allowOverlap="1" wp14:anchorId="43036979" wp14:editId="5D171063">
                <wp:simplePos x="0" y="0"/>
                <wp:positionH relativeFrom="margin">
                  <wp:posOffset>4457700</wp:posOffset>
                </wp:positionH>
                <wp:positionV relativeFrom="line">
                  <wp:posOffset>198120</wp:posOffset>
                </wp:positionV>
                <wp:extent cx="1724660" cy="408305"/>
                <wp:effectExtent l="0" t="0" r="2540" b="0"/>
                <wp:wrapThrough wrapText="bothSides" distL="152400" distR="152400">
                  <wp:wrapPolygon edited="1">
                    <wp:start x="0" y="0"/>
                    <wp:lineTo x="0" y="21600"/>
                    <wp:lineTo x="21600" y="21600"/>
                    <wp:lineTo x="21600" y="0"/>
                    <wp:lineTo x="0" y="0"/>
                  </wp:wrapPolygon>
                </wp:wrapThrough>
                <wp:docPr id="1073741864" name="officeArt object"/>
                <wp:cNvGraphicFramePr/>
                <a:graphic xmlns:a="http://schemas.openxmlformats.org/drawingml/2006/main">
                  <a:graphicData uri="http://schemas.microsoft.com/office/word/2010/wordprocessingShape">
                    <wps:wsp>
                      <wps:cNvSpPr/>
                      <wps:spPr>
                        <a:xfrm>
                          <a:off x="0" y="0"/>
                          <a:ext cx="1724660" cy="408305"/>
                        </a:xfrm>
                        <a:prstGeom prst="rect">
                          <a:avLst/>
                        </a:prstGeom>
                        <a:noFill/>
                        <a:ln w="12700" cap="flat">
                          <a:noFill/>
                          <a:miter lim="400000"/>
                        </a:ln>
                        <a:effectLst/>
                      </wps:spPr>
                      <wps:txbx>
                        <w:txbxContent>
                          <w:p w14:paraId="1F9E70B3" w14:textId="77777777" w:rsidR="00682E77" w:rsidRDefault="00682E77">
                            <w:pPr>
                              <w:pStyle w:val="a6"/>
                              <w:tabs>
                                <w:tab w:val="left" w:pos="709"/>
                                <w:tab w:val="left" w:pos="1418"/>
                                <w:tab w:val="left" w:pos="2127"/>
                              </w:tabs>
                              <w:jc w:val="center"/>
                              <w:rPr>
                                <w:sz w:val="20"/>
                                <w:szCs w:val="20"/>
                              </w:rPr>
                            </w:pPr>
                            <w:r>
                              <w:rPr>
                                <w:sz w:val="20"/>
                                <w:szCs w:val="20"/>
                              </w:rPr>
                              <w:t>図１</w:t>
                            </w:r>
                            <w:r>
                              <w:rPr>
                                <w:rFonts w:ascii="ヒラギノ角ゴ Pro W3"/>
                                <w:sz w:val="20"/>
                                <w:szCs w:val="20"/>
                                <w:lang w:val="en-US"/>
                              </w:rPr>
                              <w:t xml:space="preserve"> </w:t>
                            </w:r>
                            <w:r>
                              <w:rPr>
                                <w:sz w:val="20"/>
                                <w:szCs w:val="20"/>
                              </w:rPr>
                              <w:t>マンハッタン島</w:t>
                            </w:r>
                          </w:p>
                          <w:p w14:paraId="1C5635D5" w14:textId="77777777" w:rsidR="00682E77" w:rsidRDefault="00682E77">
                            <w:pPr>
                              <w:pStyle w:val="a6"/>
                              <w:tabs>
                                <w:tab w:val="left" w:pos="709"/>
                                <w:tab w:val="left" w:pos="1418"/>
                                <w:tab w:val="left" w:pos="2127"/>
                              </w:tabs>
                              <w:jc w:val="center"/>
                            </w:pPr>
                            <w:r>
                              <w:rPr>
                                <w:sz w:val="20"/>
                                <w:szCs w:val="20"/>
                              </w:rPr>
                              <w:t>（ニューヨーク）</w:t>
                            </w:r>
                          </w:p>
                        </w:txbxContent>
                      </wps:txbx>
                      <wps:bodyPr wrap="square" lIns="50800" tIns="50800" rIns="50800" bIns="50800" numCol="1" anchor="t">
                        <a:noAutofit/>
                      </wps:bodyPr>
                    </wps:wsp>
                  </a:graphicData>
                </a:graphic>
              </wp:anchor>
            </w:drawing>
          </mc:Choice>
          <mc:Fallback>
            <w:pict>
              <v:rect id="officeArt object" o:spid="_x0000_s1026" style="position:absolute;margin-left:351pt;margin-top:15.6pt;width:135.8pt;height:32.15pt;z-index:251660288;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0 21600 21600 21600 21600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0PptgBAACkAwAADgAAAGRycy9lMm9Eb2MueG1srFNdb9sgFH2ftP+AeF9sp2kSWXGqalWnSdNW&#10;qdsPwBhiJuAyILHz73fBbhqtb9XyQLh8nHPP4Xh3NxpNTsIHBbah1aKkRFgOnbKHhv76+fhpS0mI&#10;zHZMgxUNPYtA7/YfP+wGV4sl9KA74QmC2FAPrqF9jK4uisB7YVhYgBMWNyV4wyKW/lB0ng2IbnSx&#10;LMt1MYDvnAcuQsDVh2mT7jO+lILHH1IGEYluKPYW8+jz2Kax2O9YffDM9YrPbbB3dGGYskh6gXpg&#10;kZGjV2+gjOIeAsi44GAKkFJxkTWgmqr8R81zz5zIWtCc4C42hf8Hy7+fnjxRHb5dubnZrKrtekWJ&#10;ZQbfauru3kcC7W90Mpk1uFDjnWf35Ocq4DQpH6U36R9vkTEbfL4YLMZIOC5Wm+VqvcZ34Li3Krc3&#10;5W0CLV5vOx/iFwGGpElDfaJNqOz0LcTp6MuRtGzhUWmN66zWlgzIsNyUCZ9hlqRm0+WrU0ZFzJtW&#10;JvGn38yvbcIQOTEzU5I6iUuzOLbjrLiF7oymDZiahoY/R+YFJfqrxWe5LbeJPl4X/rporwt7NJ8B&#10;g1lRwizvAXP50vD9MYJUWXFinyjRqVRgFLJnc2xT1q7rfOr149r/BQAA//8DAFBLAwQUAAYACAAA&#10;ACEAm9L0AuAAAAAJAQAADwAAAGRycy9kb3ducmV2LnhtbEyPwU7DMBBE70j8g7VIXFDrNCUphDgV&#10;ClTiSukHuPGSpI3XIXba0K9nOcFtVjOafZOvJ9uJEw6+daRgMY9AIFXOtFQr2H1sZg8gfNBkdOcI&#10;FXyjh3VxfZXrzLgzveNpG2rBJeQzraAJoc+k9FWDVvu565HY+3SD1YHPoZZm0Gcut52MoyiVVrfE&#10;HxrdY9lgddyOVsFbNR5eLsnXPaV3l/T4Wm6SQ9kpdXszPT+BCDiFvzD84jM6FMy0dyMZLzoFqyjm&#10;LUHBchGD4MDjapmC2LNIEpBFLv8vKH4AAAD//wMAUEsBAi0AFAAGAAgAAAAhAOSZw8D7AAAA4QEA&#10;ABMAAAAAAAAAAAAAAAAAAAAAAFtDb250ZW50X1R5cGVzXS54bWxQSwECLQAUAAYACAAAACEAI7Jq&#10;4dcAAACUAQAACwAAAAAAAAAAAAAAAAAsAQAAX3JlbHMvLnJlbHNQSwECLQAUAAYACAAAACEAmk0P&#10;ptgBAACkAwAADgAAAAAAAAAAAAAAAAAsAgAAZHJzL2Uyb0RvYy54bWxQSwECLQAUAAYACAAAACEA&#10;m9L0AuAAAAAJAQAADwAAAAAAAAAAAAAAAAAwBAAAZHJzL2Rvd25yZXYueG1sUEsFBgAAAAAEAAQA&#10;8wAAAD0FAAAAAA==&#10;" filled="f" stroked="f" strokeweight="1pt">
                <v:stroke miterlimit="4"/>
                <v:textbox inset="4pt,4pt,4pt,4pt">
                  <w:txbxContent>
                    <w:p w14:paraId="1F9E70B3" w14:textId="77777777" w:rsidR="00682E77" w:rsidRDefault="00682E77">
                      <w:pPr>
                        <w:pStyle w:val="a6"/>
                        <w:tabs>
                          <w:tab w:val="left" w:pos="709"/>
                          <w:tab w:val="left" w:pos="1418"/>
                          <w:tab w:val="left" w:pos="2127"/>
                        </w:tabs>
                        <w:jc w:val="center"/>
                        <w:rPr>
                          <w:sz w:val="20"/>
                          <w:szCs w:val="20"/>
                        </w:rPr>
                      </w:pPr>
                      <w:r>
                        <w:rPr>
                          <w:sz w:val="20"/>
                          <w:szCs w:val="20"/>
                        </w:rPr>
                        <w:t>図１</w:t>
                      </w:r>
                      <w:r>
                        <w:rPr>
                          <w:rFonts w:ascii="ヒラギノ角ゴ Pro W3"/>
                          <w:sz w:val="20"/>
                          <w:szCs w:val="20"/>
                          <w:lang w:val="en-US"/>
                        </w:rPr>
                        <w:t xml:space="preserve"> </w:t>
                      </w:r>
                      <w:r>
                        <w:rPr>
                          <w:sz w:val="20"/>
                          <w:szCs w:val="20"/>
                        </w:rPr>
                        <w:t>マンハッタン島</w:t>
                      </w:r>
                    </w:p>
                    <w:p w14:paraId="1C5635D5" w14:textId="77777777" w:rsidR="00682E77" w:rsidRDefault="00682E77">
                      <w:pPr>
                        <w:pStyle w:val="a6"/>
                        <w:tabs>
                          <w:tab w:val="left" w:pos="709"/>
                          <w:tab w:val="left" w:pos="1418"/>
                          <w:tab w:val="left" w:pos="2127"/>
                        </w:tabs>
                        <w:jc w:val="center"/>
                      </w:pPr>
                      <w:r>
                        <w:rPr>
                          <w:sz w:val="20"/>
                          <w:szCs w:val="20"/>
                        </w:rPr>
                        <w:t>（ニューヨーク）</w:t>
                      </w:r>
                    </w:p>
                  </w:txbxContent>
                </v:textbox>
                <w10:wrap type="through" anchorx="margin" anchory="line"/>
              </v:rect>
            </w:pict>
          </mc:Fallback>
        </mc:AlternateContent>
      </w:r>
      <w:r w:rsidR="00813E60">
        <w:rPr>
          <w:rFonts w:eastAsia="Times" w:hint="eastAsia"/>
          <w:lang w:val="ja-JP"/>
        </w:rPr>
        <w:t xml:space="preserve">　同じ条件で繰り返し測定を行ったときの観測値</w:t>
      </w:r>
      <w:r w:rsidR="00813E60">
        <w:rPr>
          <w:rFonts w:ascii="Times"/>
        </w:rPr>
        <w:t xml:space="preserve"> </w:t>
      </w:r>
      <w:r w:rsidR="009428FC">
        <w:rPr>
          <w:rFonts w:eastAsia="Times" w:hint="eastAsia"/>
          <w:lang w:val="ja-JP"/>
        </w:rPr>
        <w:t xml:space="preserve"> </w:t>
      </w:r>
      <w:r w:rsidR="009428FC" w:rsidRPr="00557105">
        <w:rPr>
          <w:rFonts w:eastAsia="Times"/>
          <w:position w:val="-16"/>
          <w:lang w:val="ja-JP"/>
        </w:rPr>
        <w:object w:dxaOrig="1340" w:dyaOrig="460" w14:anchorId="47828019">
          <v:shape id="_x0000_i1139" type="#_x0000_t75" style="width:67.3pt;height:22.9pt" o:ole="">
            <v:imagedata r:id="rId73" o:title=""/>
          </v:shape>
          <o:OLEObject Type="Embed" ProgID="Equation.DSMT4" ShapeID="_x0000_i1139" DrawAspect="Content" ObjectID="_1369902340" r:id="rId74"/>
        </w:object>
      </w:r>
      <w:r w:rsidR="009428FC">
        <w:rPr>
          <w:rFonts w:eastAsia="Times"/>
          <w:lang w:val="ja-JP"/>
        </w:rPr>
        <w:t xml:space="preserve"> </w:t>
      </w:r>
      <w:r w:rsidR="00813E60">
        <w:rPr>
          <w:rFonts w:eastAsia="Times" w:hint="eastAsia"/>
          <w:lang w:val="ja-JP"/>
        </w:rPr>
        <w:t>について</w:t>
      </w:r>
      <w:r w:rsidR="00813E60">
        <w:rPr>
          <w:rFonts w:eastAsia="Times" w:hint="eastAsia"/>
          <w:lang w:val="ja-JP"/>
        </w:rPr>
        <w:t xml:space="preserve"> </w:t>
      </w:r>
      <w:r w:rsidR="00813E60">
        <w:rPr>
          <w:rFonts w:ascii="Times"/>
          <w:i/>
          <w:iCs/>
        </w:rPr>
        <w:t>L</w:t>
      </w:r>
      <w:r w:rsidR="00813E60">
        <w:rPr>
          <w:rFonts w:ascii="Times"/>
          <w:vertAlign w:val="subscript"/>
        </w:rPr>
        <w:t>1</w:t>
      </w:r>
      <w:r w:rsidR="00813E60">
        <w:rPr>
          <w:rFonts w:eastAsia="Times" w:hint="eastAsia"/>
          <w:lang w:val="ja-JP"/>
        </w:rPr>
        <w:t xml:space="preserve"> </w:t>
      </w:r>
      <w:r w:rsidR="00813E60">
        <w:rPr>
          <w:rFonts w:eastAsia="Times" w:hint="eastAsia"/>
          <w:lang w:val="ja-JP"/>
        </w:rPr>
        <w:t>ノルムを最小化することは，</w:t>
      </w:r>
      <w:r w:rsidR="00813E60">
        <w:rPr>
          <w:rFonts w:eastAsia="ヒラギノ角ゴ Pro W3" w:hint="eastAsia"/>
          <w:lang w:val="ja-JP"/>
        </w:rPr>
        <w:t>中央値</w:t>
      </w:r>
      <w:r w:rsidR="00813E60">
        <w:rPr>
          <w:rFonts w:eastAsia="Times" w:hint="eastAsia"/>
        </w:rPr>
        <w:t>（</w:t>
      </w:r>
      <w:r w:rsidR="00813E60">
        <w:rPr>
          <w:rFonts w:eastAsia="ヒラギノ角ゴ Pro W3" w:hint="eastAsia"/>
          <w:lang w:val="ja-JP"/>
        </w:rPr>
        <w:t>中位数</w:t>
      </w:r>
      <w:r w:rsidR="00813E60">
        <w:rPr>
          <w:rFonts w:eastAsia="Times" w:hint="eastAsia"/>
        </w:rPr>
        <w:t>，</w:t>
      </w:r>
      <w:r w:rsidR="00813E60">
        <w:rPr>
          <w:rFonts w:eastAsia="ヒラギノ角ゴ Pro W3" w:hint="eastAsia"/>
          <w:lang w:val="ja-JP"/>
        </w:rPr>
        <w:t>メ</w:t>
      </w:r>
      <w:r>
        <w:rPr>
          <w:rFonts w:ascii="Times" w:eastAsia="Times" w:hAnsi="Times" w:cs="Times"/>
          <w:noProof/>
        </w:rPr>
        <w:drawing>
          <wp:anchor distT="152400" distB="152400" distL="152400" distR="152400" simplePos="0" relativeHeight="251661312" behindDoc="0" locked="0" layoutInCell="1" allowOverlap="1" wp14:anchorId="0A64E6D1" wp14:editId="0ED3E4C5">
            <wp:simplePos x="0" y="0"/>
            <wp:positionH relativeFrom="margin">
              <wp:posOffset>4457700</wp:posOffset>
            </wp:positionH>
            <wp:positionV relativeFrom="line">
              <wp:posOffset>196850</wp:posOffset>
            </wp:positionV>
            <wp:extent cx="1830070" cy="1219835"/>
            <wp:effectExtent l="0" t="0" r="0" b="0"/>
            <wp:wrapThrough wrapText="bothSides" distL="152400" distR="152400">
              <wp:wrapPolygon edited="1">
                <wp:start x="0" y="0"/>
                <wp:lineTo x="0" y="21600"/>
                <wp:lineTo x="21600" y="21600"/>
                <wp:lineTo x="21600" y="0"/>
                <wp:lineTo x="0" y="0"/>
              </wp:wrapPolygon>
            </wp:wrapThrough>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pasted-image.tif"/>
                    <pic:cNvPicPr/>
                  </pic:nvPicPr>
                  <pic:blipFill>
                    <a:blip r:embed="rId75">
                      <a:extLst/>
                    </a:blip>
                    <a:stretch>
                      <a:fillRect/>
                    </a:stretch>
                  </pic:blipFill>
                  <pic:spPr>
                    <a:xfrm>
                      <a:off x="0" y="0"/>
                      <a:ext cx="1830070" cy="1219835"/>
                    </a:xfrm>
                    <a:prstGeom prst="rect">
                      <a:avLst/>
                    </a:prstGeom>
                    <a:ln w="12700" cap="flat">
                      <a:noFill/>
                      <a:miter lim="400000"/>
                    </a:ln>
                    <a:effectLst/>
                  </pic:spPr>
                </pic:pic>
              </a:graphicData>
            </a:graphic>
          </wp:anchor>
        </w:drawing>
      </w:r>
      <w:r w:rsidR="00813E60">
        <w:rPr>
          <w:rFonts w:eastAsia="ヒラギノ角ゴ Pro W3" w:hint="eastAsia"/>
          <w:lang w:val="ja-JP"/>
        </w:rPr>
        <w:t>ジアン</w:t>
      </w:r>
      <w:r w:rsidR="00813E60">
        <w:rPr>
          <w:rFonts w:eastAsia="Times" w:hint="eastAsia"/>
          <w:lang w:val="ja-JP"/>
        </w:rPr>
        <w:t>）を選ぶこととと同じである。ただし，</w:t>
      </w:r>
      <w:r>
        <w:rPr>
          <w:rFonts w:ascii="Times" w:eastAsia="Times" w:hAnsi="Times" w:cs="Times"/>
          <w:noProof/>
        </w:rPr>
        <mc:AlternateContent>
          <mc:Choice Requires="wps">
            <w:drawing>
              <wp:anchor distT="152400" distB="152400" distL="152400" distR="152400" simplePos="0" relativeHeight="251662336" behindDoc="0" locked="0" layoutInCell="1" allowOverlap="1" wp14:anchorId="68554D4F" wp14:editId="409D55A7">
                <wp:simplePos x="0" y="0"/>
                <wp:positionH relativeFrom="margin">
                  <wp:posOffset>4457700</wp:posOffset>
                </wp:positionH>
                <wp:positionV relativeFrom="line">
                  <wp:posOffset>1454150</wp:posOffset>
                </wp:positionV>
                <wp:extent cx="1724660" cy="271780"/>
                <wp:effectExtent l="0" t="0" r="2540" b="7620"/>
                <wp:wrapThrough wrapText="bothSides" distL="152400" distR="152400">
                  <wp:wrapPolygon edited="1">
                    <wp:start x="0" y="0"/>
                    <wp:lineTo x="0" y="21587"/>
                    <wp:lineTo x="21600" y="21587"/>
                    <wp:lineTo x="21600" y="0"/>
                    <wp:lineTo x="0" y="0"/>
                  </wp:wrapPolygon>
                </wp:wrapThrough>
                <wp:docPr id="1073741867" name="officeArt object"/>
                <wp:cNvGraphicFramePr/>
                <a:graphic xmlns:a="http://schemas.openxmlformats.org/drawingml/2006/main">
                  <a:graphicData uri="http://schemas.microsoft.com/office/word/2010/wordprocessingShape">
                    <wps:wsp>
                      <wps:cNvSpPr/>
                      <wps:spPr>
                        <a:xfrm>
                          <a:off x="0" y="0"/>
                          <a:ext cx="1724660" cy="271780"/>
                        </a:xfrm>
                        <a:prstGeom prst="rect">
                          <a:avLst/>
                        </a:prstGeom>
                        <a:noFill/>
                        <a:ln w="12700" cap="flat">
                          <a:noFill/>
                          <a:miter lim="400000"/>
                        </a:ln>
                        <a:effectLst/>
                      </wps:spPr>
                      <wps:txbx>
                        <w:txbxContent>
                          <w:p w14:paraId="0A87DC26" w14:textId="77777777" w:rsidR="00682E77" w:rsidRDefault="00682E77">
                            <w:pPr>
                              <w:pStyle w:val="a6"/>
                              <w:tabs>
                                <w:tab w:val="left" w:pos="709"/>
                                <w:tab w:val="left" w:pos="1418"/>
                                <w:tab w:val="left" w:pos="2127"/>
                              </w:tabs>
                              <w:jc w:val="center"/>
                            </w:pPr>
                            <w:r>
                              <w:rPr>
                                <w:sz w:val="20"/>
                                <w:szCs w:val="20"/>
                              </w:rPr>
                              <w:t>図</w:t>
                            </w:r>
                            <w:r>
                              <w:rPr>
                                <w:rFonts w:ascii="ヒラギノ角ゴ Pro W3"/>
                                <w:sz w:val="20"/>
                                <w:szCs w:val="20"/>
                                <w:lang w:val="en-US"/>
                              </w:rPr>
                              <w:t xml:space="preserve">2 </w:t>
                            </w:r>
                            <w:r>
                              <w:rPr>
                                <w:sz w:val="20"/>
                                <w:szCs w:val="20"/>
                              </w:rPr>
                              <w:t>イエローキャブ</w:t>
                            </w:r>
                          </w:p>
                        </w:txbxContent>
                      </wps:txbx>
                      <wps:bodyPr wrap="square" lIns="50800" tIns="50800" rIns="50800" bIns="50800" numCol="1" anchor="t">
                        <a:noAutofit/>
                      </wps:bodyPr>
                    </wps:wsp>
                  </a:graphicData>
                </a:graphic>
              </wp:anchor>
            </w:drawing>
          </mc:Choice>
          <mc:Fallback>
            <w:pict>
              <v:rect id="_x0000_s1027" style="position:absolute;margin-left:351pt;margin-top:114.5pt;width:135.8pt;height:21.4pt;z-index:251662336;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0 21587 21600 21587 21600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rNad0BAACrAwAADgAAAGRycy9lMm9Eb2MueG1srFPbjtsgEH2v1H9AvDe+NI2jKM5q1dVWlap2&#10;pW0/gGCIWQFDgcTO33fASdZq36rNA2GAOTPnzPH2bjSanIQPCmxLq0VJibAcOmUPLf318/HDmpIQ&#10;me2YBitaehaB3u3ev9sObiNq6EF3whMEsWEzuJb2MbpNUQTeC8PCApyweCnBGxYx9Iei82xAdKOL&#10;uixXxQC+cx64CAFPH6ZLusv4Ugoef0gZRCS6pdhbzKvP6z6txW7LNgfPXK/4pQ32H10YpiwWvUE9&#10;sMjI0at/oIziHgLIuOBgCpBScZE5IJuq/IvNc8+cyFxQnOBuMoW3g+XfT0+eqA5nVzYfm2W1XjWU&#10;WGZwVlN39z4S2L+gkkmswYUN5jy7J3+JAm4T81F6k/4xi4xZ4PNNYDFGwvGwaurlaoVz4HhXN1Wz&#10;zhMoXrOdD/GLAEPSpqU+lU2o7PQtRKyIT69P0rGFR6V1HqK2ZMAKdVMmfIZekppNybNXRkX0m1am&#10;pcsy/RIpBNU2wYnsmEulRHUil3Zx3I+TTlcZ9tCdUbsBzdPS8PvIvKBEf7U4nU/lOnUR54GfB/t5&#10;YI/mM6A/K0qY5T2gPa993x8jSJWJpyamkthwCtARufWLe5Pl5nF+9fqN7f4AAAD//wMAUEsDBBQA&#10;BgAIAAAAIQD5eifX4QAAAAsBAAAPAAAAZHJzL2Rvd25yZXYueG1sTI/BTsMwEETvSPyDtUhcEHUa&#10;aNKGOBUKVOqVwge48ZKkjdchdtrQr2c5wW13ZzT7Jl9PthMnHHzrSMF8FoFAqpxpqVbw8b65X4Lw&#10;QZPRnSNU8I0e1sX1Va4z4870hqddqAWHkM+0giaEPpPSVw1a7WeuR2Lt0w1WB16HWppBnzncdjKO&#10;okRa3RJ/aHSPZYPVcTdaBdtqPLxcFl+PlNxdkuNruVkcyk6p25vp+QlEwCn8meEXn9GhYKa9G8l4&#10;0SlIo5i7BAVxvOKBHav0IQGx50s6X4Iscvm/Q/EDAAD//wMAUEsBAi0AFAAGAAgAAAAhAOSZw8D7&#10;AAAA4QEAABMAAAAAAAAAAAAAAAAAAAAAAFtDb250ZW50X1R5cGVzXS54bWxQSwECLQAUAAYACAAA&#10;ACEAI7Jq4dcAAACUAQAACwAAAAAAAAAAAAAAAAAsAQAAX3JlbHMvLnJlbHNQSwECLQAUAAYACAAA&#10;ACEAVCrNad0BAACrAwAADgAAAAAAAAAAAAAAAAAsAgAAZHJzL2Uyb0RvYy54bWxQSwECLQAUAAYA&#10;CAAAACEA+Xon1+EAAAALAQAADwAAAAAAAAAAAAAAAAA1BAAAZHJzL2Rvd25yZXYueG1sUEsFBgAA&#10;AAAEAAQA8wAAAEMFAAAAAA==&#10;" filled="f" stroked="f" strokeweight="1pt">
                <v:stroke miterlimit="4"/>
                <v:textbox inset="4pt,4pt,4pt,4pt">
                  <w:txbxContent>
                    <w:p w14:paraId="0A87DC26" w14:textId="77777777" w:rsidR="00682E77" w:rsidRDefault="00682E77">
                      <w:pPr>
                        <w:pStyle w:val="a6"/>
                        <w:tabs>
                          <w:tab w:val="left" w:pos="709"/>
                          <w:tab w:val="left" w:pos="1418"/>
                          <w:tab w:val="left" w:pos="2127"/>
                        </w:tabs>
                        <w:jc w:val="center"/>
                      </w:pPr>
                      <w:r>
                        <w:rPr>
                          <w:sz w:val="20"/>
                          <w:szCs w:val="20"/>
                        </w:rPr>
                        <w:t>図</w:t>
                      </w:r>
                      <w:r>
                        <w:rPr>
                          <w:rFonts w:ascii="ヒラギノ角ゴ Pro W3"/>
                          <w:sz w:val="20"/>
                          <w:szCs w:val="20"/>
                          <w:lang w:val="en-US"/>
                        </w:rPr>
                        <w:t xml:space="preserve">2 </w:t>
                      </w:r>
                      <w:r>
                        <w:rPr>
                          <w:sz w:val="20"/>
                          <w:szCs w:val="20"/>
                        </w:rPr>
                        <w:t>イエローキャブ</w:t>
                      </w:r>
                    </w:p>
                  </w:txbxContent>
                </v:textbox>
                <w10:wrap type="through" anchorx="margin" anchory="line"/>
              </v:rect>
            </w:pict>
          </mc:Fallback>
        </mc:AlternateContent>
      </w:r>
      <w:r w:rsidR="00813E60">
        <w:rPr>
          <w:rFonts w:eastAsia="Times" w:hint="eastAsia"/>
          <w:lang w:val="ja-JP"/>
        </w:rPr>
        <w:t>データ数が奇数の場合「</w:t>
      </w:r>
      <w:r w:rsidR="00813E60">
        <w:rPr>
          <w:rFonts w:eastAsia="Times" w:hint="eastAsia"/>
          <w:lang w:val="ja-JP"/>
        </w:rPr>
        <w:t xml:space="preserve"> </w:t>
      </w:r>
      <w:r w:rsidR="00813E60">
        <w:rPr>
          <w:rFonts w:ascii="Times"/>
          <w:i/>
          <w:iCs/>
        </w:rPr>
        <w:t>L</w:t>
      </w:r>
      <w:r w:rsidR="00813E60">
        <w:rPr>
          <w:rFonts w:ascii="Times"/>
          <w:vertAlign w:val="subscript"/>
        </w:rPr>
        <w:t>1</w:t>
      </w:r>
      <w:r w:rsidR="00813E60">
        <w:rPr>
          <w:rFonts w:eastAsia="Times" w:hint="eastAsia"/>
          <w:lang w:val="ja-JP"/>
        </w:rPr>
        <w:t xml:space="preserve"> </w:t>
      </w:r>
      <w:r w:rsidR="00813E60">
        <w:rPr>
          <w:rFonts w:eastAsia="Times" w:hint="eastAsia"/>
          <w:lang w:val="ja-JP"/>
        </w:rPr>
        <w:t>ノルムを最小化する推定値」は一意に確定するが，データ数が偶数の場合には，「</w:t>
      </w:r>
      <w:r w:rsidR="00813E60">
        <w:rPr>
          <w:rFonts w:eastAsia="Times" w:hint="eastAsia"/>
          <w:lang w:val="ja-JP"/>
        </w:rPr>
        <w:t xml:space="preserve"> </w:t>
      </w:r>
      <w:r w:rsidR="00813E60">
        <w:rPr>
          <w:rFonts w:ascii="Times"/>
          <w:i/>
          <w:iCs/>
        </w:rPr>
        <w:t>L</w:t>
      </w:r>
      <w:r w:rsidR="00813E60">
        <w:rPr>
          <w:rFonts w:ascii="Times"/>
          <w:vertAlign w:val="subscript"/>
        </w:rPr>
        <w:t>1</w:t>
      </w:r>
      <w:r w:rsidR="00813E60">
        <w:rPr>
          <w:rFonts w:eastAsia="Times" w:hint="eastAsia"/>
          <w:lang w:val="ja-JP"/>
        </w:rPr>
        <w:t xml:space="preserve"> </w:t>
      </w:r>
      <w:r w:rsidR="00813E60">
        <w:rPr>
          <w:rFonts w:eastAsia="Times" w:hint="eastAsia"/>
          <w:lang w:val="ja-JP"/>
        </w:rPr>
        <w:t>ノルムを最小化する推定値」は「一定の範囲の間の任意の値」をとることができ，一意に確定しない。格子状の道路網を使って目的地に到達するルートに，最短のものが複数存在するのと同様である。</w:t>
      </w:r>
    </w:p>
    <w:p w14:paraId="69C1A29B"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4487F1BF" w14:textId="77777777" w:rsidR="00A06EE2" w:rsidRDefault="00813E60" w:rsidP="00510530">
      <w:pPr>
        <w:pStyle w:val="ac"/>
        <w:rPr>
          <w:rFonts w:ascii="Times" w:hAnsi="Times" w:cs="Times"/>
        </w:rPr>
      </w:pPr>
      <w:r>
        <w:rPr>
          <w:rFonts w:hint="eastAsia"/>
        </w:rPr>
        <w:t>２</w:t>
      </w:r>
      <w:r>
        <w:rPr>
          <w:rFonts w:hAnsi="Times"/>
        </w:rPr>
        <w:t>−</w:t>
      </w:r>
      <w:r>
        <w:rPr>
          <w:rFonts w:hint="eastAsia"/>
        </w:rPr>
        <w:t>１</w:t>
      </w:r>
      <w:r>
        <w:rPr>
          <w:rFonts w:hAnsi="Times"/>
        </w:rPr>
        <w:t>−</w:t>
      </w:r>
      <w:r>
        <w:rPr>
          <w:rFonts w:hint="eastAsia"/>
          <w:lang w:val="ja-JP"/>
        </w:rPr>
        <w:t>４　ミニマックス推定</w:t>
      </w:r>
    </w:p>
    <w:p w14:paraId="2E51F345" w14:textId="614060CB"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ロバスト推定とは逆に，</w:t>
      </w:r>
      <w:r>
        <w:rPr>
          <w:rFonts w:eastAsia="Times" w:hint="eastAsia"/>
          <w:lang w:val="ja-JP"/>
        </w:rPr>
        <w:t xml:space="preserve"> </w:t>
      </w:r>
      <w:r>
        <w:rPr>
          <w:rFonts w:hAnsi="Times"/>
          <w:i/>
          <w:iCs/>
        </w:rPr>
        <w:t>ν</w:t>
      </w:r>
      <w:r>
        <w:rPr>
          <w:rFonts w:ascii="Times"/>
        </w:rPr>
        <w:t xml:space="preserve"> &gt; 2 </w:t>
      </w:r>
      <w:r>
        <w:rPr>
          <w:rFonts w:eastAsia="Times" w:hint="eastAsia"/>
          <w:lang w:val="ja-JP"/>
        </w:rPr>
        <w:t>のノルムを用いる推定法もある。特に</w:t>
      </w:r>
      <w:r>
        <w:rPr>
          <w:rFonts w:eastAsia="Times" w:hint="eastAsia"/>
          <w:lang w:val="ja-JP"/>
        </w:rPr>
        <w:t xml:space="preserve"> </w:t>
      </w:r>
      <w:r>
        <w:rPr>
          <w:rFonts w:hAnsi="Times"/>
          <w:i/>
          <w:iCs/>
        </w:rPr>
        <w:t>ν</w:t>
      </w:r>
      <w:r w:rsidR="009428FC">
        <w:rPr>
          <w:rFonts w:hAnsi="Times"/>
          <w:i/>
          <w:iCs/>
        </w:rPr>
        <w:t xml:space="preserve"> </w:t>
      </w:r>
      <w:r w:rsidR="009428FC">
        <w:rPr>
          <w:rFonts w:hAnsi="Times" w:hint="eastAsia"/>
          <w:i/>
          <w:iCs/>
        </w:rPr>
        <w:t>→</w:t>
      </w:r>
      <w:r w:rsidR="009428FC">
        <w:rPr>
          <w:rFonts w:hAnsi="Times"/>
          <w:i/>
          <w:iCs/>
        </w:rPr>
        <w:t xml:space="preserve"> </w:t>
      </w:r>
      <w:r>
        <w:rPr>
          <w:rFonts w:hAnsi="Times"/>
        </w:rPr>
        <w:t>∞</w:t>
      </w:r>
      <w:r>
        <w:rPr>
          <w:rFonts w:hAnsi="Times"/>
        </w:rPr>
        <w:t xml:space="preserve"> </w:t>
      </w:r>
      <w:r>
        <w:rPr>
          <w:rFonts w:eastAsia="Times" w:hint="eastAsia"/>
          <w:lang w:val="ja-JP"/>
        </w:rPr>
        <w:t>の場合のノルムを最小化する推定法は</w:t>
      </w:r>
      <w:r>
        <w:rPr>
          <w:rFonts w:eastAsia="ヒラギノ角ゴ Pro W3" w:hint="eastAsia"/>
          <w:lang w:val="ja-JP"/>
        </w:rPr>
        <w:t>ミニマックス法</w:t>
      </w:r>
      <w:r>
        <w:rPr>
          <w:rFonts w:eastAsia="Times" w:hint="eastAsia"/>
          <w:lang w:val="ja-JP"/>
        </w:rPr>
        <w:t>と呼ばれる。</w:t>
      </w:r>
      <w:r>
        <w:rPr>
          <w:rFonts w:eastAsia="Times" w:hint="eastAsia"/>
          <w:lang w:val="ja-JP"/>
        </w:rPr>
        <w:t xml:space="preserve"> </w:t>
      </w:r>
      <w:r>
        <w:rPr>
          <w:rFonts w:hAnsi="Times"/>
          <w:i/>
          <w:iCs/>
        </w:rPr>
        <w:t>ν</w:t>
      </w:r>
      <w:r>
        <w:rPr>
          <w:rFonts w:hAnsi="Times"/>
        </w:rPr>
        <w:t xml:space="preserve"> </w:t>
      </w:r>
      <w:r w:rsidR="009428FC">
        <w:rPr>
          <w:rFonts w:ascii="Lucida Grande" w:hAnsi="Lucida Grande" w:cs="Lucida Grande" w:hint="eastAsia"/>
        </w:rPr>
        <w:t>→</w:t>
      </w:r>
      <w:r>
        <w:rPr>
          <w:rFonts w:hAnsi="Times"/>
        </w:rPr>
        <w:t xml:space="preserve"> </w:t>
      </w:r>
      <w:r>
        <w:rPr>
          <w:rFonts w:hAnsi="Times"/>
        </w:rPr>
        <w:t>∞</w:t>
      </w:r>
      <w:r>
        <w:rPr>
          <w:rFonts w:hAnsi="Times"/>
        </w:rPr>
        <w:t xml:space="preserve"> </w:t>
      </w:r>
      <w:r>
        <w:rPr>
          <w:rFonts w:eastAsia="Times" w:hint="eastAsia"/>
          <w:lang w:val="ja-JP"/>
        </w:rPr>
        <w:t>のノルムは</w:t>
      </w:r>
    </w:p>
    <w:p w14:paraId="73D449E9" w14:textId="4D0A6402" w:rsidR="009428FC" w:rsidRDefault="00813E60" w:rsidP="009428FC">
      <w:pPr>
        <w:pStyle w:val="MTDisplayEquation"/>
      </w:pPr>
      <w:r>
        <w:tab/>
      </w:r>
      <w:r w:rsidR="00393220" w:rsidRPr="00557105">
        <w:rPr>
          <w:position w:val="-50"/>
        </w:rPr>
        <w:object w:dxaOrig="4100" w:dyaOrig="1200" w14:anchorId="6E093F74">
          <v:shape id="_x0000_i1144" type="#_x0000_t75" style="width:205.25pt;height:59.9pt" o:ole="">
            <v:imagedata r:id="rId76" o:title=""/>
          </v:shape>
          <o:OLEObject Type="Embed" ProgID="Equation.DSMT4" ShapeID="_x0000_i1144" DrawAspect="Content" ObjectID="_1369902341" r:id="rId77"/>
        </w:object>
      </w:r>
      <w:r w:rsidR="009428FC">
        <w:t xml:space="preserve"> </w:t>
      </w:r>
    </w:p>
    <w:p w14:paraId="18EE7177" w14:textId="752FFD03"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0E839C14"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と表され，「</w:t>
      </w:r>
      <w:r>
        <w:rPr>
          <w:rFonts w:ascii="Times"/>
          <w:i/>
          <w:iCs/>
        </w:rPr>
        <w:t>L</w:t>
      </w:r>
      <w:r>
        <w:rPr>
          <w:rFonts w:hAnsi="Times"/>
          <w:vertAlign w:val="subscript"/>
        </w:rPr>
        <w:t>∞</w:t>
      </w:r>
      <w:r>
        <w:rPr>
          <w:rFonts w:eastAsia="Times" w:hint="eastAsia"/>
          <w:lang w:val="ja-JP"/>
        </w:rPr>
        <w:t xml:space="preserve"> </w:t>
      </w:r>
      <w:r>
        <w:rPr>
          <w:rFonts w:eastAsia="Times" w:hint="eastAsia"/>
          <w:lang w:val="ja-JP"/>
        </w:rPr>
        <w:t>ノルム」は「許容誤差の逆数の重みをつけた偏差（ずれ）」のうちの最大値と等しい。つまり「</w:t>
      </w:r>
      <w:r>
        <w:rPr>
          <w:rFonts w:ascii="Times"/>
          <w:i/>
          <w:iCs/>
        </w:rPr>
        <w:t>L</w:t>
      </w:r>
      <w:r>
        <w:rPr>
          <w:rFonts w:hAnsi="Times"/>
          <w:vertAlign w:val="subscript"/>
        </w:rPr>
        <w:t>∞</w:t>
      </w:r>
      <w:r>
        <w:rPr>
          <w:rFonts w:eastAsia="Times" w:hint="eastAsia"/>
          <w:lang w:val="ja-JP"/>
        </w:rPr>
        <w:t xml:space="preserve"> </w:t>
      </w:r>
      <w:r>
        <w:rPr>
          <w:rFonts w:eastAsia="Times" w:hint="eastAsia"/>
          <w:lang w:val="ja-JP"/>
        </w:rPr>
        <w:t>ノルム」を最小化することは，「最大偏差を最小にする」ことと同じである。ミニマックス法は，数値計算における関数近似や，リスクマネジメント（危機管理），ゲーム戦略の目的で用いられる場合がある。つまり，「最悪の事態が起こった場合の被害を最小限におさえる」選択であるが，実験データを解析するために用いられる例は多くない。</w:t>
      </w:r>
    </w:p>
    <w:p w14:paraId="6A07676E" w14:textId="5DD94DD5"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 xml:space="preserve">　同じ条件で繰り返し測定を行ったときの観測値</w:t>
      </w:r>
      <w:r w:rsidR="00393220" w:rsidRPr="00557105">
        <w:rPr>
          <w:rFonts w:eastAsia="Times"/>
          <w:position w:val="-16"/>
          <w:lang w:val="ja-JP"/>
        </w:rPr>
        <w:object w:dxaOrig="1340" w:dyaOrig="460" w14:anchorId="23DC296B">
          <v:shape id="_x0000_i1146" type="#_x0000_t75" style="width:67.3pt;height:22.9pt" o:ole="">
            <v:imagedata r:id="rId78" o:title=""/>
          </v:shape>
          <o:OLEObject Type="Embed" ProgID="Equation.DSMT4" ShapeID="_x0000_i1146" DrawAspect="Content" ObjectID="_1369902342" r:id="rId79"/>
        </w:object>
      </w:r>
      <w:r w:rsidR="00393220">
        <w:rPr>
          <w:rFonts w:eastAsia="Times"/>
          <w:lang w:val="ja-JP"/>
        </w:rPr>
        <w:t xml:space="preserve"> </w:t>
      </w:r>
      <w:r>
        <w:rPr>
          <w:rFonts w:eastAsia="Times" w:hint="eastAsia"/>
          <w:lang w:val="ja-JP"/>
        </w:rPr>
        <w:t>に対するミニマックス推定（</w:t>
      </w:r>
      <w:r>
        <w:rPr>
          <w:rFonts w:eastAsia="Times" w:hint="eastAsia"/>
          <w:lang w:val="ja-JP"/>
        </w:rPr>
        <w:t xml:space="preserve"> </w:t>
      </w:r>
      <w:r>
        <w:rPr>
          <w:rFonts w:ascii="Times"/>
          <w:i/>
          <w:iCs/>
        </w:rPr>
        <w:t>L</w:t>
      </w:r>
      <w:r>
        <w:rPr>
          <w:rFonts w:hAnsi="Times"/>
          <w:vertAlign w:val="subscript"/>
        </w:rPr>
        <w:t>∞</w:t>
      </w:r>
      <w:r>
        <w:rPr>
          <w:rFonts w:eastAsia="Times" w:hint="eastAsia"/>
          <w:lang w:val="ja-JP"/>
        </w:rPr>
        <w:t xml:space="preserve"> </w:t>
      </w:r>
      <w:r>
        <w:rPr>
          <w:rFonts w:eastAsia="Times" w:hint="eastAsia"/>
          <w:lang w:val="ja-JP"/>
        </w:rPr>
        <w:t>ノルムの最小化）は，</w:t>
      </w:r>
      <w:r>
        <w:rPr>
          <w:rFonts w:eastAsia="ヒラギノ角ゴ Pro W3" w:hint="eastAsia"/>
          <w:lang w:val="ja-JP"/>
        </w:rPr>
        <w:t>最大値と最小値の平均</w:t>
      </w:r>
      <w:r>
        <w:rPr>
          <w:rFonts w:eastAsia="Times" w:hint="eastAsia"/>
          <w:lang w:val="ja-JP"/>
        </w:rPr>
        <w:t>を選ぶことと同じである。</w:t>
      </w:r>
    </w:p>
    <w:p w14:paraId="3917E1B2"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643A315E"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2784DCD5" w14:textId="77777777" w:rsidR="00A06EE2" w:rsidRDefault="00813E60" w:rsidP="00510530">
      <w:pPr>
        <w:pStyle w:val="1-1"/>
      </w:pPr>
      <w:r>
        <w:rPr>
          <w:rFonts w:hint="eastAsia"/>
        </w:rPr>
        <w:t>２</w:t>
      </w:r>
      <w:r>
        <w:rPr>
          <w:rFonts w:hAnsi="ヒラギノ角ゴ Pro W3"/>
        </w:rPr>
        <w:t>−</w:t>
      </w:r>
      <w:r>
        <w:rPr>
          <w:rFonts w:hint="eastAsia"/>
          <w:lang w:val="ja-JP"/>
        </w:rPr>
        <w:t>２　リートベルト法</w:t>
      </w:r>
    </w:p>
    <w:p w14:paraId="2F18B09F"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結晶性の良い物質の回折強度図形が理想的な装置によって測定されれば，非常に鋭いピーク状の図形として観測されるはずである。しかし実際に観測される粉末回折データでは，主に装置による「ぼやけ」の影響により個々の回折ピークが有限の幅を持つ。試料中の結晶の不完全さ（有限なサイズ，ひずみ）によって回折ピークが広がる場合もある。</w:t>
      </w:r>
    </w:p>
    <w:p w14:paraId="613C840C"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 xml:space="preserve">　また，散乱光や蛍光，迷光，電気的なノイズなどの影響で，ピーク位置以外の回折角でも有限の強度（バックグラウンド）が現れるのが普通である。</w:t>
      </w:r>
      <w:r>
        <w:rPr>
          <w:rFonts w:eastAsia="ヒラギノ角ゴ Pro W3" w:hint="eastAsia"/>
          <w:lang w:val="ja-JP"/>
        </w:rPr>
        <w:t>リートベルト法</w:t>
      </w:r>
      <w:r>
        <w:rPr>
          <w:rFonts w:eastAsia="Times" w:hint="eastAsia"/>
          <w:lang w:val="ja-JP"/>
        </w:rPr>
        <w:t>では，計算されるピーク位置に</w:t>
      </w:r>
      <w:r>
        <w:rPr>
          <w:rFonts w:eastAsia="ヒラギノ角ゴ Pro W3" w:hint="eastAsia"/>
          <w:lang w:val="ja-JP"/>
        </w:rPr>
        <w:t>ピーク形状モデル関数</w:t>
      </w:r>
      <w:r>
        <w:rPr>
          <w:rFonts w:eastAsia="Times" w:hint="eastAsia"/>
        </w:rPr>
        <w:t>（</w:t>
      </w:r>
      <w:r>
        <w:rPr>
          <w:rFonts w:eastAsia="ヒラギノ角ゴ Pro W3" w:hint="eastAsia"/>
          <w:lang w:val="ja-JP"/>
        </w:rPr>
        <w:t>プロファイル関数</w:t>
      </w:r>
      <w:r>
        <w:rPr>
          <w:rFonts w:eastAsia="Times" w:hint="eastAsia"/>
          <w:lang w:val="ja-JP"/>
        </w:rPr>
        <w:t>）を配置し，</w:t>
      </w:r>
      <w:r>
        <w:rPr>
          <w:rFonts w:eastAsia="ヒラギノ角ゴ Pro W3" w:hint="eastAsia"/>
          <w:lang w:val="ja-JP"/>
        </w:rPr>
        <w:t>バックグラウンドモデル関数</w:t>
      </w:r>
      <w:r>
        <w:rPr>
          <w:rFonts w:eastAsia="Times" w:hint="eastAsia"/>
          <w:lang w:val="ja-JP"/>
        </w:rPr>
        <w:t>との和として全体の回折強度図形が計算される。</w:t>
      </w:r>
    </w:p>
    <w:p w14:paraId="69A2BAB7"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 xml:space="preserve">　リートベルト法における最適化計算には，観測図形と計算図形の</w:t>
      </w:r>
      <w:r>
        <w:rPr>
          <w:rFonts w:eastAsia="Times" w:hint="eastAsia"/>
          <w:lang w:val="ja-JP"/>
        </w:rPr>
        <w:t xml:space="preserve"> </w:t>
      </w:r>
      <w:r>
        <w:rPr>
          <w:rFonts w:eastAsia="Times" w:hint="eastAsia"/>
          <w:lang w:val="ja-JP"/>
        </w:rPr>
        <w:t>「</w:t>
      </w:r>
      <w:r>
        <w:rPr>
          <w:rFonts w:ascii="Times"/>
          <w:i/>
          <w:iCs/>
        </w:rPr>
        <w:t>L</w:t>
      </w:r>
      <w:r>
        <w:rPr>
          <w:rFonts w:ascii="Times"/>
          <w:vertAlign w:val="subscript"/>
        </w:rPr>
        <w:t>2</w:t>
      </w:r>
      <w:r>
        <w:rPr>
          <w:rFonts w:eastAsia="Times" w:hint="eastAsia"/>
          <w:lang w:val="ja-JP"/>
        </w:rPr>
        <w:t xml:space="preserve"> </w:t>
      </w:r>
      <w:r>
        <w:rPr>
          <w:rFonts w:eastAsia="Times" w:hint="eastAsia"/>
          <w:lang w:val="ja-JP"/>
        </w:rPr>
        <w:t>ノルム」を最小化する最小二乗法が用いられる。個々のピークの合い方（</w:t>
      </w:r>
      <w:r>
        <w:rPr>
          <w:rFonts w:eastAsia="ヒラギノ角ゴ Pro W3" w:hint="eastAsia"/>
          <w:lang w:val="ja-JP"/>
        </w:rPr>
        <w:t>フィッティング</w:t>
      </w:r>
      <w:r>
        <w:rPr>
          <w:rFonts w:eastAsia="Times" w:hint="eastAsia"/>
          <w:lang w:val="ja-JP"/>
        </w:rPr>
        <w:t>）には，</w:t>
      </w:r>
      <w:r>
        <w:rPr>
          <w:rFonts w:ascii="Times"/>
        </w:rPr>
        <w:t xml:space="preserve">(1) </w:t>
      </w:r>
      <w:r>
        <w:rPr>
          <w:rFonts w:eastAsia="Times" w:hint="eastAsia"/>
          <w:lang w:val="ja-JP"/>
        </w:rPr>
        <w:t>ピークの</w:t>
      </w:r>
      <w:r>
        <w:rPr>
          <w:rFonts w:eastAsia="ヒラギノ角ゴ Pro W3" w:hint="eastAsia"/>
          <w:lang w:val="ja-JP"/>
        </w:rPr>
        <w:t>強度</w:t>
      </w:r>
      <w:r>
        <w:rPr>
          <w:rFonts w:eastAsia="Times" w:hint="eastAsia"/>
        </w:rPr>
        <w:t>，</w:t>
      </w:r>
      <w:r>
        <w:rPr>
          <w:rFonts w:ascii="Times"/>
        </w:rPr>
        <w:t xml:space="preserve">(2) </w:t>
      </w:r>
      <w:r>
        <w:rPr>
          <w:rFonts w:eastAsia="Times" w:hint="eastAsia"/>
          <w:lang w:val="ja-JP"/>
        </w:rPr>
        <w:t>ピーク</w:t>
      </w:r>
      <w:r>
        <w:rPr>
          <w:rFonts w:eastAsia="ヒラギノ角ゴ Pro W3" w:hint="eastAsia"/>
          <w:lang w:val="ja-JP"/>
        </w:rPr>
        <w:t>位置</w:t>
      </w:r>
      <w:r>
        <w:rPr>
          <w:rFonts w:eastAsia="Times" w:hint="eastAsia"/>
        </w:rPr>
        <w:t>，</w:t>
      </w:r>
      <w:r>
        <w:rPr>
          <w:rFonts w:ascii="Times"/>
        </w:rPr>
        <w:t xml:space="preserve">(3) </w:t>
      </w:r>
      <w:r>
        <w:rPr>
          <w:rFonts w:eastAsia="Times" w:hint="eastAsia"/>
          <w:lang w:val="ja-JP"/>
        </w:rPr>
        <w:t>ピーク</w:t>
      </w:r>
      <w:r>
        <w:rPr>
          <w:rFonts w:eastAsia="ヒラギノ角ゴ Pro W3" w:hint="eastAsia"/>
        </w:rPr>
        <w:t>幅</w:t>
      </w:r>
      <w:r>
        <w:rPr>
          <w:rFonts w:eastAsia="Times" w:hint="eastAsia"/>
        </w:rPr>
        <w:t>，</w:t>
      </w:r>
      <w:r>
        <w:rPr>
          <w:rFonts w:ascii="Times"/>
        </w:rPr>
        <w:t xml:space="preserve">(4) </w:t>
      </w:r>
      <w:r>
        <w:rPr>
          <w:rFonts w:eastAsia="Times" w:hint="eastAsia"/>
          <w:lang w:val="ja-JP"/>
        </w:rPr>
        <w:t>ピーク形状の</w:t>
      </w:r>
      <w:r>
        <w:rPr>
          <w:rFonts w:eastAsia="ヒラギノ角ゴ Pro W3" w:hint="eastAsia"/>
          <w:lang w:val="ja-JP"/>
        </w:rPr>
        <w:t>非対称性</w:t>
      </w:r>
      <w:r>
        <w:rPr>
          <w:rFonts w:eastAsia="Times" w:hint="eastAsia"/>
          <w:lang w:val="ja-JP"/>
        </w:rPr>
        <w:t>（歪み），</w:t>
      </w:r>
      <w:r>
        <w:rPr>
          <w:rFonts w:ascii="Times"/>
        </w:rPr>
        <w:t xml:space="preserve">(5) </w:t>
      </w:r>
      <w:r>
        <w:rPr>
          <w:rFonts w:eastAsia="Times" w:hint="eastAsia"/>
          <w:lang w:val="ja-JP"/>
        </w:rPr>
        <w:t>ピーク</w:t>
      </w:r>
      <w:r>
        <w:rPr>
          <w:rFonts w:eastAsia="ヒラギノ角ゴ Pro W3" w:hint="eastAsia"/>
          <w:lang w:val="ja-JP"/>
        </w:rPr>
        <w:t>形状の尖り具合</w:t>
      </w:r>
      <w:r>
        <w:rPr>
          <w:rFonts w:eastAsia="Times" w:hint="eastAsia"/>
          <w:lang w:val="ja-JP"/>
        </w:rPr>
        <w:t>の順に強い影響が表れる。</w:t>
      </w:r>
    </w:p>
    <w:p w14:paraId="22E1F013"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 xml:space="preserve">　このうち</w:t>
      </w:r>
      <w:r>
        <w:rPr>
          <w:rFonts w:eastAsia="Times" w:hint="eastAsia"/>
          <w:lang w:val="ja-JP"/>
        </w:rPr>
        <w:t xml:space="preserve"> </w:t>
      </w:r>
      <w:r>
        <w:rPr>
          <w:rFonts w:ascii="Times"/>
        </w:rPr>
        <w:t xml:space="preserve">(1) </w:t>
      </w:r>
      <w:r>
        <w:rPr>
          <w:rFonts w:eastAsia="Times" w:hint="eastAsia"/>
          <w:lang w:val="ja-JP"/>
        </w:rPr>
        <w:t>強度に関係するパラメータには</w:t>
      </w:r>
      <w:r>
        <w:rPr>
          <w:rFonts w:eastAsia="ヒラギノ角ゴ Pro W3" w:hint="eastAsia"/>
          <w:lang w:val="ja-JP"/>
        </w:rPr>
        <w:t>構造パラメータ</w:t>
      </w:r>
      <w:r>
        <w:rPr>
          <w:rFonts w:eastAsia="Times" w:hint="eastAsia"/>
          <w:lang w:val="ja-JP"/>
        </w:rPr>
        <w:t>（原子の種類，原子位置の席占有率</w:t>
      </w:r>
      <w:r>
        <w:rPr>
          <w:rFonts w:eastAsia="Times" w:hint="eastAsia"/>
          <w:lang w:val="ja-JP"/>
        </w:rPr>
        <w:t xml:space="preserve"> </w:t>
      </w:r>
      <w:r>
        <w:rPr>
          <w:rFonts w:ascii="Times"/>
          <w:i/>
          <w:iCs/>
        </w:rPr>
        <w:t>g</w:t>
      </w:r>
      <w:r>
        <w:rPr>
          <w:rFonts w:eastAsia="Times" w:hint="eastAsia"/>
          <w:lang w:val="ja-JP"/>
        </w:rPr>
        <w:t xml:space="preserve"> </w:t>
      </w:r>
      <w:r>
        <w:rPr>
          <w:rFonts w:eastAsia="Times" w:hint="eastAsia"/>
          <w:lang w:val="ja-JP"/>
        </w:rPr>
        <w:t>と原子の</w:t>
      </w:r>
      <w:r>
        <w:rPr>
          <w:rFonts w:eastAsia="Times" w:hint="eastAsia"/>
          <w:lang w:val="ja-JP"/>
        </w:rPr>
        <w:t xml:space="preserve"> </w:t>
      </w:r>
      <w:r>
        <w:rPr>
          <w:rFonts w:ascii="Times"/>
          <w:i/>
          <w:iCs/>
        </w:rPr>
        <w:t>x</w:t>
      </w:r>
      <w:r>
        <w:rPr>
          <w:rFonts w:ascii="Times"/>
        </w:rPr>
        <w:t xml:space="preserve">, </w:t>
      </w:r>
      <w:r>
        <w:rPr>
          <w:rFonts w:ascii="Times"/>
          <w:i/>
          <w:iCs/>
        </w:rPr>
        <w:t>y</w:t>
      </w:r>
      <w:r>
        <w:rPr>
          <w:rFonts w:ascii="Times"/>
        </w:rPr>
        <w:t xml:space="preserve">, </w:t>
      </w:r>
      <w:r>
        <w:rPr>
          <w:rFonts w:ascii="Times"/>
          <w:i/>
          <w:iCs/>
        </w:rPr>
        <w:t>z</w:t>
      </w:r>
      <w:r>
        <w:rPr>
          <w:rFonts w:eastAsia="Times" w:hint="eastAsia"/>
          <w:lang w:val="ja-JP"/>
        </w:rPr>
        <w:t xml:space="preserve"> </w:t>
      </w:r>
      <w:r>
        <w:rPr>
          <w:rFonts w:eastAsia="Times" w:hint="eastAsia"/>
          <w:lang w:val="ja-JP"/>
        </w:rPr>
        <w:t>座標，原子変位パラメータ</w:t>
      </w:r>
      <w:r>
        <w:rPr>
          <w:rFonts w:eastAsia="Times" w:hint="eastAsia"/>
          <w:lang w:val="ja-JP"/>
        </w:rPr>
        <w:t xml:space="preserve"> </w:t>
      </w:r>
      <w:r>
        <w:rPr>
          <w:rFonts w:ascii="Times"/>
          <w:i/>
          <w:iCs/>
        </w:rPr>
        <w:t>B</w:t>
      </w:r>
      <w:r>
        <w:rPr>
          <w:rFonts w:eastAsia="Times" w:hint="eastAsia"/>
          <w:lang w:val="ja-JP"/>
        </w:rPr>
        <w:t>）と</w:t>
      </w:r>
      <w:r>
        <w:rPr>
          <w:rFonts w:eastAsia="ヒラギノ角ゴ Pro W3" w:hint="eastAsia"/>
          <w:lang w:val="ja-JP"/>
        </w:rPr>
        <w:t>スケール因子</w:t>
      </w:r>
      <w:r>
        <w:rPr>
          <w:rFonts w:eastAsia="Times" w:hint="eastAsia"/>
          <w:lang w:val="ja-JP"/>
        </w:rPr>
        <w:t>（強度図形全体を定数倍する因子），回折面方位に依存する</w:t>
      </w:r>
      <w:r>
        <w:rPr>
          <w:rFonts w:eastAsia="ヒラギノ角ゴ Pro W3" w:hint="eastAsia"/>
          <w:lang w:val="ja-JP"/>
        </w:rPr>
        <w:t>選択配向パラメータ</w:t>
      </w:r>
      <w:r>
        <w:rPr>
          <w:rFonts w:eastAsia="Times" w:hint="eastAsia"/>
          <w:lang w:val="ja-JP"/>
        </w:rPr>
        <w:t>があり，</w:t>
      </w:r>
      <w:r>
        <w:rPr>
          <w:rFonts w:ascii="Times"/>
        </w:rPr>
        <w:t xml:space="preserve">(2) </w:t>
      </w:r>
      <w:r>
        <w:rPr>
          <w:rFonts w:eastAsia="Times" w:hint="eastAsia"/>
          <w:lang w:val="ja-JP"/>
        </w:rPr>
        <w:t>ピーク位置には</w:t>
      </w:r>
      <w:r>
        <w:rPr>
          <w:rFonts w:eastAsia="ヒラギノ角ゴ Pro W3" w:hint="eastAsia"/>
          <w:lang w:val="ja-JP"/>
        </w:rPr>
        <w:t>格子定数</w:t>
      </w:r>
      <w:r>
        <w:rPr>
          <w:rFonts w:eastAsia="Times" w:hint="eastAsia"/>
        </w:rPr>
        <w:t>（</w:t>
      </w:r>
      <w:r>
        <w:rPr>
          <w:rFonts w:ascii="Times"/>
          <w:i/>
          <w:iCs/>
        </w:rPr>
        <w:t>a</w:t>
      </w:r>
      <w:r>
        <w:rPr>
          <w:rFonts w:ascii="Times"/>
        </w:rPr>
        <w:t xml:space="preserve">, </w:t>
      </w:r>
      <w:r>
        <w:rPr>
          <w:rFonts w:ascii="Times"/>
          <w:i/>
          <w:iCs/>
        </w:rPr>
        <w:t>b</w:t>
      </w:r>
      <w:r>
        <w:rPr>
          <w:rFonts w:ascii="Times"/>
        </w:rPr>
        <w:t xml:space="preserve">, </w:t>
      </w:r>
      <w:r>
        <w:rPr>
          <w:rFonts w:ascii="Times"/>
          <w:i/>
          <w:iCs/>
        </w:rPr>
        <w:t>c</w:t>
      </w:r>
      <w:r>
        <w:rPr>
          <w:rFonts w:ascii="Times"/>
        </w:rPr>
        <w:t xml:space="preserve">, </w:t>
      </w:r>
      <w:r>
        <w:rPr>
          <w:rFonts w:hAnsi="Times"/>
          <w:i/>
          <w:iCs/>
        </w:rPr>
        <w:t>α</w:t>
      </w:r>
      <w:r>
        <w:rPr>
          <w:rFonts w:ascii="Times"/>
        </w:rPr>
        <w:t xml:space="preserve">, </w:t>
      </w:r>
      <w:r>
        <w:rPr>
          <w:rFonts w:hAnsi="Times"/>
          <w:i/>
          <w:iCs/>
        </w:rPr>
        <w:t>β</w:t>
      </w:r>
      <w:r>
        <w:rPr>
          <w:rFonts w:ascii="Times"/>
        </w:rPr>
        <w:t xml:space="preserve">, </w:t>
      </w:r>
      <w:r>
        <w:rPr>
          <w:rFonts w:hAnsi="Times"/>
          <w:i/>
          <w:iCs/>
        </w:rPr>
        <w:t>γ</w:t>
      </w:r>
      <w:r>
        <w:rPr>
          <w:rFonts w:eastAsia="Times" w:hint="eastAsia"/>
          <w:lang w:val="ja-JP"/>
        </w:rPr>
        <w:t>）と</w:t>
      </w:r>
      <w:r>
        <w:rPr>
          <w:rFonts w:eastAsia="ヒラギノ角ゴ Pro W3" w:hint="eastAsia"/>
          <w:lang w:val="ja-JP"/>
        </w:rPr>
        <w:t>ピークシフト・パラメータ</w:t>
      </w:r>
      <w:r>
        <w:rPr>
          <w:rFonts w:eastAsia="Times" w:hint="eastAsia"/>
          <w:lang w:val="ja-JP"/>
        </w:rPr>
        <w:t>が影響を与える。</w:t>
      </w:r>
      <w:r>
        <w:rPr>
          <w:rFonts w:ascii="Times"/>
        </w:rPr>
        <w:t xml:space="preserve">(3), (4), (5) </w:t>
      </w:r>
      <w:r>
        <w:rPr>
          <w:rFonts w:eastAsia="Times" w:hint="eastAsia"/>
          <w:lang w:val="ja-JP"/>
        </w:rPr>
        <w:t>の値は</w:t>
      </w:r>
      <w:r>
        <w:rPr>
          <w:rFonts w:eastAsia="ヒラギノ角ゴ Pro W3" w:hint="eastAsia"/>
        </w:rPr>
        <w:t>回折角</w:t>
      </w:r>
      <w:r>
        <w:rPr>
          <w:rFonts w:eastAsia="Times" w:hint="eastAsia"/>
          <w:lang w:val="ja-JP"/>
        </w:rPr>
        <w:t>と</w:t>
      </w:r>
      <w:r>
        <w:rPr>
          <w:rFonts w:eastAsia="ヒラギノ角ゴ Pro W3" w:hint="eastAsia"/>
          <w:lang w:val="zh-CN" w:eastAsia="zh-CN"/>
        </w:rPr>
        <w:t>回折面方位</w:t>
      </w:r>
      <w:r>
        <w:rPr>
          <w:rFonts w:eastAsia="Times" w:hint="eastAsia"/>
          <w:lang w:val="ja-JP"/>
        </w:rPr>
        <w:t>に依存した適当なモデル関数で表されると仮定し，このモデル関数を特徴づけるパラメータが最適化される。</w:t>
      </w:r>
    </w:p>
    <w:p w14:paraId="50C3CA77"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023B0E9A"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2EABD57B" w14:textId="77777777" w:rsidR="00A06EE2" w:rsidRDefault="00813E60" w:rsidP="00510530">
      <w:pPr>
        <w:pStyle w:val="1-1"/>
      </w:pPr>
      <w:r>
        <w:rPr>
          <w:rFonts w:hint="eastAsia"/>
        </w:rPr>
        <w:t>２</w:t>
      </w:r>
      <w:r>
        <w:rPr>
          <w:rFonts w:hAnsi="ヒラギノ角ゴ Pro W3"/>
        </w:rPr>
        <w:t>−</w:t>
      </w:r>
      <w:r>
        <w:rPr>
          <w:rFonts w:hint="eastAsia"/>
        </w:rPr>
        <w:t xml:space="preserve">３　</w:t>
      </w:r>
      <w:r>
        <w:t>BVS</w:t>
      </w:r>
    </w:p>
    <w:p w14:paraId="1129979F"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ポーリング</w:t>
      </w:r>
      <w:r>
        <w:rPr>
          <w:rFonts w:eastAsia="Times" w:hint="eastAsia"/>
          <w:lang w:val="ja-JP"/>
        </w:rPr>
        <w:t xml:space="preserve"> </w:t>
      </w:r>
      <w:r>
        <w:rPr>
          <w:rFonts w:ascii="Times"/>
        </w:rPr>
        <w:t xml:space="preserve">Pauling </w:t>
      </w:r>
      <w:r>
        <w:rPr>
          <w:rFonts w:eastAsia="Times" w:hint="eastAsia"/>
          <w:lang w:val="ja-JP"/>
        </w:rPr>
        <w:t>は，イオン結晶中の陽イオンが持つ価数（形式電荷，酸化数）は，配位している陰イオンとの結合ごとに割り振ることができると考え，結合ごとに割り振った価数を結合価数</w:t>
      </w:r>
      <w:r>
        <w:rPr>
          <w:rFonts w:eastAsia="Times" w:hint="eastAsia"/>
          <w:lang w:val="ja-JP"/>
        </w:rPr>
        <w:t xml:space="preserve"> </w:t>
      </w:r>
      <w:r>
        <w:rPr>
          <w:rFonts w:ascii="Times"/>
          <w:lang w:val="nl-NL"/>
        </w:rPr>
        <w:t xml:space="preserve">bond valence </w:t>
      </w:r>
      <w:r>
        <w:rPr>
          <w:rFonts w:eastAsia="Times" w:hint="eastAsia"/>
          <w:lang w:val="ja-JP"/>
        </w:rPr>
        <w:t>と名付けた。</w:t>
      </w:r>
    </w:p>
    <w:p w14:paraId="3F6CC5C5" w14:textId="59A9097C" w:rsidR="00393220" w:rsidRPr="00393220"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eastAsia="Times"/>
        </w:rPr>
      </w:pPr>
      <w:r>
        <w:rPr>
          <w:rFonts w:eastAsia="Times" w:hint="eastAsia"/>
        </w:rPr>
        <w:t xml:space="preserve">　</w:t>
      </w:r>
      <w:r>
        <w:rPr>
          <w:rFonts w:ascii="Times"/>
        </w:rPr>
        <w:t xml:space="preserve">Brown </w:t>
      </w:r>
      <w:r>
        <w:rPr>
          <w:rFonts w:eastAsia="Times" w:hint="eastAsia"/>
          <w:lang w:val="ja-JP"/>
        </w:rPr>
        <w:t>と</w:t>
      </w:r>
      <w:r>
        <w:rPr>
          <w:rFonts w:eastAsia="Times" w:hint="eastAsia"/>
          <w:lang w:val="ja-JP"/>
        </w:rPr>
        <w:t xml:space="preserve"> </w:t>
      </w:r>
      <w:r>
        <w:rPr>
          <w:rFonts w:ascii="Times"/>
          <w:lang w:val="sv-SE"/>
        </w:rPr>
        <w:t xml:space="preserve">Altermatt </w:t>
      </w:r>
      <w:r>
        <w:rPr>
          <w:rFonts w:eastAsia="Times" w:hint="eastAsia"/>
          <w:lang w:val="ja-JP"/>
        </w:rPr>
        <w:t>は結合価数の考え方を拡張し，以下の式で表される結合価数和</w:t>
      </w:r>
      <w:r>
        <w:rPr>
          <w:rFonts w:eastAsia="Times" w:hint="eastAsia"/>
          <w:lang w:val="ja-JP"/>
        </w:rPr>
        <w:t xml:space="preserve"> </w:t>
      </w:r>
      <w:r>
        <w:rPr>
          <w:rFonts w:ascii="Times"/>
          <w:lang w:val="nl-NL"/>
        </w:rPr>
        <w:t xml:space="preserve">bond valence sum </w:t>
      </w:r>
      <w:r>
        <w:rPr>
          <w:rFonts w:eastAsia="Times" w:hint="eastAsia"/>
          <w:lang w:val="ja-JP"/>
        </w:rPr>
        <w:t>という考え方を提案した。</w:t>
      </w:r>
    </w:p>
    <w:p w14:paraId="3A623184" w14:textId="4AEBF87F"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eastAsia="Times" w:hAnsi="Times" w:cs="Times"/>
        </w:rPr>
        <w:tab/>
      </w:r>
      <w:r w:rsidR="00393220" w:rsidRPr="00393220">
        <w:rPr>
          <w:rFonts w:ascii="Times" w:eastAsia="Times" w:hAnsi="Times" w:cs="Times"/>
          <w:position w:val="-36"/>
        </w:rPr>
        <w:object w:dxaOrig="2300" w:dyaOrig="860" w14:anchorId="748BD6DE">
          <v:shape id="_x0000_i1149" type="#_x0000_t75" style="width:115.05pt;height:43.05pt" o:ole="">
            <v:imagedata r:id="rId80" o:title=""/>
          </v:shape>
          <o:OLEObject Type="Embed" ProgID="Equation.DSMT4" ShapeID="_x0000_i1149" DrawAspect="Content" ObjectID="_1369902343" r:id="rId81"/>
        </w:object>
      </w:r>
      <w:r w:rsidR="00393220">
        <w:rPr>
          <w:rFonts w:ascii="Times" w:eastAsia="Times" w:hAnsi="Times" w:cs="Times"/>
        </w:rPr>
        <w:t xml:space="preserve"> </w:t>
      </w:r>
    </w:p>
    <w:p w14:paraId="64125730" w14:textId="65D5E0FA"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ここで，陽イオンには</w:t>
      </w:r>
      <w:r>
        <w:rPr>
          <w:rFonts w:eastAsia="Times" w:hint="eastAsia"/>
          <w:lang w:val="ja-JP"/>
        </w:rPr>
        <w:t xml:space="preserve"> </w:t>
      </w:r>
      <w:r>
        <w:rPr>
          <w:rFonts w:ascii="Times"/>
          <w:i/>
          <w:iCs/>
        </w:rPr>
        <w:t>n</w:t>
      </w:r>
      <w:r>
        <w:rPr>
          <w:rFonts w:eastAsia="Times" w:hint="eastAsia"/>
          <w:lang w:val="ja-JP"/>
        </w:rPr>
        <w:t xml:space="preserve"> </w:t>
      </w:r>
      <w:r>
        <w:rPr>
          <w:rFonts w:eastAsia="Times" w:hint="eastAsia"/>
          <w:lang w:val="ja-JP"/>
        </w:rPr>
        <w:t>個の陰イオンが配位しているとする。</w:t>
      </w:r>
      <w:r>
        <w:rPr>
          <w:rFonts w:eastAsia="Times" w:hint="eastAsia"/>
          <w:lang w:val="ja-JP"/>
        </w:rPr>
        <w:t xml:space="preserve"> </w:t>
      </w:r>
      <w:r w:rsidR="00393220" w:rsidRPr="00393220">
        <w:rPr>
          <w:rFonts w:eastAsia="Times"/>
          <w:position w:val="-16"/>
          <w:lang w:val="ja-JP"/>
        </w:rPr>
        <w:object w:dxaOrig="220" w:dyaOrig="440" w14:anchorId="05884776">
          <v:shape id="_x0000_i1152" type="#_x0000_t75" style="width:10.75pt;height:22.2pt" o:ole="">
            <v:imagedata r:id="rId82" o:title=""/>
          </v:shape>
          <o:OLEObject Type="Embed" ProgID="Equation.DSMT4" ShapeID="_x0000_i1152" DrawAspect="Content" ObjectID="_1369902344" r:id="rId83"/>
        </w:object>
      </w:r>
      <w:r w:rsidR="00393220">
        <w:rPr>
          <w:rFonts w:eastAsia="Times"/>
          <w:lang w:val="ja-JP"/>
        </w:rPr>
        <w:t xml:space="preserve"> </w:t>
      </w:r>
      <w:r>
        <w:rPr>
          <w:rFonts w:eastAsia="Times" w:hint="eastAsia"/>
          <w:lang w:val="ja-JP"/>
        </w:rPr>
        <w:t xml:space="preserve"> </w:t>
      </w:r>
      <w:r>
        <w:rPr>
          <w:rFonts w:eastAsia="Times" w:hint="eastAsia"/>
          <w:lang w:val="ja-JP"/>
        </w:rPr>
        <w:t>は配位している各</w:t>
      </w:r>
      <w:r w:rsidR="00393220">
        <w:rPr>
          <w:rFonts w:eastAsia="Times" w:hint="eastAsia"/>
          <w:lang w:val="ja-JP"/>
        </w:rPr>
        <w:t>陰イオン</w:t>
      </w:r>
      <w:r>
        <w:rPr>
          <w:rFonts w:eastAsia="Times" w:hint="eastAsia"/>
          <w:lang w:val="ja-JP"/>
        </w:rPr>
        <w:t>から陽イオンへの距離である。</w:t>
      </w:r>
      <w:r>
        <w:rPr>
          <w:rFonts w:eastAsia="Times" w:hint="eastAsia"/>
          <w:lang w:val="ja-JP"/>
        </w:rPr>
        <w:t xml:space="preserve"> </w:t>
      </w:r>
      <w:r w:rsidR="00393220" w:rsidRPr="00393220">
        <w:rPr>
          <w:rFonts w:eastAsia="Times"/>
          <w:position w:val="-14"/>
          <w:lang w:val="ja-JP"/>
        </w:rPr>
        <w:object w:dxaOrig="220" w:dyaOrig="420" w14:anchorId="4542BACD">
          <v:shape id="_x0000_i1155" type="#_x0000_t75" style="width:10.75pt;height:20.85pt" o:ole="">
            <v:imagedata r:id="rId84" o:title=""/>
          </v:shape>
          <o:OLEObject Type="Embed" ProgID="Equation.DSMT4" ShapeID="_x0000_i1155" DrawAspect="Content" ObjectID="_1369902345" r:id="rId85"/>
        </w:object>
      </w:r>
      <w:r w:rsidR="00393220">
        <w:rPr>
          <w:rFonts w:eastAsia="Times"/>
          <w:lang w:val="ja-JP"/>
        </w:rPr>
        <w:t xml:space="preserve"> </w:t>
      </w:r>
      <w:r>
        <w:rPr>
          <w:rFonts w:eastAsia="Times" w:hint="eastAsia"/>
          <w:lang w:val="ja-JP"/>
        </w:rPr>
        <w:t>は原子の組み合わせによって決まるパラメータであり</w:t>
      </w:r>
      <w:r>
        <w:rPr>
          <w:rFonts w:eastAsia="Times" w:hint="eastAsia"/>
          <w:lang w:val="ja-JP"/>
        </w:rPr>
        <w:t xml:space="preserve"> </w:t>
      </w:r>
      <w:r>
        <w:rPr>
          <w:rFonts w:ascii="Times"/>
          <w:lang w:val="nl-NL"/>
        </w:rPr>
        <w:t xml:space="preserve">bond valence parameter </w:t>
      </w:r>
      <w:r>
        <w:rPr>
          <w:rFonts w:eastAsia="Times" w:hint="eastAsia"/>
          <w:lang w:val="ja-JP"/>
        </w:rPr>
        <w:t>と呼ばれる。パラメータ</w:t>
      </w:r>
      <w:r>
        <w:rPr>
          <w:rFonts w:eastAsia="Times" w:hint="eastAsia"/>
          <w:lang w:val="ja-JP"/>
        </w:rPr>
        <w:t xml:space="preserve"> </w:t>
      </w:r>
      <w:r>
        <w:rPr>
          <w:rFonts w:ascii="Times"/>
          <w:i/>
          <w:iCs/>
        </w:rPr>
        <w:t>b</w:t>
      </w:r>
      <w:r>
        <w:rPr>
          <w:rFonts w:eastAsia="Times" w:hint="eastAsia"/>
          <w:lang w:val="ja-JP"/>
        </w:rPr>
        <w:t xml:space="preserve"> </w:t>
      </w:r>
      <w:r>
        <w:rPr>
          <w:rFonts w:eastAsia="Times" w:hint="eastAsia"/>
          <w:lang w:val="ja-JP"/>
        </w:rPr>
        <w:t>には原子の組み合わせによらない定数（</w:t>
      </w:r>
      <w:r>
        <w:rPr>
          <w:rFonts w:ascii="Times"/>
        </w:rPr>
        <w:t xml:space="preserve">0.37 </w:t>
      </w:r>
      <w:r>
        <w:rPr>
          <w:rFonts w:hAnsi="Times"/>
        </w:rPr>
        <w:t>Å</w:t>
      </w:r>
      <w:r>
        <w:rPr>
          <w:rFonts w:eastAsia="Times" w:hint="eastAsia"/>
          <w:lang w:val="ja-JP"/>
        </w:rPr>
        <w:t>）が用いられる。</w:t>
      </w:r>
      <w:r>
        <w:rPr>
          <w:rFonts w:ascii="Times"/>
        </w:rPr>
        <w:t xml:space="preserve">Brown </w:t>
      </w:r>
      <w:r>
        <w:rPr>
          <w:rFonts w:eastAsia="Times" w:hint="eastAsia"/>
          <w:lang w:val="ja-JP"/>
        </w:rPr>
        <w:t>と</w:t>
      </w:r>
      <w:r>
        <w:rPr>
          <w:rFonts w:eastAsia="Times" w:hint="eastAsia"/>
          <w:lang w:val="ja-JP"/>
        </w:rPr>
        <w:t xml:space="preserve"> </w:t>
      </w:r>
      <w:r>
        <w:rPr>
          <w:rFonts w:ascii="Times"/>
          <w:lang w:val="sv-SE"/>
        </w:rPr>
        <w:t xml:space="preserve">Altermatt </w:t>
      </w:r>
      <w:r>
        <w:rPr>
          <w:rFonts w:eastAsia="Times" w:hint="eastAsia"/>
          <w:lang w:val="ja-JP"/>
        </w:rPr>
        <w:t>は</w:t>
      </w:r>
      <w:r>
        <w:rPr>
          <w:rFonts w:eastAsia="Times" w:hint="eastAsia"/>
          <w:lang w:val="ja-JP"/>
        </w:rPr>
        <w:t xml:space="preserve"> </w:t>
      </w:r>
      <w:r>
        <w:rPr>
          <w:rFonts w:ascii="Times"/>
        </w:rPr>
        <w:t xml:space="preserve">1985 </w:t>
      </w:r>
      <w:r>
        <w:rPr>
          <w:rFonts w:eastAsia="Times" w:hint="eastAsia"/>
          <w:lang w:val="ja-JP"/>
        </w:rPr>
        <w:t>年の論文で</w:t>
      </w:r>
      <w:r>
        <w:rPr>
          <w:rFonts w:eastAsia="Times" w:hint="eastAsia"/>
          <w:lang w:val="ja-JP"/>
        </w:rPr>
        <w:t xml:space="preserve"> </w:t>
      </w:r>
      <w:r>
        <w:rPr>
          <w:rFonts w:ascii="Times"/>
        </w:rPr>
        <w:t xml:space="preserve">141 </w:t>
      </w:r>
      <w:r>
        <w:rPr>
          <w:rFonts w:eastAsia="Times" w:hint="eastAsia"/>
          <w:lang w:val="ja-JP"/>
        </w:rPr>
        <w:t>の</w:t>
      </w:r>
      <w:r>
        <w:rPr>
          <w:rFonts w:eastAsia="Times" w:hint="eastAsia"/>
          <w:lang w:val="ja-JP"/>
        </w:rPr>
        <w:t xml:space="preserve"> </w:t>
      </w:r>
      <w:r>
        <w:rPr>
          <w:rFonts w:ascii="Times"/>
          <w:lang w:val="nl-NL"/>
        </w:rPr>
        <w:t xml:space="preserve">bond valence parameter </w:t>
      </w:r>
      <w:r>
        <w:rPr>
          <w:rFonts w:eastAsia="Times" w:hint="eastAsia"/>
          <w:lang w:val="ja-JP"/>
        </w:rPr>
        <w:t>を発表した</w:t>
      </w:r>
      <w:r>
        <w:rPr>
          <w:rFonts w:eastAsia="Times" w:hint="eastAsia"/>
          <w:lang w:val="ja-JP"/>
        </w:rPr>
        <w:t xml:space="preserve"> </w:t>
      </w:r>
      <w:r>
        <w:rPr>
          <w:rFonts w:ascii="Times"/>
        </w:rPr>
        <w:t xml:space="preserve">[3] </w:t>
      </w:r>
      <w:r>
        <w:rPr>
          <w:rFonts w:eastAsia="Times" w:hint="eastAsia"/>
          <w:lang w:val="ja-JP"/>
        </w:rPr>
        <w:t>が，他の研究者によって追加されたリストも入手可能となっている。パラメータ</w:t>
      </w:r>
      <w:r>
        <w:rPr>
          <w:rFonts w:eastAsia="Times" w:hint="eastAsia"/>
          <w:lang w:val="ja-JP"/>
        </w:rPr>
        <w:t xml:space="preserve"> </w:t>
      </w:r>
      <w:r>
        <w:rPr>
          <w:rFonts w:ascii="Times"/>
          <w:i/>
          <w:iCs/>
        </w:rPr>
        <w:t>b</w:t>
      </w:r>
      <w:r>
        <w:rPr>
          <w:rFonts w:eastAsia="Times" w:hint="eastAsia"/>
          <w:lang w:val="ja-JP"/>
        </w:rPr>
        <w:t xml:space="preserve"> </w:t>
      </w:r>
      <w:r>
        <w:rPr>
          <w:rFonts w:eastAsia="Times" w:hint="eastAsia"/>
          <w:lang w:val="ja-JP"/>
        </w:rPr>
        <w:t>の値をイオンの組み合わせによって変更することで精度を高めることも試みられている。</w:t>
      </w:r>
    </w:p>
    <w:p w14:paraId="2EA7BC28"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rPr>
        <w:t xml:space="preserve">　</w:t>
      </w:r>
      <w:r>
        <w:rPr>
          <w:rFonts w:ascii="Times"/>
        </w:rPr>
        <w:t xml:space="preserve">BVS </w:t>
      </w:r>
      <w:r>
        <w:rPr>
          <w:rFonts w:eastAsia="Times" w:hint="eastAsia"/>
          <w:lang w:val="ja-JP"/>
        </w:rPr>
        <w:t>は，形式的には「結晶構造からイオンの価数を求める」式であるが，逆に「イオンの価数から考えて推定された構造が妥当か」を判断するためにも用いることができる。</w:t>
      </w:r>
    </w:p>
    <w:p w14:paraId="73EA1DB3"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77824DB1"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5CEB6E45" w14:textId="77777777" w:rsidR="00A06EE2" w:rsidRDefault="00A06EE2">
      <w:pPr>
        <w:pStyle w:val="a5"/>
        <w:keepN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w:eastAsia="Times" w:hAnsi="Times" w:cs="Times"/>
          <w:sz w:val="18"/>
          <w:szCs w:val="18"/>
        </w:rPr>
      </w:pPr>
    </w:p>
    <w:p w14:paraId="4EF2275B" w14:textId="77777777" w:rsidR="00A06EE2" w:rsidRDefault="00813E60" w:rsidP="00510530">
      <w:pPr>
        <w:pStyle w:val="ab"/>
        <w:rPr>
          <w:rFonts w:ascii="Arial" w:hAnsi="Arial" w:cs="Arial"/>
        </w:rPr>
      </w:pPr>
      <w:r>
        <w:rPr>
          <w:rFonts w:hint="eastAsia"/>
        </w:rPr>
        <w:t>３．実習の手順</w:t>
      </w:r>
    </w:p>
    <w:p w14:paraId="3ADCA32E"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w:eastAsia="Times" w:hAnsi="Times" w:cs="Times"/>
          <w:sz w:val="18"/>
          <w:szCs w:val="18"/>
        </w:rPr>
      </w:pPr>
    </w:p>
    <w:p w14:paraId="3D6CDC60" w14:textId="77777777" w:rsidR="00A06EE2" w:rsidRDefault="00813E60" w:rsidP="00510530">
      <w:pPr>
        <w:pStyle w:val="1-1"/>
      </w:pPr>
      <w:r>
        <w:rPr>
          <w:rFonts w:hint="eastAsia"/>
        </w:rPr>
        <w:t>３</w:t>
      </w:r>
      <w:r>
        <w:rPr>
          <w:rFonts w:hAnsi="ヒラギノ角ゴ Pro W3"/>
        </w:rPr>
        <w:t>−</w:t>
      </w:r>
      <w:r>
        <w:rPr>
          <w:rFonts w:hint="eastAsia"/>
          <w:lang w:val="ja-JP"/>
        </w:rPr>
        <w:t>１　環境の整備</w:t>
      </w:r>
    </w:p>
    <w:p w14:paraId="144F1F5A"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sz w:val="18"/>
          <w:szCs w:val="18"/>
        </w:rPr>
      </w:pPr>
    </w:p>
    <w:p w14:paraId="3A727652" w14:textId="77777777" w:rsidR="00A06EE2" w:rsidRDefault="00813E60" w:rsidP="00F57443">
      <w:pPr>
        <w:pStyle w:val="ac"/>
        <w:rPr>
          <w:rFonts w:ascii="Times" w:hAnsi="Times" w:cs="Times"/>
        </w:rPr>
      </w:pPr>
      <w:r>
        <w:rPr>
          <w:rFonts w:hint="eastAsia"/>
        </w:rPr>
        <w:t>３</w:t>
      </w:r>
      <w:r>
        <w:rPr>
          <w:rFonts w:hAnsi="Times"/>
        </w:rPr>
        <w:t>−</w:t>
      </w:r>
      <w:r>
        <w:rPr>
          <w:rFonts w:hint="eastAsia"/>
        </w:rPr>
        <w:t>１</w:t>
      </w:r>
      <w:r>
        <w:rPr>
          <w:rFonts w:hAnsi="Times"/>
        </w:rPr>
        <w:t>−</w:t>
      </w:r>
      <w:r>
        <w:rPr>
          <w:rFonts w:hint="eastAsia"/>
        </w:rPr>
        <w:t xml:space="preserve">１　</w:t>
      </w:r>
      <w:r w:rsidRPr="00F57443">
        <w:rPr>
          <w:rFonts w:ascii="Times New Roman" w:hAnsi="Times New Roman" w:cs="Times New Roman"/>
        </w:rPr>
        <w:t>AtomWork</w:t>
      </w:r>
      <w:r w:rsidRPr="00F57443">
        <w:rPr>
          <w:lang w:val="ja-JP"/>
        </w:rPr>
        <w:t xml:space="preserve"> </w:t>
      </w:r>
      <w:r>
        <w:rPr>
          <w:rFonts w:hint="eastAsia"/>
          <w:lang w:val="ja-JP"/>
        </w:rPr>
        <w:t>への登録</w:t>
      </w:r>
    </w:p>
    <w:p w14:paraId="5431EB39"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物質・材料研究機構から提供されている無機材料データベース</w:t>
      </w:r>
      <w:r>
        <w:rPr>
          <w:rFonts w:eastAsia="Times" w:hint="eastAsia"/>
          <w:lang w:val="ja-JP"/>
        </w:rPr>
        <w:t xml:space="preserve"> </w:t>
      </w:r>
      <w:r>
        <w:rPr>
          <w:rFonts w:ascii="Times"/>
        </w:rPr>
        <w:t xml:space="preserve">AtomWork </w:t>
      </w:r>
      <w:r>
        <w:rPr>
          <w:rFonts w:eastAsia="Times" w:hint="eastAsia"/>
          <w:lang w:val="ja-JP"/>
        </w:rPr>
        <w:t>を使えるようにする。</w:t>
      </w:r>
      <w:r>
        <w:rPr>
          <w:rFonts w:eastAsia="Times" w:hint="eastAsia"/>
          <w:lang w:val="ja-JP"/>
        </w:rPr>
        <w:t xml:space="preserve"> </w:t>
      </w:r>
      <w:r>
        <w:rPr>
          <w:rFonts w:ascii="Times"/>
        </w:rPr>
        <w:t xml:space="preserve">AtomWork (MatNavi) </w:t>
      </w:r>
      <w:r>
        <w:rPr>
          <w:rFonts w:eastAsia="Times" w:hint="eastAsia"/>
          <w:lang w:val="ja-JP"/>
        </w:rPr>
        <w:t>は無料で利用できるが，ユーザー登録が必要である。この実習では</w:t>
      </w:r>
      <w:r>
        <w:rPr>
          <w:rFonts w:eastAsia="Times" w:hint="eastAsia"/>
          <w:lang w:val="ja-JP"/>
        </w:rPr>
        <w:t xml:space="preserve"> </w:t>
      </w:r>
      <w:r>
        <w:rPr>
          <w:rFonts w:ascii="Times"/>
        </w:rPr>
        <w:t xml:space="preserve">AtomWork </w:t>
      </w:r>
      <w:r>
        <w:rPr>
          <w:rFonts w:eastAsia="Times" w:hint="eastAsia"/>
          <w:lang w:val="ja-JP"/>
        </w:rPr>
        <w:t>のサイトにアクセスして，自分自身をユーザーとして登録することから始める。</w:t>
      </w:r>
    </w:p>
    <w:p w14:paraId="1A19D5D5"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 xml:space="preserve">　多くの物質について結晶構造解析の結果が学術雑誌で論文として既に報告されており，これらのデータを収集して編集し直した有料／無料のデータベースを利用することができる。一般的にリートベルト解析では，既知物質あるいは関連物質について報告されている構造を初期構造とすることが多い。このためには結晶構造データベースを利用するのが効果的である。</w:t>
      </w:r>
    </w:p>
    <w:p w14:paraId="6C2D03F9"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15FE5F1F" w14:textId="77777777" w:rsidR="00A06EE2" w:rsidRDefault="00813E60">
      <w:pPr>
        <w:pStyle w:val="a5"/>
        <w:numPr>
          <w:ilvl w:val="0"/>
          <w:numId w:val="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物質・材料研究機構の無機材料データベース</w:t>
      </w:r>
      <w:r>
        <w:rPr>
          <w:rFonts w:eastAsia="Times" w:hint="eastAsia"/>
          <w:lang w:val="ja-JP"/>
        </w:rPr>
        <w:t xml:space="preserve"> </w:t>
      </w:r>
      <w:r>
        <w:rPr>
          <w:rFonts w:ascii="Times"/>
        </w:rPr>
        <w:t xml:space="preserve">AtomWork </w:t>
      </w:r>
      <w:r>
        <w:rPr>
          <w:rFonts w:eastAsia="Times" w:hint="eastAsia"/>
          <w:lang w:val="ja-JP"/>
        </w:rPr>
        <w:t>にアクセスする。</w:t>
      </w:r>
      <w:r>
        <w:rPr>
          <w:rFonts w:ascii="Times"/>
        </w:rPr>
        <w:t xml:space="preserve">Web </w:t>
      </w:r>
      <w:r>
        <w:rPr>
          <w:rFonts w:eastAsia="Times" w:hint="eastAsia"/>
          <w:lang w:val="ja-JP"/>
        </w:rPr>
        <w:t>ブラウザの検索エンジンからは</w:t>
      </w:r>
      <w:r>
        <w:rPr>
          <w:rFonts w:eastAsia="Times" w:hint="eastAsia"/>
          <w:lang w:val="ja-JP"/>
        </w:rPr>
        <w:t xml:space="preserve"> </w:t>
      </w:r>
      <w:r>
        <w:rPr>
          <w:rFonts w:hAnsi="Times"/>
        </w:rPr>
        <w:t>“</w:t>
      </w:r>
      <w:r>
        <w:rPr>
          <w:rFonts w:ascii="Times"/>
        </w:rPr>
        <w:t>AtomWork</w:t>
      </w:r>
      <w:r>
        <w:rPr>
          <w:rFonts w:hAnsi="Times"/>
        </w:rPr>
        <w:t>”</w:t>
      </w:r>
      <w:r>
        <w:rPr>
          <w:rFonts w:hAnsi="Times"/>
        </w:rPr>
        <w:t xml:space="preserve"> </w:t>
      </w:r>
      <w:r>
        <w:rPr>
          <w:rFonts w:hAnsi="Times"/>
        </w:rPr>
        <w:t>“</w:t>
      </w:r>
      <w:r>
        <w:rPr>
          <w:rFonts w:ascii="Times"/>
        </w:rPr>
        <w:t>NIMS</w:t>
      </w:r>
      <w:r>
        <w:rPr>
          <w:rFonts w:hAnsi="Times"/>
        </w:rPr>
        <w:t>”</w:t>
      </w:r>
      <w:r>
        <w:rPr>
          <w:rFonts w:hAnsi="Times"/>
        </w:rPr>
        <w:t xml:space="preserve"> </w:t>
      </w:r>
      <w:r>
        <w:rPr>
          <w:rFonts w:eastAsia="Times" w:hint="eastAsia"/>
          <w:lang w:val="ja-JP"/>
        </w:rPr>
        <w:t>などをキーワードとして検索すれば上位に表示されるはずである。</w:t>
      </w:r>
    </w:p>
    <w:p w14:paraId="5A93DEE2" w14:textId="72577582" w:rsidR="00A06EE2" w:rsidRDefault="00813E60">
      <w:pPr>
        <w:pStyle w:val="a5"/>
        <w:numPr>
          <w:ilvl w:val="0"/>
          <w:numId w:val="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hAnsi="Times"/>
        </w:rPr>
        <w:t>“</w:t>
      </w:r>
      <w:r>
        <w:rPr>
          <w:rFonts w:ascii="Times"/>
        </w:rPr>
        <w:t>AtomWork</w:t>
      </w:r>
      <w:r>
        <w:rPr>
          <w:rFonts w:hAnsi="Times"/>
        </w:rPr>
        <w:t>”</w:t>
      </w:r>
      <w:r>
        <w:rPr>
          <w:rFonts w:hAnsi="Times"/>
        </w:rPr>
        <w:t xml:space="preserve"> </w:t>
      </w:r>
      <w:r>
        <w:rPr>
          <w:rFonts w:eastAsia="Times" w:hint="eastAsia"/>
          <w:lang w:val="ja-JP"/>
        </w:rPr>
        <w:t>のトップページからは</w:t>
      </w:r>
      <w:r>
        <w:rPr>
          <w:rFonts w:eastAsia="Times" w:hint="eastAsia"/>
          <w:lang w:val="ja-JP"/>
        </w:rPr>
        <w:t xml:space="preserve"> </w:t>
      </w:r>
      <w:r>
        <w:rPr>
          <w:rFonts w:eastAsia="Times" w:hint="eastAsia"/>
          <w:lang w:val="ja-JP"/>
        </w:rPr>
        <w:t>［</w:t>
      </w:r>
      <w:r w:rsidR="00393220">
        <w:rPr>
          <w:rFonts w:hAnsi="Times" w:hint="eastAsia"/>
        </w:rPr>
        <w:t>→</w:t>
      </w:r>
      <w:r>
        <w:rPr>
          <w:rFonts w:hAnsi="Times"/>
        </w:rPr>
        <w:t xml:space="preserve"> </w:t>
      </w:r>
      <w:r>
        <w:rPr>
          <w:rFonts w:ascii="Times"/>
        </w:rPr>
        <w:t xml:space="preserve">AtomWork </w:t>
      </w:r>
      <w:r>
        <w:rPr>
          <w:rFonts w:eastAsia="Times" w:hint="eastAsia"/>
          <w:lang w:val="ja-JP"/>
        </w:rPr>
        <w:t>の利用開始］</w:t>
      </w:r>
      <w:r>
        <w:rPr>
          <w:rFonts w:eastAsia="Times" w:hint="eastAsia"/>
          <w:lang w:val="ja-JP"/>
        </w:rPr>
        <w:t xml:space="preserve"> </w:t>
      </w:r>
      <w:r>
        <w:rPr>
          <w:rFonts w:eastAsia="Times" w:hint="eastAsia"/>
          <w:lang w:val="ja-JP"/>
        </w:rPr>
        <w:t>ボタンをクリックすればログイン画面が表示される。</w:t>
      </w:r>
      <w:r>
        <w:rPr>
          <w:rFonts w:hAnsi="Times"/>
        </w:rPr>
        <w:t>“</w:t>
      </w:r>
      <w:r>
        <w:rPr>
          <w:rFonts w:eastAsia="Times" w:hint="eastAsia"/>
          <w:lang w:val="ja-JP"/>
        </w:rPr>
        <w:t>新規ユーザー登録</w:t>
      </w:r>
      <w:r>
        <w:rPr>
          <w:rFonts w:hAnsi="Times"/>
        </w:rPr>
        <w:t>”</w:t>
      </w:r>
      <w:r>
        <w:rPr>
          <w:rFonts w:hAnsi="Times"/>
        </w:rPr>
        <w:t xml:space="preserve"> </w:t>
      </w:r>
      <w:r>
        <w:rPr>
          <w:rFonts w:eastAsia="Times" w:hint="eastAsia"/>
          <w:lang w:val="ja-JP"/>
        </w:rPr>
        <w:t>を選択し，指示に従って自分をユーザーとして登録する。</w:t>
      </w:r>
    </w:p>
    <w:p w14:paraId="75DA6DE6"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57B6FCAD" w14:textId="77777777" w:rsidR="00A06EE2" w:rsidRDefault="00813E60" w:rsidP="00F57443">
      <w:pPr>
        <w:pStyle w:val="ac"/>
        <w:rPr>
          <w:rFonts w:ascii="Times" w:hAnsi="Times" w:cs="Times"/>
        </w:rPr>
      </w:pPr>
      <w:r>
        <w:rPr>
          <w:rFonts w:hint="eastAsia"/>
        </w:rPr>
        <w:t>３</w:t>
      </w:r>
      <w:r>
        <w:rPr>
          <w:rFonts w:hAnsi="Times"/>
        </w:rPr>
        <w:t>−</w:t>
      </w:r>
      <w:r>
        <w:rPr>
          <w:rFonts w:hint="eastAsia"/>
        </w:rPr>
        <w:t>１</w:t>
      </w:r>
      <w:r>
        <w:rPr>
          <w:rFonts w:hAnsi="Times"/>
        </w:rPr>
        <w:t>−</w:t>
      </w:r>
      <w:r>
        <w:rPr>
          <w:rFonts w:hint="eastAsia"/>
          <w:lang w:val="ja-JP"/>
        </w:rPr>
        <w:t>２　テキストエディタの使用</w:t>
      </w:r>
    </w:p>
    <w:p w14:paraId="220856E3"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この実習で用いるリートベルト解析プログラムを制御する為の設定ファイルはテキストファイルとして提供されるので，ほとんどの作業はテキストエディタを用いて行う。</w:t>
      </w:r>
      <w:r>
        <w:rPr>
          <w:rFonts w:eastAsia="Times" w:hint="eastAsia"/>
          <w:lang w:val="ja-JP"/>
        </w:rPr>
        <w:t xml:space="preserve"> </w:t>
      </w:r>
    </w:p>
    <w:p w14:paraId="34F9F45E"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 xml:space="preserve">　この実習ではテキストファイルの編集のために</w:t>
      </w:r>
      <w:r>
        <w:rPr>
          <w:rFonts w:eastAsia="Times" w:hint="eastAsia"/>
          <w:lang w:val="ja-JP"/>
        </w:rPr>
        <w:t xml:space="preserve"> </w:t>
      </w:r>
      <w:r>
        <w:rPr>
          <w:rFonts w:ascii="Times"/>
        </w:rPr>
        <w:t xml:space="preserve">TeraPad </w:t>
      </w:r>
      <w:r>
        <w:rPr>
          <w:rFonts w:eastAsia="Times" w:hint="eastAsia"/>
          <w:lang w:val="ja-JP"/>
        </w:rPr>
        <w:t>というテキストエディタ・アプリケーションを利用する。</w:t>
      </w:r>
      <w:r>
        <w:rPr>
          <w:rFonts w:ascii="Times"/>
        </w:rPr>
        <w:t xml:space="preserve">Windows 7 </w:t>
      </w:r>
      <w:r>
        <w:rPr>
          <w:rFonts w:eastAsia="Times" w:hint="eastAsia"/>
          <w:lang w:val="ja-JP"/>
        </w:rPr>
        <w:t>環境で</w:t>
      </w:r>
      <w:r>
        <w:rPr>
          <w:rFonts w:eastAsia="Times" w:hint="eastAsia"/>
          <w:lang w:val="ja-JP"/>
        </w:rPr>
        <w:t xml:space="preserve"> </w:t>
      </w:r>
      <w:r>
        <w:rPr>
          <w:rFonts w:ascii="Times"/>
        </w:rPr>
        <w:t xml:space="preserve">TeraPad </w:t>
      </w:r>
      <w:r>
        <w:rPr>
          <w:rFonts w:eastAsia="Times" w:hint="eastAsia"/>
          <w:lang w:val="ja-JP"/>
        </w:rPr>
        <w:t>が正常に動作するようにするために，以下の操作を行う。</w:t>
      </w:r>
    </w:p>
    <w:p w14:paraId="742092F0"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20B1E465" w14:textId="69F02873" w:rsidR="00A06EE2" w:rsidRDefault="00813E60">
      <w:pPr>
        <w:pStyle w:val="a5"/>
        <w:numPr>
          <w:ilvl w:val="0"/>
          <w:numId w:val="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［スタート］</w:t>
      </w:r>
      <w:r w:rsidR="00393220">
        <w:rPr>
          <w:rFonts w:hAnsi="Times" w:hint="eastAsia"/>
        </w:rPr>
        <w:t>→</w:t>
      </w:r>
      <w:r>
        <w:rPr>
          <w:rFonts w:eastAsia="Times" w:hint="eastAsia"/>
          <w:lang w:val="ja-JP"/>
        </w:rPr>
        <w:t>［コンピューター］を選択して表示されるホームディレクトリ（</w:t>
      </w:r>
      <w:r>
        <w:rPr>
          <w:rFonts w:ascii="Times"/>
        </w:rPr>
        <w:t>Z:</w:t>
      </w:r>
      <w:r>
        <w:rPr>
          <w:rFonts w:eastAsia="Times" w:hint="eastAsia"/>
          <w:lang w:val="ja-JP"/>
        </w:rPr>
        <w:t>）を選択する。</w:t>
      </w:r>
      <w:r>
        <w:rPr>
          <w:rFonts w:eastAsia="Times" w:hint="eastAsia"/>
          <w:lang w:val="ja-JP"/>
        </w:rPr>
        <w:t xml:space="preserve"> </w:t>
      </w:r>
      <w:r>
        <w:rPr>
          <w:rFonts w:hAnsi="Times"/>
        </w:rPr>
        <w:t>“</w:t>
      </w:r>
      <w:r>
        <w:rPr>
          <w:rFonts w:eastAsia="Times" w:hint="eastAsia"/>
          <w:lang w:val="ja-JP"/>
        </w:rPr>
        <w:t>新しいフォルダー</w:t>
      </w:r>
      <w:r>
        <w:rPr>
          <w:rFonts w:hAnsi="Times"/>
        </w:rPr>
        <w:t>”</w:t>
      </w:r>
      <w:r>
        <w:rPr>
          <w:rFonts w:hAnsi="Times"/>
        </w:rPr>
        <w:t xml:space="preserve"> </w:t>
      </w:r>
      <w:r>
        <w:rPr>
          <w:rFonts w:eastAsia="Times" w:hint="eastAsia"/>
          <w:lang w:val="ja-JP"/>
        </w:rPr>
        <w:t>から</w:t>
      </w:r>
      <w:r>
        <w:rPr>
          <w:rFonts w:eastAsia="Times" w:hint="eastAsia"/>
          <w:lang w:val="ja-JP"/>
        </w:rPr>
        <w:t xml:space="preserve"> </w:t>
      </w:r>
      <w:r>
        <w:rPr>
          <w:rFonts w:hAnsi="Times"/>
        </w:rPr>
        <w:t>“</w:t>
      </w:r>
      <w:r>
        <w:rPr>
          <w:rFonts w:ascii="Times"/>
          <w:lang w:val="pt-PT"/>
        </w:rPr>
        <w:t>Program Files</w:t>
      </w:r>
      <w:r>
        <w:rPr>
          <w:rFonts w:hAnsi="Times"/>
        </w:rPr>
        <w:t>”</w:t>
      </w:r>
      <w:r>
        <w:rPr>
          <w:rFonts w:hAnsi="Times"/>
        </w:rPr>
        <w:t xml:space="preserve"> </w:t>
      </w:r>
      <w:r>
        <w:rPr>
          <w:rFonts w:eastAsia="Times" w:hint="eastAsia"/>
          <w:lang w:val="ja-JP"/>
        </w:rPr>
        <w:t>と入力し，ホームディレクトリに</w:t>
      </w:r>
      <w:r>
        <w:rPr>
          <w:rFonts w:eastAsia="Times" w:hint="eastAsia"/>
          <w:lang w:val="ja-JP"/>
        </w:rPr>
        <w:t xml:space="preserve"> </w:t>
      </w:r>
      <w:r>
        <w:rPr>
          <w:rFonts w:hAnsi="Times"/>
        </w:rPr>
        <w:t>“</w:t>
      </w:r>
      <w:r>
        <w:rPr>
          <w:rFonts w:ascii="Times"/>
          <w:lang w:val="pt-PT"/>
        </w:rPr>
        <w:t>Program Files</w:t>
      </w:r>
      <w:r>
        <w:rPr>
          <w:rFonts w:hAnsi="Times"/>
        </w:rPr>
        <w:t>”</w:t>
      </w:r>
      <w:r>
        <w:rPr>
          <w:rFonts w:hAnsi="Times"/>
        </w:rPr>
        <w:t xml:space="preserve"> </w:t>
      </w:r>
      <w:r>
        <w:rPr>
          <w:rFonts w:eastAsia="Times" w:hint="eastAsia"/>
          <w:lang w:val="ja-JP"/>
        </w:rPr>
        <w:t>フォルダーを作成する。</w:t>
      </w:r>
    </w:p>
    <w:p w14:paraId="6393BD0C" w14:textId="77777777" w:rsidR="00A06EE2" w:rsidRDefault="00813E60">
      <w:pPr>
        <w:pStyle w:val="a5"/>
        <w:numPr>
          <w:ilvl w:val="0"/>
          <w:numId w:val="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［スタート］</w:t>
      </w:r>
      <w:r>
        <w:rPr>
          <w:rFonts w:hAnsi="Times"/>
        </w:rPr>
        <w:t>→</w:t>
      </w:r>
      <w:r>
        <w:rPr>
          <w:rFonts w:eastAsia="Times" w:hint="eastAsia"/>
          <w:lang w:val="ja-JP"/>
        </w:rPr>
        <w:t>［プログラムとファイルの検索］から，</w:t>
      </w:r>
      <w:r>
        <w:rPr>
          <w:rFonts w:eastAsia="Times" w:hint="eastAsia"/>
          <w:lang w:val="ja-JP"/>
        </w:rPr>
        <w:t xml:space="preserve"> </w:t>
      </w:r>
      <w:r>
        <w:rPr>
          <w:rFonts w:hAnsi="Times"/>
        </w:rPr>
        <w:t>“</w:t>
      </w:r>
      <w:r>
        <w:rPr>
          <w:rFonts w:ascii="Times"/>
        </w:rPr>
        <w:t>TeraPad</w:t>
      </w:r>
      <w:r>
        <w:rPr>
          <w:rFonts w:hAnsi="Times"/>
        </w:rPr>
        <w:t>”</w:t>
      </w:r>
      <w:r>
        <w:rPr>
          <w:rFonts w:hAnsi="Times"/>
        </w:rPr>
        <w:t xml:space="preserve"> </w:t>
      </w:r>
      <w:r>
        <w:rPr>
          <w:rFonts w:eastAsia="Times" w:hint="eastAsia"/>
          <w:lang w:val="ja-JP"/>
        </w:rPr>
        <w:t>を入力して検索する。</w:t>
      </w:r>
    </w:p>
    <w:p w14:paraId="35C864B4" w14:textId="77777777" w:rsidR="00A06EE2" w:rsidRDefault="00813E60">
      <w:pPr>
        <w:pStyle w:val="a5"/>
        <w:numPr>
          <w:ilvl w:val="0"/>
          <w:numId w:val="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検索の結果表示される</w:t>
      </w:r>
      <w:r>
        <w:rPr>
          <w:rFonts w:eastAsia="Times" w:hint="eastAsia"/>
          <w:lang w:val="ja-JP"/>
        </w:rPr>
        <w:t xml:space="preserve"> </w:t>
      </w:r>
      <w:r>
        <w:rPr>
          <w:rFonts w:hAnsi="Times"/>
        </w:rPr>
        <w:t>“</w:t>
      </w:r>
      <w:r>
        <w:rPr>
          <w:rFonts w:ascii="Times"/>
        </w:rPr>
        <w:t>TeraPad</w:t>
      </w:r>
      <w:r>
        <w:rPr>
          <w:rFonts w:hAnsi="Times"/>
        </w:rPr>
        <w:t>”</w:t>
      </w:r>
      <w:r>
        <w:rPr>
          <w:rFonts w:hAnsi="Times"/>
        </w:rPr>
        <w:t xml:space="preserve"> </w:t>
      </w:r>
      <w:r>
        <w:rPr>
          <w:rFonts w:eastAsia="Times" w:hint="eastAsia"/>
          <w:lang w:val="ja-JP"/>
        </w:rPr>
        <w:t>のアイコンを右クリック，</w:t>
      </w:r>
      <w:r>
        <w:rPr>
          <w:rFonts w:eastAsia="Times" w:hint="eastAsia"/>
          <w:lang w:val="ja-JP"/>
        </w:rPr>
        <w:t xml:space="preserve"> </w:t>
      </w:r>
      <w:r>
        <w:rPr>
          <w:rFonts w:hAnsi="Times"/>
        </w:rPr>
        <w:t>“</w:t>
      </w:r>
      <w:r>
        <w:rPr>
          <w:rFonts w:eastAsia="Times" w:hint="eastAsia"/>
          <w:lang w:val="ja-JP"/>
        </w:rPr>
        <w:t>ファイルの場所を開く</w:t>
      </w:r>
      <w:r>
        <w:rPr>
          <w:rFonts w:hAnsi="Times"/>
        </w:rPr>
        <w:t>”</w:t>
      </w:r>
      <w:r>
        <w:rPr>
          <w:rFonts w:hAnsi="Times"/>
        </w:rPr>
        <w:t xml:space="preserve"> </w:t>
      </w:r>
      <w:r>
        <w:rPr>
          <w:rFonts w:eastAsia="Times" w:hint="eastAsia"/>
          <w:lang w:val="ja-JP"/>
        </w:rPr>
        <w:t>を選択する。</w:t>
      </w:r>
    </w:p>
    <w:p w14:paraId="63CC2415" w14:textId="77777777" w:rsidR="00A06EE2" w:rsidRDefault="00813E60">
      <w:pPr>
        <w:pStyle w:val="a5"/>
        <w:numPr>
          <w:ilvl w:val="0"/>
          <w:numId w:val="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hAnsi="Times"/>
        </w:rPr>
        <w:t>“</w:t>
      </w:r>
      <w:r>
        <w:rPr>
          <w:rFonts w:ascii="Times"/>
        </w:rPr>
        <w:t>TeraPad</w:t>
      </w:r>
      <w:r>
        <w:rPr>
          <w:rFonts w:hAnsi="Times"/>
        </w:rPr>
        <w:t>”</w:t>
      </w:r>
      <w:r>
        <w:rPr>
          <w:rFonts w:hAnsi="Times"/>
        </w:rPr>
        <w:t xml:space="preserve"> </w:t>
      </w:r>
      <w:r>
        <w:rPr>
          <w:rFonts w:eastAsia="Times" w:hint="eastAsia"/>
          <w:lang w:val="ja-JP"/>
        </w:rPr>
        <w:t>フォルダの上の階層の</w:t>
      </w:r>
      <w:r>
        <w:rPr>
          <w:rFonts w:eastAsia="Times" w:hint="eastAsia"/>
          <w:lang w:val="ja-JP"/>
        </w:rPr>
        <w:t xml:space="preserve"> </w:t>
      </w:r>
      <w:r>
        <w:rPr>
          <w:rFonts w:hAnsi="Times"/>
        </w:rPr>
        <w:t>“</w:t>
      </w:r>
      <w:r>
        <w:rPr>
          <w:rFonts w:ascii="Times"/>
        </w:rPr>
        <w:t>Program Files (x86)</w:t>
      </w:r>
      <w:r>
        <w:rPr>
          <w:rFonts w:hAnsi="Times"/>
        </w:rPr>
        <w:t>”</w:t>
      </w:r>
      <w:r>
        <w:rPr>
          <w:rFonts w:hAnsi="Times"/>
        </w:rPr>
        <w:t xml:space="preserve"> </w:t>
      </w:r>
      <w:r>
        <w:rPr>
          <w:rFonts w:eastAsia="Times" w:hint="eastAsia"/>
          <w:lang w:val="ja-JP"/>
        </w:rPr>
        <w:t>に移動する。</w:t>
      </w:r>
    </w:p>
    <w:p w14:paraId="2991198A" w14:textId="77777777" w:rsidR="00A06EE2" w:rsidRDefault="00813E60">
      <w:pPr>
        <w:pStyle w:val="a5"/>
        <w:numPr>
          <w:ilvl w:val="0"/>
          <w:numId w:val="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hAnsi="Times"/>
        </w:rPr>
        <w:t>“</w:t>
      </w:r>
      <w:r>
        <w:rPr>
          <w:rFonts w:ascii="Times"/>
        </w:rPr>
        <w:t>TeraPad</w:t>
      </w:r>
      <w:r>
        <w:rPr>
          <w:rFonts w:hAnsi="Times"/>
        </w:rPr>
        <w:t>”</w:t>
      </w:r>
      <w:r>
        <w:rPr>
          <w:rFonts w:hAnsi="Times"/>
        </w:rPr>
        <w:t xml:space="preserve"> </w:t>
      </w:r>
      <w:r>
        <w:rPr>
          <w:rFonts w:eastAsia="Times" w:hint="eastAsia"/>
          <w:lang w:val="ja-JP"/>
        </w:rPr>
        <w:t>フォルダのコピーを，ホームディレクトリ下の</w:t>
      </w:r>
      <w:r>
        <w:rPr>
          <w:rFonts w:eastAsia="Times" w:hint="eastAsia"/>
          <w:lang w:val="ja-JP"/>
        </w:rPr>
        <w:t xml:space="preserve"> </w:t>
      </w:r>
      <w:r>
        <w:rPr>
          <w:rFonts w:hAnsi="Times"/>
        </w:rPr>
        <w:t>“</w:t>
      </w:r>
      <w:r>
        <w:rPr>
          <w:rFonts w:ascii="Times"/>
          <w:lang w:val="pt-PT"/>
        </w:rPr>
        <w:t>Program Files</w:t>
      </w:r>
      <w:r>
        <w:rPr>
          <w:rFonts w:hAnsi="Times"/>
        </w:rPr>
        <w:t>”</w:t>
      </w:r>
      <w:r>
        <w:rPr>
          <w:rFonts w:hAnsi="Times"/>
        </w:rPr>
        <w:t xml:space="preserve"> </w:t>
      </w:r>
      <w:r>
        <w:rPr>
          <w:rFonts w:eastAsia="Times" w:hint="eastAsia"/>
          <w:lang w:val="ja-JP"/>
        </w:rPr>
        <w:t>フォルダの中に作成する。以降はホームディレクトリ下</w:t>
      </w:r>
      <w:r>
        <w:rPr>
          <w:rFonts w:eastAsia="Times" w:hint="eastAsia"/>
          <w:lang w:val="ja-JP"/>
        </w:rPr>
        <w:t xml:space="preserve"> </w:t>
      </w:r>
      <w:r>
        <w:rPr>
          <w:rFonts w:hAnsi="Times"/>
        </w:rPr>
        <w:t>“</w:t>
      </w:r>
      <w:r>
        <w:rPr>
          <w:rFonts w:ascii="Times"/>
          <w:lang w:val="pt-PT"/>
        </w:rPr>
        <w:t>Program Files</w:t>
      </w:r>
      <w:r>
        <w:rPr>
          <w:rFonts w:hAnsi="Times"/>
        </w:rPr>
        <w:t>”</w:t>
      </w:r>
      <w:r>
        <w:rPr>
          <w:rFonts w:hAnsi="Times"/>
        </w:rPr>
        <w:t xml:space="preserve"> </w:t>
      </w:r>
      <w:r>
        <w:rPr>
          <w:rFonts w:eastAsia="Times" w:hint="eastAsia"/>
          <w:lang w:val="ja-JP"/>
        </w:rPr>
        <w:t>フォルダの中の</w:t>
      </w:r>
      <w:r>
        <w:rPr>
          <w:rFonts w:eastAsia="Times" w:hint="eastAsia"/>
          <w:lang w:val="ja-JP"/>
        </w:rPr>
        <w:t xml:space="preserve"> </w:t>
      </w:r>
      <w:r>
        <w:rPr>
          <w:rFonts w:ascii="Times"/>
        </w:rPr>
        <w:t xml:space="preserve">TeraPad </w:t>
      </w:r>
      <w:r>
        <w:rPr>
          <w:rFonts w:eastAsia="Times" w:hint="eastAsia"/>
          <w:lang w:val="ja-JP"/>
        </w:rPr>
        <w:t>を利用すれば良い。</w:t>
      </w:r>
    </w:p>
    <w:p w14:paraId="3E8D89CA"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56EBEF3C"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TeraPad </w:t>
      </w:r>
      <w:r>
        <w:rPr>
          <w:rFonts w:eastAsia="Times" w:hint="eastAsia"/>
          <w:lang w:val="ja-JP"/>
        </w:rPr>
        <w:t>には多くの機能が備わっているが，そのうち他のテキストエディタやワードプロセッサの多くでも共通の基本的な機能や，キーボードショートカット（多くの場合［</w:t>
      </w:r>
      <w:r>
        <w:rPr>
          <w:rFonts w:ascii="Times"/>
        </w:rPr>
        <w:t>Crrl</w:t>
      </w:r>
      <w:r>
        <w:rPr>
          <w:rFonts w:eastAsia="Times" w:hint="eastAsia"/>
          <w:lang w:val="ja-JP"/>
        </w:rPr>
        <w:t>］キーを他のキーと組み合わせて行う操作）を覚えると便利なことが多い。この演習では，特定のキーワードと関連づけられている値を変更する場合が多いので，テキストエディタの文字列検索機能を使うのが便利である。</w:t>
      </w:r>
    </w:p>
    <w:p w14:paraId="3445BD5E"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以下にキーボードショートカットの例を示す。</w:t>
      </w:r>
    </w:p>
    <w:p w14:paraId="727EA08D"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7EE24684" w14:textId="77777777" w:rsidR="00A06EE2" w:rsidRDefault="00813E60">
      <w:pPr>
        <w:pStyle w:val="a5"/>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rPr>
        <w:t>［</w:t>
      </w:r>
      <w:r>
        <w:rPr>
          <w:rFonts w:ascii="Times"/>
          <w:lang w:val="de-DE"/>
        </w:rPr>
        <w:t>Shift</w:t>
      </w:r>
      <w:r>
        <w:rPr>
          <w:rFonts w:eastAsia="Times" w:hint="eastAsia"/>
        </w:rPr>
        <w:t>］＋［</w:t>
      </w:r>
      <w:r>
        <w:rPr>
          <w:rFonts w:hAnsi="ヒラギノ明朝 Pro W3"/>
        </w:rPr>
        <w:t>◁</w:t>
      </w:r>
      <w:r>
        <w:rPr>
          <w:rFonts w:eastAsia="Times" w:hint="eastAsia"/>
        </w:rPr>
        <w:t>］，［</w:t>
      </w:r>
      <w:r>
        <w:rPr>
          <w:rFonts w:ascii="Times"/>
          <w:lang w:val="de-DE"/>
        </w:rPr>
        <w:t>Shift</w:t>
      </w:r>
      <w:r>
        <w:rPr>
          <w:rFonts w:eastAsia="Times" w:hint="eastAsia"/>
        </w:rPr>
        <w:t>］＋［</w:t>
      </w:r>
      <w:r>
        <w:rPr>
          <w:rFonts w:hAnsi="ヒラギノ明朝 Pro W3"/>
        </w:rPr>
        <w:t>▷</w:t>
      </w:r>
      <w:r>
        <w:rPr>
          <w:rFonts w:eastAsia="Times" w:hint="eastAsia"/>
        </w:rPr>
        <w:t>］，［</w:t>
      </w:r>
      <w:r>
        <w:rPr>
          <w:rFonts w:ascii="Times"/>
          <w:lang w:val="de-DE"/>
        </w:rPr>
        <w:t>Shift</w:t>
      </w:r>
      <w:r>
        <w:rPr>
          <w:rFonts w:eastAsia="Times" w:hint="eastAsia"/>
        </w:rPr>
        <w:t>］＋［</w:t>
      </w:r>
      <w:r>
        <w:rPr>
          <w:rFonts w:hAnsi="ヒラギノ明朝 Pro W3"/>
        </w:rPr>
        <w:t>△</w:t>
      </w:r>
      <w:r>
        <w:rPr>
          <w:rFonts w:eastAsia="Times" w:hint="eastAsia"/>
        </w:rPr>
        <w:t>］，［</w:t>
      </w:r>
      <w:r>
        <w:rPr>
          <w:rFonts w:ascii="Times"/>
          <w:lang w:val="de-DE"/>
        </w:rPr>
        <w:t>Shift</w:t>
      </w:r>
      <w:r>
        <w:rPr>
          <w:rFonts w:eastAsia="Times" w:hint="eastAsia"/>
        </w:rPr>
        <w:t>］＋［</w:t>
      </w:r>
      <w:r>
        <w:rPr>
          <w:rFonts w:hAnsi="ヒラギノ明朝 Pro W3"/>
        </w:rPr>
        <w:t>▽</w:t>
      </w:r>
      <w:r>
        <w:rPr>
          <w:rFonts w:eastAsia="Times" w:hint="eastAsia"/>
        </w:rPr>
        <w:t>］：</w:t>
      </w:r>
      <w:r>
        <w:rPr>
          <w:rFonts w:eastAsia="ヒラギノ明朝 Pro W3" w:hint="eastAsia"/>
          <w:lang w:val="ja-JP"/>
        </w:rPr>
        <w:t>カーソル位置から矢印の向きに選択範囲を一文字分ずつ広げてゆく。</w:t>
      </w:r>
    </w:p>
    <w:p w14:paraId="49B83B8D" w14:textId="77777777" w:rsidR="00A06EE2" w:rsidRDefault="00813E60">
      <w:pPr>
        <w:pStyle w:val="a5"/>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rPr>
        <w:t>［</w:t>
      </w:r>
      <w:r>
        <w:rPr>
          <w:rFonts w:ascii="Times"/>
        </w:rPr>
        <w:t>Ctrl</w:t>
      </w:r>
      <w:r>
        <w:rPr>
          <w:rFonts w:eastAsia="Times" w:hint="eastAsia"/>
        </w:rPr>
        <w:t>］＋［</w:t>
      </w:r>
      <w:r>
        <w:rPr>
          <w:rFonts w:ascii="Times"/>
        </w:rPr>
        <w:t>C</w:t>
      </w:r>
      <w:r>
        <w:rPr>
          <w:rFonts w:eastAsia="Times" w:hint="eastAsia"/>
          <w:lang w:val="ja-JP"/>
        </w:rPr>
        <w:t>］：選択範囲を（クリップボードに）コピーする。</w:t>
      </w:r>
    </w:p>
    <w:p w14:paraId="3BD164F8" w14:textId="77777777" w:rsidR="00A06EE2" w:rsidRDefault="00813E60">
      <w:pPr>
        <w:pStyle w:val="a5"/>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rPr>
        <w:t>［</w:t>
      </w:r>
      <w:r>
        <w:rPr>
          <w:rFonts w:ascii="Times"/>
        </w:rPr>
        <w:t>Ctrl</w:t>
      </w:r>
      <w:r>
        <w:rPr>
          <w:rFonts w:eastAsia="Times" w:hint="eastAsia"/>
        </w:rPr>
        <w:t>］＋［</w:t>
      </w:r>
      <w:r>
        <w:rPr>
          <w:rFonts w:ascii="Times"/>
        </w:rPr>
        <w:t>V</w:t>
      </w:r>
      <w:r>
        <w:rPr>
          <w:rFonts w:eastAsia="Times" w:hint="eastAsia"/>
          <w:lang w:val="ja-JP"/>
        </w:rPr>
        <w:t>］：（クリップボードの内容を）カーソル位置にペーストする。</w:t>
      </w:r>
    </w:p>
    <w:p w14:paraId="6B1B4247" w14:textId="77777777" w:rsidR="00A06EE2" w:rsidRDefault="00813E60">
      <w:pPr>
        <w:pStyle w:val="a5"/>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rPr>
        <w:t>［</w:t>
      </w:r>
      <w:r>
        <w:rPr>
          <w:rFonts w:ascii="Times"/>
        </w:rPr>
        <w:t>Ctrl</w:t>
      </w:r>
      <w:r>
        <w:rPr>
          <w:rFonts w:eastAsia="Times" w:hint="eastAsia"/>
        </w:rPr>
        <w:t>］＋［</w:t>
      </w:r>
      <w:r>
        <w:rPr>
          <w:rFonts w:ascii="Times"/>
        </w:rPr>
        <w:t>F</w:t>
      </w:r>
      <w:r>
        <w:rPr>
          <w:rFonts w:eastAsia="Times" w:hint="eastAsia"/>
          <w:lang w:val="ja-JP"/>
        </w:rPr>
        <w:t>］：検索文字列を設定する。</w:t>
      </w:r>
    </w:p>
    <w:p w14:paraId="0FCA82E0" w14:textId="77777777" w:rsidR="00A06EE2" w:rsidRDefault="00813E60">
      <w:pPr>
        <w:pStyle w:val="a5"/>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rPr>
        <w:t>［</w:t>
      </w:r>
      <w:r>
        <w:rPr>
          <w:rFonts w:ascii="Times"/>
        </w:rPr>
        <w:t>Ctrl</w:t>
      </w:r>
      <w:r>
        <w:rPr>
          <w:rFonts w:eastAsia="Times" w:hint="eastAsia"/>
        </w:rPr>
        <w:t>］＋［</w:t>
      </w:r>
      <w:r>
        <w:rPr>
          <w:rFonts w:ascii="Times"/>
        </w:rPr>
        <w:t>S</w:t>
      </w:r>
      <w:r>
        <w:rPr>
          <w:rFonts w:eastAsia="Times" w:hint="eastAsia"/>
          <w:lang w:val="ja-JP"/>
        </w:rPr>
        <w:t>］：上書き保存。</w:t>
      </w:r>
    </w:p>
    <w:p w14:paraId="670B8033" w14:textId="77777777" w:rsidR="00A06EE2" w:rsidRDefault="00813E60">
      <w:pPr>
        <w:pStyle w:val="a5"/>
        <w:numPr>
          <w:ilvl w:val="0"/>
          <w:numId w:val="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rPr>
        <w:t>［</w:t>
      </w:r>
      <w:r>
        <w:rPr>
          <w:rFonts w:ascii="Times"/>
        </w:rPr>
        <w:t>Ctrl</w:t>
      </w:r>
      <w:r>
        <w:rPr>
          <w:rFonts w:eastAsia="Times" w:hint="eastAsia"/>
        </w:rPr>
        <w:t>］＋［</w:t>
      </w:r>
      <w:r>
        <w:rPr>
          <w:rFonts w:ascii="Times"/>
        </w:rPr>
        <w:t>Z</w:t>
      </w:r>
      <w:r>
        <w:rPr>
          <w:rFonts w:eastAsia="Times" w:hint="eastAsia"/>
          <w:lang w:val="ja-JP"/>
        </w:rPr>
        <w:t>］：入力の取り消し</w:t>
      </w:r>
    </w:p>
    <w:p w14:paraId="3F42008A"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621B8A11" w14:textId="77777777" w:rsidR="00A06EE2" w:rsidRDefault="00813E60" w:rsidP="00F57443">
      <w:pPr>
        <w:pStyle w:val="ac"/>
        <w:rPr>
          <w:rFonts w:ascii="Times" w:hAnsi="Times" w:cs="Times"/>
        </w:rPr>
      </w:pPr>
      <w:r>
        <w:rPr>
          <w:rFonts w:hint="eastAsia"/>
        </w:rPr>
        <w:t>３</w:t>
      </w:r>
      <w:r>
        <w:rPr>
          <w:rFonts w:hAnsi="Times"/>
        </w:rPr>
        <w:t>−</w:t>
      </w:r>
      <w:r>
        <w:rPr>
          <w:rFonts w:hint="eastAsia"/>
        </w:rPr>
        <w:t>１</w:t>
      </w:r>
      <w:r>
        <w:rPr>
          <w:rFonts w:hAnsi="Times"/>
        </w:rPr>
        <w:t>−</w:t>
      </w:r>
      <w:r>
        <w:rPr>
          <w:rFonts w:hint="eastAsia"/>
        </w:rPr>
        <w:t xml:space="preserve">３　</w:t>
      </w:r>
      <w:r>
        <w:rPr>
          <w:rFonts w:ascii="Times"/>
        </w:rPr>
        <w:t xml:space="preserve">RIETAN-FP </w:t>
      </w:r>
      <w:r>
        <w:rPr>
          <w:rFonts w:hint="eastAsia"/>
          <w:lang w:val="ja-JP"/>
        </w:rPr>
        <w:t>のインストール</w:t>
      </w:r>
    </w:p>
    <w:p w14:paraId="558CA982"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RIETAN-FP </w:t>
      </w:r>
      <w:r>
        <w:rPr>
          <w:rFonts w:eastAsia="Times" w:hint="eastAsia"/>
          <w:lang w:val="ja-JP"/>
        </w:rPr>
        <w:t>は泉富士夫客員教授が中心となって開発され，日本国内の材料科学や固体物理学，分析化学，結晶学，軌道放射光科学，中性子科学など広い分野の研究者に利用されている粉末回折データ解析プログラムシステムである。指定されたルールに従えば，インターネットから無料でダウンロードして自由に利用することができる。この演習では，以下の手順にしたがって，名古屋工業大学の教育用計算機システムで自分が管理するフォルダに</w:t>
      </w:r>
      <w:r>
        <w:rPr>
          <w:rFonts w:eastAsia="Times" w:hint="eastAsia"/>
          <w:lang w:val="ja-JP"/>
        </w:rPr>
        <w:t xml:space="preserve"> </w:t>
      </w:r>
      <w:r>
        <w:rPr>
          <w:rFonts w:ascii="Times"/>
        </w:rPr>
        <w:t xml:space="preserve">RIETAN-FP </w:t>
      </w:r>
      <w:r>
        <w:rPr>
          <w:rFonts w:eastAsia="Times" w:hint="eastAsia"/>
          <w:lang w:val="ja-JP"/>
        </w:rPr>
        <w:t>をインストールする。</w:t>
      </w:r>
    </w:p>
    <w:p w14:paraId="104FB952"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5D853124" w14:textId="77777777" w:rsidR="00A06EE2" w:rsidRDefault="00813E60">
      <w:pPr>
        <w:pStyle w:val="a5"/>
        <w:numPr>
          <w:ilvl w:val="0"/>
          <w:numId w:val="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Web </w:t>
      </w:r>
      <w:r>
        <w:rPr>
          <w:rFonts w:eastAsia="Times" w:hint="eastAsia"/>
          <w:lang w:val="ja-JP"/>
        </w:rPr>
        <w:t>ブラウザ（インターネットエクスプローラなど）を使って，泉富士夫客員教授の</w:t>
      </w:r>
      <w:r>
        <w:rPr>
          <w:rFonts w:eastAsia="Times" w:hint="eastAsia"/>
          <w:lang w:val="ja-JP"/>
        </w:rPr>
        <w:t xml:space="preserve"> </w:t>
      </w:r>
      <w:r>
        <w:rPr>
          <w:rFonts w:ascii="Times"/>
        </w:rPr>
        <w:t xml:space="preserve">Web </w:t>
      </w:r>
      <w:r>
        <w:rPr>
          <w:rFonts w:eastAsia="Times" w:hint="eastAsia"/>
          <w:lang w:val="ja-JP"/>
        </w:rPr>
        <w:t>サイト</w:t>
      </w:r>
      <w:r>
        <w:rPr>
          <w:rFonts w:eastAsia="Times" w:hint="eastAsia"/>
          <w:lang w:val="ja-JP"/>
        </w:rPr>
        <w:t xml:space="preserve"> </w:t>
      </w:r>
      <w:r>
        <w:rPr>
          <w:rFonts w:hAnsi="Times"/>
        </w:rPr>
        <w:t>“</w:t>
      </w:r>
      <w:r>
        <w:rPr>
          <w:rFonts w:ascii="Times"/>
        </w:rPr>
        <w:t>RIETAN-FP</w:t>
      </w:r>
      <w:r>
        <w:rPr>
          <w:rFonts w:eastAsia="Times" w:hint="eastAsia"/>
        </w:rPr>
        <w:t>・</w:t>
      </w:r>
      <w:r>
        <w:rPr>
          <w:rFonts w:ascii="Times"/>
        </w:rPr>
        <w:t xml:space="preserve">VENUS </w:t>
      </w:r>
      <w:r>
        <w:rPr>
          <w:rFonts w:eastAsia="Times" w:hint="eastAsia"/>
          <w:lang w:val="ja-JP"/>
        </w:rPr>
        <w:t>システム配付ファイル</w:t>
      </w:r>
      <w:r>
        <w:rPr>
          <w:rFonts w:hAnsi="Times"/>
        </w:rPr>
        <w:t>”</w:t>
      </w:r>
      <w:r>
        <w:rPr>
          <w:rFonts w:hAnsi="Times"/>
        </w:rPr>
        <w:t xml:space="preserve"> </w:t>
      </w:r>
      <w:r>
        <w:rPr>
          <w:rFonts w:eastAsia="Times" w:hint="eastAsia"/>
          <w:lang w:val="ja-JP"/>
        </w:rPr>
        <w:t>のページを開く。（「泉</w:t>
      </w:r>
      <w:r>
        <w:rPr>
          <w:rFonts w:eastAsia="Times" w:hint="eastAsia"/>
          <w:lang w:val="ja-JP"/>
        </w:rPr>
        <w:t xml:space="preserve"> </w:t>
      </w:r>
      <w:r>
        <w:rPr>
          <w:rFonts w:eastAsia="Times" w:hint="eastAsia"/>
          <w:lang w:val="ja-JP"/>
        </w:rPr>
        <w:t>富士夫の粉末回折情報館」ページからは「・日本語</w:t>
      </w:r>
      <w:r>
        <w:rPr>
          <w:rFonts w:eastAsia="Times" w:hint="eastAsia"/>
          <w:lang w:val="ja-JP"/>
        </w:rPr>
        <w:t xml:space="preserve"> </w:t>
      </w:r>
      <w:r>
        <w:rPr>
          <w:rFonts w:eastAsia="Times" w:hint="eastAsia"/>
          <w:lang w:val="ja-JP"/>
        </w:rPr>
        <w:t>（</w:t>
      </w:r>
      <w:r>
        <w:rPr>
          <w:rFonts w:ascii="Times"/>
        </w:rPr>
        <w:t>RIETAN-FP</w:t>
      </w:r>
      <w:r>
        <w:rPr>
          <w:rFonts w:eastAsia="Times" w:hint="eastAsia"/>
        </w:rPr>
        <w:t>・</w:t>
      </w:r>
      <w:r>
        <w:rPr>
          <w:rFonts w:ascii="Times"/>
        </w:rPr>
        <w:t xml:space="preserve">VENUS </w:t>
      </w:r>
      <w:r>
        <w:rPr>
          <w:rFonts w:eastAsia="Times" w:hint="eastAsia"/>
          <w:lang w:val="ja-JP"/>
        </w:rPr>
        <w:t>システム配付ファイル）」のリンクをクリックすれば良い）。なお，この演習では「統合支援環境（秀丸エディタ）」「最大エントロピー法」は利用しない。</w:t>
      </w:r>
    </w:p>
    <w:p w14:paraId="59BB0E50" w14:textId="3584BEC9" w:rsidR="00A06EE2" w:rsidRDefault="00813E60">
      <w:pPr>
        <w:pStyle w:val="a5"/>
        <w:numPr>
          <w:ilvl w:val="0"/>
          <w:numId w:val="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hAnsi="Times"/>
        </w:rPr>
        <w:t xml:space="preserve"> </w:t>
      </w:r>
      <w:r>
        <w:rPr>
          <w:rFonts w:hAnsi="Times"/>
        </w:rPr>
        <w:t>“</w:t>
      </w:r>
      <w:r>
        <w:rPr>
          <w:rFonts w:ascii="Times"/>
        </w:rPr>
        <w:t>RIETAN-FP</w:t>
      </w:r>
      <w:r>
        <w:rPr>
          <w:rFonts w:eastAsia="Times" w:hint="eastAsia"/>
        </w:rPr>
        <w:t>・</w:t>
      </w:r>
      <w:r>
        <w:rPr>
          <w:rFonts w:ascii="Times"/>
        </w:rPr>
        <w:t xml:space="preserve">VENUS </w:t>
      </w:r>
      <w:r>
        <w:rPr>
          <w:rFonts w:eastAsia="Times" w:hint="eastAsia"/>
          <w:lang w:val="ja-JP"/>
        </w:rPr>
        <w:t>システム配付ファイル</w:t>
      </w:r>
      <w:r>
        <w:rPr>
          <w:rFonts w:hAnsi="Times"/>
        </w:rPr>
        <w:t>”</w:t>
      </w:r>
      <w:r>
        <w:rPr>
          <w:rFonts w:hAnsi="Times"/>
        </w:rPr>
        <w:t xml:space="preserve"> </w:t>
      </w:r>
      <w:r>
        <w:rPr>
          <w:rFonts w:eastAsia="Times" w:hint="eastAsia"/>
          <w:lang w:val="ja-JP"/>
        </w:rPr>
        <w:t>のページから，ドキュメンテーションの圧縮ファイル</w:t>
      </w:r>
      <w:r>
        <w:rPr>
          <w:rFonts w:eastAsia="Times" w:hint="eastAsia"/>
          <w:lang w:val="ja-JP"/>
        </w:rPr>
        <w:t xml:space="preserve"> </w:t>
      </w:r>
      <w:r>
        <w:rPr>
          <w:rFonts w:hAnsi="Times"/>
        </w:rPr>
        <w:t>“</w:t>
      </w:r>
      <w:r>
        <w:rPr>
          <w:rFonts w:ascii="Times"/>
        </w:rPr>
        <w:t>documentation.zip</w:t>
      </w:r>
      <w:r>
        <w:rPr>
          <w:rFonts w:hAnsi="Times"/>
        </w:rPr>
        <w:t>”</w:t>
      </w:r>
      <w:r>
        <w:rPr>
          <w:rFonts w:hAnsi="Times"/>
        </w:rPr>
        <w:t xml:space="preserve"> </w:t>
      </w:r>
      <w:r>
        <w:rPr>
          <w:rFonts w:eastAsia="Times" w:hint="eastAsia"/>
          <w:lang w:val="ja-JP"/>
        </w:rPr>
        <w:t>をダウンロードして，解凍（右クリック</w:t>
      </w:r>
      <w:r w:rsidR="00F57443">
        <w:rPr>
          <w:rFonts w:hAnsi="Times" w:hint="eastAsia"/>
        </w:rPr>
        <w:t>→</w:t>
      </w:r>
      <w:r>
        <w:rPr>
          <w:rFonts w:eastAsia="Times" w:hint="eastAsia"/>
          <w:lang w:val="ja-JP"/>
        </w:rPr>
        <w:t>すべてを展開</w:t>
      </w:r>
      <w:r>
        <w:rPr>
          <w:rFonts w:hAnsi="Times"/>
        </w:rPr>
        <w:t>…</w:t>
      </w:r>
      <w:r>
        <w:rPr>
          <w:rFonts w:eastAsia="Times" w:hint="eastAsia"/>
          <w:lang w:val="ja-JP"/>
        </w:rPr>
        <w:t>）する。</w:t>
      </w:r>
    </w:p>
    <w:p w14:paraId="782103E7" w14:textId="77777777" w:rsidR="00A06EE2" w:rsidRDefault="00813E60">
      <w:pPr>
        <w:pStyle w:val="a5"/>
        <w:numPr>
          <w:ilvl w:val="0"/>
          <w:numId w:val="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hAnsi="Times"/>
        </w:rPr>
        <w:t>“</w:t>
      </w:r>
      <w:r>
        <w:rPr>
          <w:rFonts w:ascii="Times"/>
        </w:rPr>
        <w:t>documents</w:t>
      </w:r>
      <w:r>
        <w:rPr>
          <w:rFonts w:hAnsi="Times"/>
        </w:rPr>
        <w:t>”</w:t>
      </w:r>
      <w:r>
        <w:rPr>
          <w:rFonts w:hAnsi="Times"/>
        </w:rPr>
        <w:t xml:space="preserve"> </w:t>
      </w:r>
      <w:r>
        <w:rPr>
          <w:rFonts w:eastAsia="Times" w:hint="eastAsia"/>
          <w:lang w:val="ja-JP"/>
        </w:rPr>
        <w:t>フォルダ中の</w:t>
      </w:r>
      <w:r>
        <w:rPr>
          <w:rFonts w:eastAsia="Times" w:hint="eastAsia"/>
          <w:lang w:val="ja-JP"/>
        </w:rPr>
        <w:t xml:space="preserve"> </w:t>
      </w:r>
      <w:r>
        <w:rPr>
          <w:rFonts w:hAnsi="Times"/>
        </w:rPr>
        <w:t>“</w:t>
      </w:r>
      <w:r>
        <w:rPr>
          <w:rFonts w:ascii="Times"/>
        </w:rPr>
        <w:t>Readme_Win.pdf</w:t>
      </w:r>
      <w:r>
        <w:rPr>
          <w:rFonts w:hAnsi="Times"/>
        </w:rPr>
        <w:t>”</w:t>
      </w:r>
      <w:r>
        <w:rPr>
          <w:rFonts w:hAnsi="Times"/>
        </w:rPr>
        <w:t xml:space="preserve"> </w:t>
      </w:r>
      <w:r>
        <w:rPr>
          <w:rFonts w:eastAsia="Times" w:hint="eastAsia"/>
          <w:lang w:val="ja-JP"/>
        </w:rPr>
        <w:t>ファイルを開き，指示にしたがってインストールを進める。ただし，名古屋工業大学の教育用計算機システムでは</w:t>
      </w:r>
      <w:r>
        <w:rPr>
          <w:rFonts w:eastAsia="Times" w:hint="eastAsia"/>
          <w:lang w:val="ja-JP"/>
        </w:rPr>
        <w:t xml:space="preserve"> </w:t>
      </w:r>
      <w:r>
        <w:rPr>
          <w:rFonts w:ascii="Times"/>
        </w:rPr>
        <w:t xml:space="preserve">C: </w:t>
      </w:r>
      <w:r>
        <w:rPr>
          <w:rFonts w:eastAsia="Times" w:hint="eastAsia"/>
          <w:lang w:val="ja-JP"/>
        </w:rPr>
        <w:t>ドライブへのアクセスは制限されているので，ホームディレクトリの仮想</w:t>
      </w:r>
      <w:r>
        <w:rPr>
          <w:rFonts w:eastAsia="Times" w:hint="eastAsia"/>
          <w:lang w:val="ja-JP"/>
        </w:rPr>
        <w:t xml:space="preserve"> </w:t>
      </w:r>
      <w:r>
        <w:rPr>
          <w:rFonts w:ascii="Times"/>
        </w:rPr>
        <w:t xml:space="preserve">Z: </w:t>
      </w:r>
      <w:r>
        <w:rPr>
          <w:rFonts w:eastAsia="Times" w:hint="eastAsia"/>
          <w:lang w:val="ja-JP"/>
        </w:rPr>
        <w:t>ドライブにソフトウェアをインストールする（通常のパソコンにインストールする場合，以下の操作は不要である）。</w:t>
      </w:r>
    </w:p>
    <w:p w14:paraId="259FA3E4" w14:textId="77777777" w:rsidR="00A06EE2" w:rsidRDefault="00813E60">
      <w:pPr>
        <w:pStyle w:val="a5"/>
        <w:numPr>
          <w:ilvl w:val="0"/>
          <w:numId w:val="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 Web </w:t>
      </w:r>
      <w:r>
        <w:rPr>
          <w:rFonts w:eastAsia="Times" w:hint="eastAsia"/>
          <w:lang w:val="ja-JP"/>
        </w:rPr>
        <w:t>ブラウザから，</w:t>
      </w:r>
      <w:r>
        <w:rPr>
          <w:rFonts w:hAnsi="Times"/>
        </w:rPr>
        <w:t>“</w:t>
      </w:r>
      <w:r>
        <w:rPr>
          <w:rFonts w:ascii="Times"/>
        </w:rPr>
        <w:t>RIETAN-FP</w:t>
      </w:r>
      <w:r>
        <w:rPr>
          <w:rFonts w:eastAsia="Times" w:hint="eastAsia"/>
        </w:rPr>
        <w:t>・</w:t>
      </w:r>
      <w:r>
        <w:rPr>
          <w:rFonts w:ascii="Times"/>
        </w:rPr>
        <w:t xml:space="preserve">VENUS </w:t>
      </w:r>
      <w:r>
        <w:rPr>
          <w:rFonts w:eastAsia="Times" w:hint="eastAsia"/>
          <w:lang w:val="ja-JP"/>
        </w:rPr>
        <w:t>システム配付ファイル</w:t>
      </w:r>
      <w:r>
        <w:rPr>
          <w:rFonts w:hAnsi="Times"/>
        </w:rPr>
        <w:t>”</w:t>
      </w:r>
      <w:r>
        <w:rPr>
          <w:rFonts w:hAnsi="Times"/>
        </w:rPr>
        <w:t xml:space="preserve"> </w:t>
      </w:r>
      <w:r>
        <w:rPr>
          <w:rFonts w:eastAsia="Times" w:hint="eastAsia"/>
          <w:lang w:val="ja-JP"/>
        </w:rPr>
        <w:t>のページ中の</w:t>
      </w:r>
      <w:r>
        <w:rPr>
          <w:rFonts w:hAnsi="Times"/>
        </w:rPr>
        <w:t xml:space="preserve"> </w:t>
      </w:r>
      <w:r>
        <w:rPr>
          <w:rFonts w:hAnsi="Times"/>
        </w:rPr>
        <w:t>“</w:t>
      </w:r>
      <w:r>
        <w:rPr>
          <w:rFonts w:ascii="Times"/>
        </w:rPr>
        <w:t>Windows_versions.zip</w:t>
      </w:r>
      <w:r>
        <w:rPr>
          <w:rFonts w:hAnsi="Times"/>
        </w:rPr>
        <w:t>”</w:t>
      </w:r>
      <w:r>
        <w:rPr>
          <w:rFonts w:hAnsi="Times"/>
        </w:rPr>
        <w:t xml:space="preserve"> </w:t>
      </w:r>
      <w:r>
        <w:rPr>
          <w:rFonts w:eastAsia="Times" w:hint="eastAsia"/>
          <w:lang w:val="ja-JP"/>
        </w:rPr>
        <w:t>のリンクを右クリックし，「対象をファイルに保存</w:t>
      </w:r>
      <w:r>
        <w:rPr>
          <w:rFonts w:ascii="Times"/>
        </w:rPr>
        <w:t>(A)</w:t>
      </w:r>
      <w:r>
        <w:rPr>
          <w:rFonts w:hAnsi="Times"/>
        </w:rPr>
        <w:t>…</w:t>
      </w:r>
      <w:r>
        <w:rPr>
          <w:rFonts w:eastAsia="Times" w:hint="eastAsia"/>
          <w:lang w:val="ja-JP"/>
        </w:rPr>
        <w:t>」の項目を選択する。このときに，保存先として自分の管理するホームディレクトリ（仮想ドライブ</w:t>
      </w:r>
      <w:r>
        <w:rPr>
          <w:rFonts w:ascii="Times"/>
        </w:rPr>
        <w:t xml:space="preserve"> Z:</w:t>
      </w:r>
      <w:r>
        <w:rPr>
          <w:rFonts w:eastAsia="Times" w:hint="eastAsia"/>
          <w:lang w:val="ja-JP"/>
        </w:rPr>
        <w:t>）を選択する。デフォルトの保存先</w:t>
      </w:r>
      <w:r>
        <w:rPr>
          <w:rFonts w:ascii="Times"/>
        </w:rPr>
        <w:t xml:space="preserve"> D: </w:t>
      </w:r>
      <w:r>
        <w:rPr>
          <w:rFonts w:eastAsia="Times" w:hint="eastAsia"/>
          <w:lang w:val="ja-JP"/>
        </w:rPr>
        <w:t>ドライブからインストーラを実行することができない例が報告されている。</w:t>
      </w:r>
    </w:p>
    <w:p w14:paraId="785F15C0" w14:textId="77777777" w:rsidR="00A06EE2" w:rsidRDefault="00813E60">
      <w:pPr>
        <w:pStyle w:val="a5"/>
        <w:numPr>
          <w:ilvl w:val="0"/>
          <w:numId w:val="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 </w:t>
      </w:r>
      <w:r>
        <w:rPr>
          <w:rFonts w:eastAsia="Times" w:hint="eastAsia"/>
          <w:lang w:val="ja-JP"/>
        </w:rPr>
        <w:t>ダウンロードした圧縮ファイル</w:t>
      </w:r>
      <w:r>
        <w:rPr>
          <w:rFonts w:hAnsi="Times"/>
        </w:rPr>
        <w:t xml:space="preserve"> </w:t>
      </w:r>
      <w:r>
        <w:rPr>
          <w:rFonts w:hAnsi="Times"/>
        </w:rPr>
        <w:t>“</w:t>
      </w:r>
      <w:r>
        <w:rPr>
          <w:rFonts w:ascii="Times"/>
        </w:rPr>
        <w:t>Windows_versions.zip</w:t>
      </w:r>
      <w:r>
        <w:rPr>
          <w:rFonts w:hAnsi="Times"/>
        </w:rPr>
        <w:t>”</w:t>
      </w:r>
      <w:r>
        <w:rPr>
          <w:rFonts w:hAnsi="Times"/>
        </w:rPr>
        <w:t xml:space="preserve"> </w:t>
      </w:r>
      <w:r>
        <w:rPr>
          <w:rFonts w:eastAsia="Times" w:hint="eastAsia"/>
          <w:lang w:val="ja-JP"/>
        </w:rPr>
        <w:t>のアイコンを右クリック，「すべて展開</w:t>
      </w:r>
      <w:r>
        <w:rPr>
          <w:rFonts w:ascii="Times"/>
        </w:rPr>
        <w:t>(T)</w:t>
      </w:r>
      <w:r>
        <w:rPr>
          <w:rFonts w:hAnsi="Times"/>
        </w:rPr>
        <w:t>…</w:t>
      </w:r>
      <w:r>
        <w:rPr>
          <w:rFonts w:eastAsia="Times" w:hint="eastAsia"/>
          <w:lang w:val="ja-JP"/>
        </w:rPr>
        <w:t>」の項目を選択する。展開先が</w:t>
      </w:r>
      <w:r>
        <w:rPr>
          <w:rFonts w:hAnsi="Times"/>
        </w:rPr>
        <w:t xml:space="preserve"> </w:t>
      </w:r>
      <w:r>
        <w:rPr>
          <w:rFonts w:hAnsi="Times"/>
        </w:rPr>
        <w:t>“</w:t>
      </w:r>
      <w:r>
        <w:rPr>
          <w:rFonts w:ascii="Times"/>
        </w:rPr>
        <w:t>Z:</w:t>
      </w:r>
      <w:r>
        <w:rPr>
          <w:rFonts w:hAnsi="Times"/>
        </w:rPr>
        <w:t>¥</w:t>
      </w:r>
      <w:r>
        <w:rPr>
          <w:rFonts w:ascii="Times"/>
        </w:rPr>
        <w:t>Windows_versions</w:t>
      </w:r>
      <w:r>
        <w:rPr>
          <w:rFonts w:hAnsi="Times"/>
        </w:rPr>
        <w:t>”</w:t>
      </w:r>
      <w:r>
        <w:rPr>
          <w:rFonts w:hAnsi="Times"/>
        </w:rPr>
        <w:t xml:space="preserve"> </w:t>
      </w:r>
      <w:r>
        <w:rPr>
          <w:rFonts w:eastAsia="Times" w:hint="eastAsia"/>
          <w:lang w:val="ja-JP"/>
        </w:rPr>
        <w:t>（ドライブ名が</w:t>
      </w:r>
      <w:r>
        <w:rPr>
          <w:rFonts w:ascii="Times"/>
        </w:rPr>
        <w:t xml:space="preserve"> Z: </w:t>
      </w:r>
      <w:r>
        <w:rPr>
          <w:rFonts w:eastAsia="Times" w:hint="eastAsia"/>
          <w:lang w:val="ja-JP"/>
        </w:rPr>
        <w:t>になっていること）を確認し，展開を実行する。</w:t>
      </w:r>
    </w:p>
    <w:p w14:paraId="72D2623B" w14:textId="77777777" w:rsidR="00A06EE2" w:rsidRDefault="00813E60">
      <w:pPr>
        <w:pStyle w:val="a5"/>
        <w:numPr>
          <w:ilvl w:val="0"/>
          <w:numId w:val="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 </w:t>
      </w:r>
      <w:r>
        <w:rPr>
          <w:rFonts w:hAnsi="Times"/>
        </w:rPr>
        <w:t>“</w:t>
      </w:r>
      <w:r>
        <w:rPr>
          <w:rFonts w:ascii="Times"/>
        </w:rPr>
        <w:t>Windows_versions</w:t>
      </w:r>
      <w:r>
        <w:rPr>
          <w:rFonts w:hAnsi="Times"/>
        </w:rPr>
        <w:t>”</w:t>
      </w:r>
      <w:r>
        <w:rPr>
          <w:rFonts w:hAnsi="Times"/>
        </w:rPr>
        <w:t xml:space="preserve"> </w:t>
      </w:r>
      <w:r>
        <w:rPr>
          <w:rFonts w:eastAsia="Times" w:hint="eastAsia"/>
          <w:lang w:val="ja-JP"/>
        </w:rPr>
        <w:t>中の</w:t>
      </w:r>
      <w:r>
        <w:rPr>
          <w:rFonts w:eastAsia="Times" w:hint="eastAsia"/>
          <w:lang w:val="ja-JP"/>
        </w:rPr>
        <w:t xml:space="preserve"> </w:t>
      </w:r>
      <w:r>
        <w:rPr>
          <w:rFonts w:ascii="Times"/>
        </w:rPr>
        <w:t xml:space="preserve">RIETAN-FP </w:t>
      </w:r>
      <w:r>
        <w:rPr>
          <w:rFonts w:eastAsia="Times" w:hint="eastAsia"/>
          <w:lang w:val="ja-JP"/>
        </w:rPr>
        <w:t>インストーラ</w:t>
      </w:r>
      <w:r>
        <w:rPr>
          <w:rFonts w:eastAsia="Times" w:hint="eastAsia"/>
          <w:lang w:val="ja-JP"/>
        </w:rPr>
        <w:t xml:space="preserve"> </w:t>
      </w:r>
      <w:r>
        <w:rPr>
          <w:rFonts w:hAnsi="Times"/>
        </w:rPr>
        <w:t>“</w:t>
      </w:r>
      <w:r>
        <w:rPr>
          <w:rFonts w:ascii="Times"/>
        </w:rPr>
        <w:t>Install_RIETAN_VENUS.bat</w:t>
      </w:r>
      <w:r>
        <w:rPr>
          <w:rFonts w:hAnsi="Times"/>
        </w:rPr>
        <w:t>”</w:t>
      </w:r>
      <w:r>
        <w:rPr>
          <w:rFonts w:hAnsi="Times"/>
        </w:rPr>
        <w:t xml:space="preserve"> </w:t>
      </w:r>
      <w:r>
        <w:rPr>
          <w:rFonts w:eastAsia="Times" w:hint="eastAsia"/>
          <w:lang w:val="ja-JP"/>
        </w:rPr>
        <w:t>を実行する前に，以下の修正を施す。</w:t>
      </w:r>
    </w:p>
    <w:p w14:paraId="0C0F5877" w14:textId="77777777" w:rsidR="00A06EE2" w:rsidRDefault="00813E60">
      <w:pPr>
        <w:pStyle w:val="a5"/>
        <w:numPr>
          <w:ilvl w:val="0"/>
          <w:numId w:val="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展開された</w:t>
      </w:r>
      <w:r>
        <w:rPr>
          <w:rFonts w:hAnsi="Times"/>
        </w:rPr>
        <w:t xml:space="preserve"> </w:t>
      </w:r>
      <w:r>
        <w:rPr>
          <w:rFonts w:hAnsi="Times"/>
        </w:rPr>
        <w:t>“</w:t>
      </w:r>
      <w:r>
        <w:rPr>
          <w:rFonts w:ascii="Times"/>
        </w:rPr>
        <w:t>Windows_versions</w:t>
      </w:r>
      <w:r>
        <w:rPr>
          <w:rFonts w:hAnsi="Times"/>
        </w:rPr>
        <w:t>”</w:t>
      </w:r>
      <w:r>
        <w:rPr>
          <w:rFonts w:hAnsi="Times"/>
        </w:rPr>
        <w:t xml:space="preserve"> </w:t>
      </w:r>
      <w:r>
        <w:rPr>
          <w:rFonts w:eastAsia="Times" w:hint="eastAsia"/>
          <w:lang w:val="ja-JP"/>
        </w:rPr>
        <w:t>フォルダ中の</w:t>
      </w:r>
      <w:r>
        <w:rPr>
          <w:rFonts w:ascii="Times"/>
        </w:rPr>
        <w:t xml:space="preserve"> </w:t>
      </w:r>
      <w:r>
        <w:rPr>
          <w:rFonts w:hAnsi="Times"/>
        </w:rPr>
        <w:t>“</w:t>
      </w:r>
      <w:r>
        <w:rPr>
          <w:rFonts w:ascii="Times"/>
        </w:rPr>
        <w:t>Install_RIETAN_VENUS.bat</w:t>
      </w:r>
      <w:r>
        <w:rPr>
          <w:rFonts w:hAnsi="Times"/>
        </w:rPr>
        <w:t>”</w:t>
      </w:r>
      <w:r>
        <w:rPr>
          <w:rFonts w:hAnsi="Times"/>
        </w:rPr>
        <w:t xml:space="preserve"> </w:t>
      </w:r>
      <w:r>
        <w:rPr>
          <w:rFonts w:eastAsia="Times" w:hint="eastAsia"/>
          <w:lang w:val="ja-JP"/>
        </w:rPr>
        <w:t>を右クリック，［編集］を選択し，</w:t>
      </w:r>
      <w:r>
        <w:rPr>
          <w:rFonts w:eastAsia="Times" w:hint="eastAsia"/>
          <w:lang w:val="ja-JP"/>
        </w:rPr>
        <w:t xml:space="preserve"> </w:t>
      </w:r>
      <w:r>
        <w:rPr>
          <w:rFonts w:hAnsi="Times"/>
        </w:rPr>
        <w:t>“</w:t>
      </w:r>
      <w:r>
        <w:rPr>
          <w:rFonts w:eastAsia="Times" w:hint="eastAsia"/>
          <w:lang w:val="ja-JP"/>
        </w:rPr>
        <w:t>メモ帳</w:t>
      </w:r>
      <w:r>
        <w:rPr>
          <w:rFonts w:hAnsi="Times"/>
        </w:rPr>
        <w:t>”</w:t>
      </w:r>
      <w:r>
        <w:rPr>
          <w:rFonts w:hAnsi="Times"/>
        </w:rPr>
        <w:t xml:space="preserve"> </w:t>
      </w:r>
      <w:r>
        <w:rPr>
          <w:rFonts w:eastAsia="Times" w:hint="eastAsia"/>
          <w:lang w:val="ja-JP"/>
        </w:rPr>
        <w:t>での編集モードに移る。この際にセキュリティの警告が表示された場合，内容を確認して［実行］を選択し，先に進む。</w:t>
      </w:r>
    </w:p>
    <w:p w14:paraId="43C1776A" w14:textId="210ADBC1" w:rsidR="00A06EE2" w:rsidRDefault="00813E60">
      <w:pPr>
        <w:pStyle w:val="a5"/>
        <w:numPr>
          <w:ilvl w:val="0"/>
          <w:numId w:val="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メモ帳の［編集］メニュー</w:t>
      </w:r>
      <w:r w:rsidR="00F57443" w:rsidRPr="00F57443">
        <w:rPr>
          <w:rFonts w:ascii="Times New Roman" w:hAnsi="Times New Roman" w:cs="Times New Roman"/>
        </w:rPr>
        <w:t>→</w:t>
      </w:r>
      <w:r>
        <w:rPr>
          <w:rFonts w:eastAsia="Times" w:hint="eastAsia"/>
          <w:lang w:val="ja-JP"/>
        </w:rPr>
        <w:t>［置換］から，すべての</w:t>
      </w:r>
      <w:r>
        <w:rPr>
          <w:rFonts w:eastAsia="Times" w:hint="eastAsia"/>
          <w:lang w:val="ja-JP"/>
        </w:rPr>
        <w:t xml:space="preserve"> </w:t>
      </w:r>
      <w:r>
        <w:rPr>
          <w:rFonts w:hAnsi="Times"/>
        </w:rPr>
        <w:t>“</w:t>
      </w:r>
      <w:r>
        <w:rPr>
          <w:rFonts w:ascii="Times"/>
        </w:rPr>
        <w:t>C:</w:t>
      </w:r>
      <w:r>
        <w:rPr>
          <w:rFonts w:hAnsi="Times"/>
        </w:rPr>
        <w:t>”</w:t>
      </w:r>
      <w:r>
        <w:rPr>
          <w:rFonts w:hAnsi="Times"/>
        </w:rPr>
        <w:t xml:space="preserve"> </w:t>
      </w:r>
      <w:r>
        <w:rPr>
          <w:rFonts w:eastAsia="Times" w:hint="eastAsia"/>
          <w:lang w:val="ja-JP"/>
        </w:rPr>
        <w:t>の文字列を</w:t>
      </w:r>
      <w:r>
        <w:rPr>
          <w:rFonts w:eastAsia="Times" w:hint="eastAsia"/>
          <w:lang w:val="ja-JP"/>
        </w:rPr>
        <w:t xml:space="preserve"> </w:t>
      </w:r>
      <w:r>
        <w:rPr>
          <w:rFonts w:hAnsi="Times"/>
        </w:rPr>
        <w:t>“</w:t>
      </w:r>
      <w:r>
        <w:rPr>
          <w:rFonts w:ascii="Times"/>
        </w:rPr>
        <w:t>Z:</w:t>
      </w:r>
      <w:r>
        <w:rPr>
          <w:rFonts w:hAnsi="Times"/>
        </w:rPr>
        <w:t>”</w:t>
      </w:r>
      <w:r>
        <w:rPr>
          <w:rFonts w:hAnsi="Times"/>
        </w:rPr>
        <w:t xml:space="preserve"> </w:t>
      </w:r>
      <w:r>
        <w:rPr>
          <w:rFonts w:eastAsia="Times" w:hint="eastAsia"/>
          <w:lang w:val="ja-JP"/>
        </w:rPr>
        <w:t>に置換する。</w:t>
      </w:r>
    </w:p>
    <w:p w14:paraId="700F0176" w14:textId="77777777" w:rsidR="00A06EE2" w:rsidRDefault="00813E60">
      <w:pPr>
        <w:pStyle w:val="a5"/>
        <w:numPr>
          <w:ilvl w:val="0"/>
          <w:numId w:val="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メモ帳の編集内容を保存して閉じる。</w:t>
      </w:r>
    </w:p>
    <w:p w14:paraId="0AB7F18C" w14:textId="77777777" w:rsidR="00A06EE2" w:rsidRDefault="00813E60">
      <w:pPr>
        <w:pStyle w:val="a5"/>
        <w:numPr>
          <w:ilvl w:val="0"/>
          <w:numId w:val="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RIETAN-FP </w:t>
      </w:r>
      <w:r>
        <w:rPr>
          <w:rFonts w:eastAsia="Times" w:hint="eastAsia"/>
          <w:lang w:val="ja-JP"/>
        </w:rPr>
        <w:t>のインストーラー</w:t>
      </w:r>
      <w:r>
        <w:rPr>
          <w:rFonts w:eastAsia="Times" w:hint="eastAsia"/>
          <w:lang w:val="ja-JP"/>
        </w:rPr>
        <w:t xml:space="preserve"> </w:t>
      </w:r>
      <w:r>
        <w:rPr>
          <w:rFonts w:ascii="Times"/>
        </w:rPr>
        <w:t xml:space="preserve">Install_RIETAN_VENUS.bat </w:t>
      </w:r>
      <w:r>
        <w:rPr>
          <w:rFonts w:eastAsia="Times" w:hint="eastAsia"/>
          <w:lang w:val="ja-JP"/>
        </w:rPr>
        <w:t>を実行する。セキュリティの警告が現れた場合，内容を確認して［実行］を選択する。</w:t>
      </w:r>
    </w:p>
    <w:p w14:paraId="4DBA4E11" w14:textId="77777777" w:rsidR="00A06EE2" w:rsidRDefault="00813E60">
      <w:pPr>
        <w:pStyle w:val="a5"/>
        <w:numPr>
          <w:ilvl w:val="0"/>
          <w:numId w:val="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インストールが終了すれば，ホームディレクトリの</w:t>
      </w:r>
      <w:r>
        <w:rPr>
          <w:rFonts w:hAnsi="Times"/>
        </w:rPr>
        <w:t xml:space="preserve"> </w:t>
      </w:r>
      <w:r>
        <w:rPr>
          <w:rFonts w:hAnsi="Times"/>
        </w:rPr>
        <w:t>“</w:t>
      </w:r>
      <w:r>
        <w:rPr>
          <w:rFonts w:ascii="Times"/>
        </w:rPr>
        <w:t>Windows_versions</w:t>
      </w:r>
      <w:r>
        <w:rPr>
          <w:rFonts w:hAnsi="Times"/>
        </w:rPr>
        <w:t>”</w:t>
      </w:r>
      <w:r>
        <w:rPr>
          <w:rFonts w:hAnsi="Times"/>
        </w:rPr>
        <w:t xml:space="preserve"> </w:t>
      </w:r>
      <w:r>
        <w:rPr>
          <w:rFonts w:eastAsia="Times" w:hint="eastAsia"/>
          <w:lang w:val="ja-JP"/>
        </w:rPr>
        <w:t>フォルダ下に</w:t>
      </w:r>
      <w:r>
        <w:rPr>
          <w:rFonts w:eastAsia="Times" w:hint="eastAsia"/>
          <w:lang w:val="ja-JP"/>
        </w:rPr>
        <w:t xml:space="preserve"> </w:t>
      </w:r>
      <w:r>
        <w:rPr>
          <w:rFonts w:hAnsi="Times"/>
        </w:rPr>
        <w:t>“</w:t>
      </w:r>
      <w:r>
        <w:rPr>
          <w:rFonts w:ascii="Times"/>
        </w:rPr>
        <w:t>RIETAN_VENUS_examples</w:t>
      </w:r>
      <w:r>
        <w:rPr>
          <w:rFonts w:hAnsi="Times"/>
        </w:rPr>
        <w:t>”</w:t>
      </w:r>
      <w:r>
        <w:rPr>
          <w:rFonts w:eastAsia="Times" w:hint="eastAsia"/>
          <w:lang w:val="ja-JP"/>
        </w:rPr>
        <w:t>，ホームディレクトリの</w:t>
      </w:r>
      <w:r>
        <w:rPr>
          <w:rFonts w:eastAsia="Times" w:hint="eastAsia"/>
          <w:lang w:val="ja-JP"/>
        </w:rPr>
        <w:t xml:space="preserve"> </w:t>
      </w:r>
      <w:r>
        <w:rPr>
          <w:rFonts w:hAnsi="Times"/>
        </w:rPr>
        <w:t>“</w:t>
      </w:r>
      <w:r>
        <w:rPr>
          <w:rFonts w:ascii="Times"/>
          <w:lang w:val="pt-PT"/>
        </w:rPr>
        <w:t>Program Files</w:t>
      </w:r>
      <w:r>
        <w:rPr>
          <w:rFonts w:hAnsi="Times"/>
        </w:rPr>
        <w:t>”</w:t>
      </w:r>
      <w:r>
        <w:rPr>
          <w:rFonts w:hAnsi="Times"/>
        </w:rPr>
        <w:t xml:space="preserve"> </w:t>
      </w:r>
      <w:r>
        <w:rPr>
          <w:rFonts w:eastAsia="Times" w:hint="eastAsia"/>
          <w:lang w:val="ja-JP"/>
        </w:rPr>
        <w:t>フォルダに</w:t>
      </w:r>
      <w:r>
        <w:rPr>
          <w:rFonts w:eastAsia="Times" w:hint="eastAsia"/>
          <w:lang w:val="ja-JP"/>
        </w:rPr>
        <w:t xml:space="preserve"> </w:t>
      </w:r>
      <w:r>
        <w:rPr>
          <w:rFonts w:hAnsi="Times"/>
        </w:rPr>
        <w:t>“</w:t>
      </w:r>
      <w:r>
        <w:rPr>
          <w:rFonts w:ascii="Times"/>
        </w:rPr>
        <w:t>RIETAN_VENUS</w:t>
      </w:r>
      <w:r>
        <w:rPr>
          <w:rFonts w:hAnsi="Times"/>
        </w:rPr>
        <w:t>”</w:t>
      </w:r>
      <w:r>
        <w:rPr>
          <w:rFonts w:hAnsi="Times"/>
        </w:rPr>
        <w:t xml:space="preserve"> </w:t>
      </w:r>
      <w:r>
        <w:rPr>
          <w:rFonts w:eastAsia="Times" w:hint="eastAsia"/>
          <w:lang w:val="ja-JP"/>
        </w:rPr>
        <w:t>が作成されているはずである。</w:t>
      </w:r>
    </w:p>
    <w:p w14:paraId="7F51C394"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7EC90A0F" w14:textId="77777777" w:rsidR="00A06EE2" w:rsidRDefault="00813E60" w:rsidP="00B06D55">
      <w:pPr>
        <w:pStyle w:val="ac"/>
        <w:rPr>
          <w:rFonts w:ascii="Times" w:hAnsi="Times" w:cs="Times"/>
        </w:rPr>
      </w:pPr>
      <w:r>
        <w:rPr>
          <w:rFonts w:hint="eastAsia"/>
        </w:rPr>
        <w:t>３</w:t>
      </w:r>
      <w:r>
        <w:rPr>
          <w:rFonts w:hAnsi="Times"/>
        </w:rPr>
        <w:t>−</w:t>
      </w:r>
      <w:r>
        <w:rPr>
          <w:rFonts w:hint="eastAsia"/>
        </w:rPr>
        <w:t>１</w:t>
      </w:r>
      <w:r>
        <w:rPr>
          <w:rFonts w:hAnsi="Times"/>
        </w:rPr>
        <w:t>−</w:t>
      </w:r>
      <w:r>
        <w:rPr>
          <w:rFonts w:hint="eastAsia"/>
        </w:rPr>
        <w:t xml:space="preserve">４　</w:t>
      </w:r>
      <w:r>
        <w:rPr>
          <w:rFonts w:ascii="Times"/>
        </w:rPr>
        <w:t xml:space="preserve">RIETAN-FP </w:t>
      </w:r>
      <w:r>
        <w:rPr>
          <w:rFonts w:hint="eastAsia"/>
          <w:lang w:val="ja-JP"/>
        </w:rPr>
        <w:t>の動作確認</w:t>
      </w:r>
    </w:p>
    <w:p w14:paraId="0193E70D"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以下の手順で，</w:t>
      </w:r>
      <w:r>
        <w:rPr>
          <w:rFonts w:eastAsia="Times" w:hint="eastAsia"/>
          <w:lang w:val="ja-JP"/>
        </w:rPr>
        <w:t xml:space="preserve"> </w:t>
      </w:r>
      <w:r>
        <w:rPr>
          <w:rFonts w:ascii="Times"/>
        </w:rPr>
        <w:t xml:space="preserve">RIETAN-FP </w:t>
      </w:r>
      <w:r>
        <w:rPr>
          <w:rFonts w:eastAsia="Times" w:hint="eastAsia"/>
          <w:lang w:val="ja-JP"/>
        </w:rPr>
        <w:t>が動作するかを確認する。</w:t>
      </w:r>
    </w:p>
    <w:p w14:paraId="22138C1B"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62F2ABFE" w14:textId="77777777" w:rsidR="00A06EE2" w:rsidRDefault="00813E60">
      <w:pPr>
        <w:pStyle w:val="a5"/>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hAnsi="Times"/>
        </w:rPr>
        <w:t>“</w:t>
      </w:r>
      <w:r>
        <w:rPr>
          <w:rFonts w:ascii="Times"/>
        </w:rPr>
        <w:t>RIETAN_VENUS_examples</w:t>
      </w:r>
      <w:r>
        <w:rPr>
          <w:rFonts w:hAnsi="Times"/>
        </w:rPr>
        <w:t>”</w:t>
      </w:r>
      <w:r>
        <w:rPr>
          <w:rFonts w:hAnsi="Times"/>
        </w:rPr>
        <w:t xml:space="preserve"> </w:t>
      </w:r>
      <w:r>
        <w:rPr>
          <w:rFonts w:eastAsia="Times" w:hint="eastAsia"/>
          <w:lang w:val="ja-JP"/>
        </w:rPr>
        <w:t>フォルダには，各種の用途に用いるためのテンプレート（雛形；ひながた）ファイルがおさめられている。はじめに，</w:t>
      </w:r>
      <w:r>
        <w:rPr>
          <w:rFonts w:eastAsia="Times" w:hint="eastAsia"/>
          <w:lang w:val="ja-JP"/>
        </w:rPr>
        <w:t xml:space="preserve"> </w:t>
      </w:r>
      <w:r>
        <w:rPr>
          <w:rFonts w:hAnsi="Times"/>
        </w:rPr>
        <w:t>“</w:t>
      </w:r>
      <w:r>
        <w:rPr>
          <w:rFonts w:ascii="Times"/>
        </w:rPr>
        <w:t>FapatiteJ</w:t>
      </w:r>
      <w:r>
        <w:rPr>
          <w:rFonts w:hAnsi="Times"/>
        </w:rPr>
        <w:t>”</w:t>
      </w:r>
      <w:r>
        <w:rPr>
          <w:rFonts w:hAnsi="Times"/>
        </w:rPr>
        <w:t xml:space="preserve"> </w:t>
      </w:r>
      <w:r>
        <w:rPr>
          <w:rFonts w:eastAsia="Times" w:hint="eastAsia"/>
          <w:lang w:val="ja-JP"/>
        </w:rPr>
        <w:t>フォルダを選択し，自分用のドキュメントのフォルダ（ホームディレクトリでも良い）にコピーを作成する。</w:t>
      </w:r>
    </w:p>
    <w:p w14:paraId="12BD1FDB" w14:textId="5A3B71A9" w:rsidR="00A06EE2" w:rsidRDefault="00813E60">
      <w:pPr>
        <w:pStyle w:val="a5"/>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新しく作成した</w:t>
      </w:r>
      <w:r>
        <w:rPr>
          <w:rFonts w:eastAsia="Times" w:hint="eastAsia"/>
          <w:lang w:val="ja-JP"/>
        </w:rPr>
        <w:t xml:space="preserve"> </w:t>
      </w:r>
      <w:r>
        <w:rPr>
          <w:rFonts w:hAnsi="Times"/>
        </w:rPr>
        <w:t>“</w:t>
      </w:r>
      <w:r>
        <w:rPr>
          <w:rFonts w:ascii="Times"/>
        </w:rPr>
        <w:t>FapatiteJ</w:t>
      </w:r>
      <w:r>
        <w:rPr>
          <w:rFonts w:hAnsi="Times"/>
        </w:rPr>
        <w:t>”</w:t>
      </w:r>
      <w:r>
        <w:rPr>
          <w:rFonts w:hAnsi="Times"/>
        </w:rPr>
        <w:t xml:space="preserve"> </w:t>
      </w:r>
      <w:r>
        <w:rPr>
          <w:rFonts w:eastAsia="Times" w:hint="eastAsia"/>
          <w:lang w:val="ja-JP"/>
        </w:rPr>
        <w:t>フォルダの中の</w:t>
      </w:r>
      <w:r>
        <w:rPr>
          <w:rFonts w:eastAsia="Times" w:hint="eastAsia"/>
          <w:lang w:val="ja-JP"/>
        </w:rPr>
        <w:t xml:space="preserve"> </w:t>
      </w:r>
      <w:r>
        <w:rPr>
          <w:rFonts w:hAnsi="Times"/>
        </w:rPr>
        <w:t>“</w:t>
      </w:r>
      <w:r>
        <w:rPr>
          <w:rFonts w:ascii="Times"/>
        </w:rPr>
        <w:t>*.bat</w:t>
      </w:r>
      <w:r>
        <w:rPr>
          <w:rFonts w:hAnsi="Times"/>
        </w:rPr>
        <w:t>”</w:t>
      </w:r>
      <w:r>
        <w:rPr>
          <w:rFonts w:ascii="Times"/>
        </w:rPr>
        <w:t xml:space="preserve">, </w:t>
      </w:r>
      <w:r>
        <w:rPr>
          <w:rFonts w:hAnsi="Times"/>
        </w:rPr>
        <w:t>“</w:t>
      </w:r>
      <w:r>
        <w:rPr>
          <w:rFonts w:ascii="Times"/>
        </w:rPr>
        <w:t>*.ins</w:t>
      </w:r>
      <w:r>
        <w:rPr>
          <w:rFonts w:hAnsi="Times"/>
        </w:rPr>
        <w:t>”</w:t>
      </w:r>
      <w:r>
        <w:rPr>
          <w:rFonts w:ascii="Times"/>
        </w:rPr>
        <w:t xml:space="preserve">, </w:t>
      </w:r>
      <w:r>
        <w:rPr>
          <w:rFonts w:hAnsi="Times"/>
        </w:rPr>
        <w:t>“</w:t>
      </w:r>
      <w:r>
        <w:rPr>
          <w:rFonts w:ascii="Times"/>
        </w:rPr>
        <w:t>*.int</w:t>
      </w:r>
      <w:r>
        <w:rPr>
          <w:rFonts w:hAnsi="Times"/>
        </w:rPr>
        <w:t>”</w:t>
      </w:r>
      <w:r>
        <w:rPr>
          <w:rFonts w:hAnsi="Times"/>
        </w:rPr>
        <w:t xml:space="preserve"> </w:t>
      </w:r>
      <w:r>
        <w:rPr>
          <w:rFonts w:eastAsia="Times" w:hint="eastAsia"/>
          <w:lang w:val="ja-JP"/>
        </w:rPr>
        <w:t>ファイル</w:t>
      </w:r>
      <w:r>
        <w:rPr>
          <w:rFonts w:eastAsia="Times" w:hint="eastAsia"/>
          <w:u w:val="single"/>
          <w:lang w:val="ja-JP"/>
        </w:rPr>
        <w:t>以外</w:t>
      </w:r>
      <w:r>
        <w:rPr>
          <w:rFonts w:eastAsia="Times" w:hint="eastAsia"/>
          <w:lang w:val="ja-JP"/>
        </w:rPr>
        <w:t>を削除する（該当するファイルを</w:t>
      </w:r>
      <w:r>
        <w:rPr>
          <w:rFonts w:eastAsia="Times" w:hint="eastAsia"/>
          <w:lang w:val="ja-JP"/>
        </w:rPr>
        <w:t xml:space="preserve"> </w:t>
      </w:r>
      <w:r>
        <w:rPr>
          <w:rFonts w:eastAsia="Times" w:hint="eastAsia"/>
          <w:lang w:val="ja-JP"/>
        </w:rPr>
        <w:t>［</w:t>
      </w:r>
      <w:r>
        <w:rPr>
          <w:rFonts w:ascii="Times"/>
        </w:rPr>
        <w:t>Ctrl</w:t>
      </w:r>
      <w:r>
        <w:rPr>
          <w:rFonts w:eastAsia="Times" w:hint="eastAsia"/>
          <w:lang w:val="ja-JP"/>
        </w:rPr>
        <w:t>］＋クリックで選択し，右クリック</w:t>
      </w:r>
      <w:r w:rsidR="00B06D55">
        <w:rPr>
          <w:rFonts w:eastAsia="Times" w:hint="eastAsia"/>
          <w:lang w:val="ja-JP"/>
        </w:rPr>
        <w:t>→</w:t>
      </w:r>
      <w:r>
        <w:rPr>
          <w:rFonts w:eastAsia="Times" w:hint="eastAsia"/>
          <w:lang w:val="ja-JP"/>
        </w:rPr>
        <w:t>［削除］を選択すれば良い）。</w:t>
      </w:r>
    </w:p>
    <w:p w14:paraId="7C7BD7FE" w14:textId="2BF48A65" w:rsidR="00A06EE2" w:rsidRDefault="00813E60">
      <w:pPr>
        <w:pStyle w:val="a5"/>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hAnsi="Times"/>
        </w:rPr>
        <w:t>“</w:t>
      </w:r>
      <w:r>
        <w:rPr>
          <w:rFonts w:ascii="Times"/>
        </w:rPr>
        <w:t>FapatiteJ.bat</w:t>
      </w:r>
      <w:r>
        <w:rPr>
          <w:rFonts w:hAnsi="Times"/>
        </w:rPr>
        <w:t>”</w:t>
      </w:r>
      <w:r>
        <w:rPr>
          <w:rFonts w:hAnsi="Times"/>
        </w:rPr>
        <w:t xml:space="preserve"> </w:t>
      </w:r>
      <w:r>
        <w:rPr>
          <w:rFonts w:eastAsia="Times" w:hint="eastAsia"/>
          <w:lang w:val="ja-JP"/>
        </w:rPr>
        <w:t>ファイルを右クリック，［編集］を選択して</w:t>
      </w:r>
      <w:r>
        <w:rPr>
          <w:rFonts w:eastAsia="Times" w:hint="eastAsia"/>
          <w:lang w:val="ja-JP"/>
        </w:rPr>
        <w:t xml:space="preserve"> </w:t>
      </w:r>
      <w:r>
        <w:rPr>
          <w:rFonts w:hAnsi="Times"/>
        </w:rPr>
        <w:t>“</w:t>
      </w:r>
      <w:r>
        <w:rPr>
          <w:rFonts w:eastAsia="Times" w:hint="eastAsia"/>
          <w:lang w:val="ja-JP"/>
        </w:rPr>
        <w:t>メモ帳</w:t>
      </w:r>
      <w:r>
        <w:rPr>
          <w:rFonts w:hAnsi="Times"/>
        </w:rPr>
        <w:t>”</w:t>
      </w:r>
      <w:r>
        <w:rPr>
          <w:rFonts w:hAnsi="Times"/>
        </w:rPr>
        <w:t xml:space="preserve"> </w:t>
      </w:r>
      <w:r>
        <w:rPr>
          <w:rFonts w:eastAsia="Times" w:hint="eastAsia"/>
          <w:lang w:val="ja-JP"/>
        </w:rPr>
        <w:t>で開き，［編集］</w:t>
      </w:r>
      <w:r w:rsidR="00B06D55">
        <w:rPr>
          <w:rFonts w:eastAsia="Times" w:hint="eastAsia"/>
          <w:lang w:val="ja-JP"/>
        </w:rPr>
        <w:t>→</w:t>
      </w:r>
      <w:r>
        <w:rPr>
          <w:rFonts w:eastAsia="Times" w:hint="eastAsia"/>
          <w:lang w:val="ja-JP"/>
        </w:rPr>
        <w:t>［置換</w:t>
      </w:r>
      <w:r>
        <w:rPr>
          <w:rFonts w:eastAsia="Times" w:hint="eastAsia"/>
          <w:lang w:val="ja-JP"/>
        </w:rPr>
        <w:t xml:space="preserve"> </w:t>
      </w:r>
      <w:r>
        <w:rPr>
          <w:rFonts w:ascii="Times"/>
        </w:rPr>
        <w:t>...</w:t>
      </w:r>
      <w:r>
        <w:rPr>
          <w:rFonts w:eastAsia="Times" w:hint="eastAsia"/>
          <w:lang w:val="ja-JP"/>
        </w:rPr>
        <w:t>］から，文字列</w:t>
      </w:r>
      <w:r>
        <w:rPr>
          <w:rFonts w:eastAsia="Times" w:hint="eastAsia"/>
          <w:lang w:val="ja-JP"/>
        </w:rPr>
        <w:t xml:space="preserve"> </w:t>
      </w:r>
      <w:r>
        <w:rPr>
          <w:rFonts w:hAnsi="Times"/>
        </w:rPr>
        <w:t>“</w:t>
      </w:r>
      <w:r>
        <w:rPr>
          <w:rFonts w:ascii="Times"/>
        </w:rPr>
        <w:t>C:</w:t>
      </w:r>
      <w:r>
        <w:rPr>
          <w:rFonts w:hAnsi="Times"/>
        </w:rPr>
        <w:t>”</w:t>
      </w:r>
      <w:r>
        <w:rPr>
          <w:rFonts w:hAnsi="Times"/>
        </w:rPr>
        <w:t xml:space="preserve"> </w:t>
      </w:r>
      <w:r>
        <w:rPr>
          <w:rFonts w:eastAsia="Times" w:hint="eastAsia"/>
          <w:lang w:val="ja-JP"/>
        </w:rPr>
        <w:t>をすべて</w:t>
      </w:r>
      <w:r>
        <w:rPr>
          <w:rFonts w:eastAsia="Times" w:hint="eastAsia"/>
          <w:lang w:val="ja-JP"/>
        </w:rPr>
        <w:t xml:space="preserve"> </w:t>
      </w:r>
      <w:r>
        <w:rPr>
          <w:rFonts w:hAnsi="Times"/>
        </w:rPr>
        <w:t>“</w:t>
      </w:r>
      <w:r>
        <w:rPr>
          <w:rFonts w:ascii="Times"/>
        </w:rPr>
        <w:t>Z:</w:t>
      </w:r>
      <w:r>
        <w:rPr>
          <w:rFonts w:hAnsi="Times"/>
        </w:rPr>
        <w:t>”</w:t>
      </w:r>
      <w:r>
        <w:rPr>
          <w:rFonts w:hAnsi="Times"/>
        </w:rPr>
        <w:t xml:space="preserve"> </w:t>
      </w:r>
      <w:r>
        <w:rPr>
          <w:rFonts w:eastAsia="Times" w:hint="eastAsia"/>
          <w:lang w:val="ja-JP"/>
        </w:rPr>
        <w:t>に変更し，保存してメモ帳を閉じる。</w:t>
      </w:r>
    </w:p>
    <w:p w14:paraId="361A1765" w14:textId="77777777" w:rsidR="00A06EE2" w:rsidRDefault="00813E60">
      <w:pPr>
        <w:pStyle w:val="a5"/>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hAnsi="Times"/>
        </w:rPr>
        <w:t>“</w:t>
      </w:r>
      <w:r>
        <w:rPr>
          <w:rFonts w:ascii="Times"/>
        </w:rPr>
        <w:t>FapatiteJ.bat</w:t>
      </w:r>
      <w:r>
        <w:rPr>
          <w:rFonts w:hAnsi="Times"/>
        </w:rPr>
        <w:t>”</w:t>
      </w:r>
      <w:r>
        <w:rPr>
          <w:rFonts w:hAnsi="Times"/>
        </w:rPr>
        <w:t xml:space="preserve"> </w:t>
      </w:r>
      <w:r>
        <w:rPr>
          <w:rFonts w:eastAsia="Times" w:hint="eastAsia"/>
          <w:lang w:val="ja-JP"/>
        </w:rPr>
        <w:t>をダブルクリックして起動する。セキュリティの警告が現れた場合，内容を確認して</w:t>
      </w:r>
      <w:r>
        <w:rPr>
          <w:rFonts w:eastAsia="Times" w:hint="eastAsia"/>
          <w:lang w:val="ja-JP"/>
        </w:rPr>
        <w:t xml:space="preserve"> </w:t>
      </w:r>
      <w:r>
        <w:rPr>
          <w:rFonts w:eastAsia="Times" w:hint="eastAsia"/>
          <w:lang w:val="ja-JP"/>
        </w:rPr>
        <w:t>［実行］ボタンをクリックする。</w:t>
      </w:r>
    </w:p>
    <w:p w14:paraId="22005BBB" w14:textId="77777777" w:rsidR="00A06EE2" w:rsidRDefault="00813E60">
      <w:pPr>
        <w:pStyle w:val="a5"/>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プログラムが動作して，計算結果の出力ファイル</w:t>
      </w:r>
      <w:r>
        <w:rPr>
          <w:rFonts w:eastAsia="Times" w:hint="eastAsia"/>
          <w:lang w:val="ja-JP"/>
        </w:rPr>
        <w:t xml:space="preserve"> </w:t>
      </w:r>
      <w:r>
        <w:rPr>
          <w:rFonts w:hAnsi="Times"/>
        </w:rPr>
        <w:t>“</w:t>
      </w:r>
      <w:r>
        <w:rPr>
          <w:rFonts w:ascii="Times"/>
        </w:rPr>
        <w:t>*.lst</w:t>
      </w:r>
      <w:r>
        <w:rPr>
          <w:rFonts w:hAnsi="Times"/>
        </w:rPr>
        <w:t>”</w:t>
      </w:r>
      <w:r>
        <w:rPr>
          <w:rFonts w:hAnsi="Times"/>
        </w:rPr>
        <w:t xml:space="preserve"> </w:t>
      </w:r>
      <w:r>
        <w:rPr>
          <w:rFonts w:eastAsia="Times" w:hint="eastAsia"/>
          <w:lang w:val="ja-JP"/>
        </w:rPr>
        <w:t>などが作成されることを確認する。</w:t>
      </w:r>
      <w:r>
        <w:rPr>
          <w:rFonts w:eastAsia="Times" w:hint="eastAsia"/>
          <w:lang w:val="ja-JP"/>
        </w:rPr>
        <w:t xml:space="preserve"> </w:t>
      </w:r>
      <w:r>
        <w:rPr>
          <w:rFonts w:eastAsia="Times" w:hint="eastAsia"/>
          <w:lang w:val="ja-JP"/>
        </w:rPr>
        <w:t>この時点ではプログラムの動作の詳細な内容を把握する必要はない。</w:t>
      </w:r>
      <w:r>
        <w:rPr>
          <w:rFonts w:eastAsia="Times" w:hint="eastAsia"/>
          <w:lang w:val="ja-JP"/>
        </w:rPr>
        <w:t xml:space="preserve"> </w:t>
      </w:r>
      <w:r>
        <w:rPr>
          <w:rFonts w:eastAsia="Times" w:hint="eastAsia"/>
          <w:lang w:val="ja-JP"/>
        </w:rPr>
        <w:t>動作を確認できない場合はためらわずに申し出ること。</w:t>
      </w:r>
    </w:p>
    <w:p w14:paraId="02CBC6D7" w14:textId="77777777" w:rsidR="00A06EE2" w:rsidRDefault="00813E60">
      <w:pPr>
        <w:pStyle w:val="a5"/>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動作が確認できたら，</w:t>
      </w:r>
      <w:r>
        <w:rPr>
          <w:rFonts w:hAnsi="Times"/>
        </w:rPr>
        <w:t>“</w:t>
      </w:r>
      <w:r>
        <w:rPr>
          <w:rFonts w:ascii="Times"/>
        </w:rPr>
        <w:t>Windows_versions</w:t>
      </w:r>
      <w:r>
        <w:rPr>
          <w:rFonts w:hAnsi="Times"/>
        </w:rPr>
        <w:t>”</w:t>
      </w:r>
      <w:r>
        <w:rPr>
          <w:rFonts w:hAnsi="Times"/>
        </w:rPr>
        <w:t xml:space="preserve"> </w:t>
      </w:r>
      <w:r>
        <w:rPr>
          <w:rFonts w:eastAsia="Times" w:hint="eastAsia"/>
          <w:lang w:val="ja-JP"/>
        </w:rPr>
        <w:t>としてダウンロードしたファイルのうち，</w:t>
      </w:r>
      <w:r>
        <w:rPr>
          <w:rFonts w:hAnsi="Times"/>
        </w:rPr>
        <w:t>“</w:t>
      </w:r>
      <w:r>
        <w:rPr>
          <w:rFonts w:ascii="Times"/>
        </w:rPr>
        <w:t>RIETAN_VENUS_examples</w:t>
      </w:r>
      <w:r>
        <w:rPr>
          <w:rFonts w:hAnsi="Times"/>
        </w:rPr>
        <w:t>”</w:t>
      </w:r>
      <w:r>
        <w:rPr>
          <w:rFonts w:hAnsi="Times"/>
        </w:rPr>
        <w:t xml:space="preserve"> </w:t>
      </w:r>
      <w:r>
        <w:rPr>
          <w:rFonts w:eastAsia="Times" w:hint="eastAsia"/>
          <w:lang w:val="ja-JP"/>
        </w:rPr>
        <w:t>以外は削除しても良い。</w:t>
      </w:r>
    </w:p>
    <w:p w14:paraId="5E97D888"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025ABC9E" w14:textId="77777777" w:rsidR="00A06EE2" w:rsidRDefault="00813E60" w:rsidP="00B06D55">
      <w:pPr>
        <w:pStyle w:val="ac"/>
        <w:rPr>
          <w:rFonts w:ascii="Times" w:hAnsi="Times" w:cs="Times"/>
        </w:rPr>
      </w:pPr>
      <w:r>
        <w:rPr>
          <w:rFonts w:hint="eastAsia"/>
        </w:rPr>
        <w:t>３</w:t>
      </w:r>
      <w:r>
        <w:rPr>
          <w:rFonts w:hAnsi="Times"/>
        </w:rPr>
        <w:t>−</w:t>
      </w:r>
      <w:r>
        <w:rPr>
          <w:rFonts w:hint="eastAsia"/>
        </w:rPr>
        <w:t>１</w:t>
      </w:r>
      <w:r>
        <w:rPr>
          <w:rFonts w:hAnsi="Times"/>
        </w:rPr>
        <w:t>−</w:t>
      </w:r>
      <w:r>
        <w:rPr>
          <w:rFonts w:hint="eastAsia"/>
        </w:rPr>
        <w:t xml:space="preserve">５　</w:t>
      </w:r>
      <w:r>
        <w:rPr>
          <w:rFonts w:ascii="Times"/>
        </w:rPr>
        <w:t xml:space="preserve">VESTA </w:t>
      </w:r>
      <w:r>
        <w:rPr>
          <w:rFonts w:hint="eastAsia"/>
          <w:lang w:val="ja-JP"/>
        </w:rPr>
        <w:t>のインストール</w:t>
      </w:r>
    </w:p>
    <w:p w14:paraId="6E02B065" w14:textId="2645C722"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VESTA </w:t>
      </w:r>
      <w:r>
        <w:rPr>
          <w:rFonts w:eastAsia="Times" w:hint="eastAsia"/>
          <w:lang w:val="ja-JP"/>
        </w:rPr>
        <w:t>は国立科学博物館の門馬綱一氏と泉富士夫客員教授が共同で開発し，日本国内の材料科学や固体物理学，鉱物学，結晶学など広い分野の研究者に利用されている３次元可視化プログラムシステムである。名古屋工業大学の教育用計算機システムには既に</w:t>
      </w:r>
      <w:r>
        <w:rPr>
          <w:rFonts w:eastAsia="Times" w:hint="eastAsia"/>
          <w:lang w:val="ja-JP"/>
        </w:rPr>
        <w:t xml:space="preserve"> </w:t>
      </w:r>
      <w:r>
        <w:rPr>
          <w:rFonts w:ascii="Times"/>
        </w:rPr>
        <w:t xml:space="preserve">VESTA </w:t>
      </w:r>
      <w:r>
        <w:rPr>
          <w:rFonts w:eastAsia="Times" w:hint="eastAsia"/>
          <w:lang w:val="ja-JP"/>
        </w:rPr>
        <w:t>がインストールされており，［スタート］</w:t>
      </w:r>
      <w:r w:rsidR="00B06D55">
        <w:rPr>
          <w:rFonts w:eastAsia="Times" w:hint="eastAsia"/>
          <w:lang w:val="ja-JP"/>
        </w:rPr>
        <w:t>→</w:t>
      </w:r>
      <w:r>
        <w:rPr>
          <w:rFonts w:eastAsia="Times" w:hint="eastAsia"/>
          <w:lang w:val="ja-JP"/>
        </w:rPr>
        <w:t>［すべてのプログラム］</w:t>
      </w:r>
      <w:r w:rsidR="00B06D55">
        <w:rPr>
          <w:rFonts w:eastAsia="Times" w:hint="eastAsia"/>
          <w:lang w:val="ja-JP"/>
        </w:rPr>
        <w:t>→</w:t>
      </w:r>
      <w:r>
        <w:rPr>
          <w:rFonts w:eastAsia="Times" w:hint="eastAsia"/>
        </w:rPr>
        <w:t>［</w:t>
      </w:r>
      <w:r>
        <w:rPr>
          <w:rFonts w:ascii="Times"/>
        </w:rPr>
        <w:t xml:space="preserve">edsys </w:t>
      </w:r>
      <w:r>
        <w:rPr>
          <w:rFonts w:eastAsia="Times" w:hint="eastAsia"/>
          <w:lang w:val="ja-JP"/>
        </w:rPr>
        <w:t>アプリケーション］</w:t>
      </w:r>
      <w:r w:rsidR="00B06D55">
        <w:rPr>
          <w:rFonts w:eastAsia="Times" w:hint="eastAsia"/>
          <w:lang w:val="ja-JP"/>
        </w:rPr>
        <w:t>→</w:t>
      </w:r>
      <w:r>
        <w:rPr>
          <w:rFonts w:eastAsia="Times" w:hint="eastAsia"/>
        </w:rPr>
        <w:t>［</w:t>
      </w:r>
      <w:r>
        <w:rPr>
          <w:rFonts w:ascii="Times"/>
        </w:rPr>
        <w:t>VESTA</w:t>
      </w:r>
      <w:r>
        <w:rPr>
          <w:rFonts w:eastAsia="Times" w:hint="eastAsia"/>
          <w:lang w:val="ja-JP"/>
        </w:rPr>
        <w:t>］</w:t>
      </w:r>
      <w:r>
        <w:rPr>
          <w:rFonts w:eastAsia="Times" w:hint="eastAsia"/>
          <w:lang w:val="ja-JP"/>
        </w:rPr>
        <w:t xml:space="preserve"> </w:t>
      </w:r>
      <w:r>
        <w:rPr>
          <w:rFonts w:eastAsia="Times" w:hint="eastAsia"/>
          <w:lang w:val="ja-JP"/>
        </w:rPr>
        <w:t>から利用することができる。</w:t>
      </w:r>
    </w:p>
    <w:p w14:paraId="7835F8F8"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 xml:space="preserve">　自分のパソコンにインストールする場合などは，以下の手順にしたがえば良い。</w:t>
      </w:r>
    </w:p>
    <w:p w14:paraId="499D309D"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2E5ECDE1" w14:textId="77777777" w:rsidR="00A06EE2" w:rsidRDefault="00813E60">
      <w:pPr>
        <w:pStyle w:val="a5"/>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Web </w:t>
      </w:r>
      <w:r>
        <w:rPr>
          <w:rFonts w:eastAsia="Times" w:hint="eastAsia"/>
          <w:lang w:val="ja-JP"/>
        </w:rPr>
        <w:t>ブラウザ（インターネットエクスプローラなど）を使って，門馬綱一氏の</w:t>
      </w:r>
      <w:r>
        <w:rPr>
          <w:rFonts w:eastAsia="Times" w:hint="eastAsia"/>
          <w:lang w:val="ja-JP"/>
        </w:rPr>
        <w:t xml:space="preserve"> </w:t>
      </w:r>
      <w:r>
        <w:rPr>
          <w:rFonts w:ascii="Times"/>
        </w:rPr>
        <w:t xml:space="preserve">Web </w:t>
      </w:r>
      <w:r>
        <w:rPr>
          <w:rFonts w:eastAsia="Times" w:hint="eastAsia"/>
          <w:lang w:val="ja-JP"/>
        </w:rPr>
        <w:t>サイト</w:t>
      </w:r>
      <w:r>
        <w:rPr>
          <w:rFonts w:eastAsia="Times" w:hint="eastAsia"/>
          <w:lang w:val="ja-JP"/>
        </w:rPr>
        <w:t xml:space="preserve"> </w:t>
      </w:r>
      <w:r>
        <w:rPr>
          <w:rFonts w:hAnsi="Times"/>
        </w:rPr>
        <w:t>“</w:t>
      </w:r>
      <w:r>
        <w:rPr>
          <w:rFonts w:ascii="Times"/>
        </w:rPr>
        <w:t>VESTA</w:t>
      </w:r>
      <w:r>
        <w:rPr>
          <w:rFonts w:hAnsi="Times"/>
        </w:rPr>
        <w:t>”</w:t>
      </w:r>
      <w:r>
        <w:rPr>
          <w:rFonts w:hAnsi="Times"/>
        </w:rPr>
        <w:t xml:space="preserve"> </w:t>
      </w:r>
      <w:r>
        <w:rPr>
          <w:rFonts w:eastAsia="Times" w:hint="eastAsia"/>
          <w:lang w:val="ja-JP"/>
        </w:rPr>
        <w:t>のページを開く。</w:t>
      </w:r>
    </w:p>
    <w:p w14:paraId="060CF839" w14:textId="7EB3B64F" w:rsidR="00A06EE2" w:rsidRDefault="00813E60">
      <w:pPr>
        <w:pStyle w:val="a5"/>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 Web </w:t>
      </w:r>
      <w:r>
        <w:rPr>
          <w:rFonts w:eastAsia="Times" w:hint="eastAsia"/>
          <w:lang w:val="ja-JP"/>
        </w:rPr>
        <w:t>ページの左側に表示される</w:t>
      </w:r>
      <w:r>
        <w:rPr>
          <w:rFonts w:eastAsia="Times" w:hint="eastAsia"/>
          <w:lang w:val="ja-JP"/>
        </w:rPr>
        <w:t xml:space="preserve"> </w:t>
      </w:r>
      <w:r>
        <w:rPr>
          <w:rFonts w:hAnsi="Times"/>
        </w:rPr>
        <w:t>“</w:t>
      </w:r>
      <w:r>
        <w:rPr>
          <w:rFonts w:eastAsia="Times" w:hint="eastAsia"/>
          <w:lang w:val="ja-JP"/>
        </w:rPr>
        <w:t>ソフトウェア</w:t>
      </w:r>
      <w:r>
        <w:rPr>
          <w:rFonts w:hAnsi="Times"/>
        </w:rPr>
        <w:t>”</w:t>
      </w:r>
      <w:r>
        <w:rPr>
          <w:rFonts w:hAnsi="Times"/>
        </w:rPr>
        <w:t xml:space="preserve"> </w:t>
      </w:r>
      <w:r w:rsidR="00B06D55">
        <w:rPr>
          <w:rFonts w:eastAsia="Times" w:hint="eastAsia"/>
          <w:lang w:val="ja-JP"/>
        </w:rPr>
        <w:t>→</w:t>
      </w:r>
      <w:r>
        <w:rPr>
          <w:rFonts w:hAnsi="Times"/>
        </w:rPr>
        <w:t xml:space="preserve"> </w:t>
      </w:r>
      <w:r>
        <w:rPr>
          <w:rFonts w:hAnsi="Times"/>
        </w:rPr>
        <w:t>“</w:t>
      </w:r>
      <w:r>
        <w:rPr>
          <w:rFonts w:ascii="Times"/>
        </w:rPr>
        <w:t>VESTA</w:t>
      </w:r>
      <w:r>
        <w:rPr>
          <w:rFonts w:hAnsi="Times"/>
        </w:rPr>
        <w:t>”</w:t>
      </w:r>
      <w:r>
        <w:rPr>
          <w:rFonts w:hAnsi="Times"/>
        </w:rPr>
        <w:t xml:space="preserve"> </w:t>
      </w:r>
      <w:r w:rsidR="00B06D55">
        <w:rPr>
          <w:rFonts w:eastAsia="Times" w:hint="eastAsia"/>
          <w:lang w:val="ja-JP"/>
        </w:rPr>
        <w:t>→</w:t>
      </w:r>
      <w:r>
        <w:rPr>
          <w:rFonts w:hAnsi="Times"/>
        </w:rPr>
        <w:t xml:space="preserve"> </w:t>
      </w:r>
      <w:r>
        <w:rPr>
          <w:rFonts w:hAnsi="Times"/>
        </w:rPr>
        <w:t>“</w:t>
      </w:r>
      <w:r>
        <w:rPr>
          <w:rFonts w:eastAsia="Times" w:hint="eastAsia"/>
          <w:lang w:val="ja-JP"/>
        </w:rPr>
        <w:t>ダウンロード</w:t>
      </w:r>
      <w:r>
        <w:rPr>
          <w:rFonts w:hAnsi="Times"/>
        </w:rPr>
        <w:t>”</w:t>
      </w:r>
      <w:r>
        <w:rPr>
          <w:rFonts w:hAnsi="Times"/>
        </w:rPr>
        <w:t xml:space="preserve"> </w:t>
      </w:r>
      <w:r>
        <w:rPr>
          <w:rFonts w:eastAsia="Times" w:hint="eastAsia"/>
          <w:lang w:val="ja-JP"/>
        </w:rPr>
        <w:t>のリンクからダウンロードページを開き，指示にしたがってインストールを進める。</w:t>
      </w:r>
    </w:p>
    <w:p w14:paraId="3A9B611F"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75E9C7DD" w14:textId="77777777" w:rsidR="00A06EE2" w:rsidRDefault="00A06EE2">
      <w:pPr>
        <w:pStyle w:val="a5"/>
        <w:pageBreakBefo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24A54ED1" w14:textId="77777777" w:rsidR="00A06EE2" w:rsidRDefault="00813E60" w:rsidP="00B06D55">
      <w:pPr>
        <w:pStyle w:val="1-1"/>
      </w:pPr>
      <w:r>
        <w:rPr>
          <w:rFonts w:hint="eastAsia"/>
        </w:rPr>
        <w:t>３</w:t>
      </w:r>
      <w:r>
        <w:rPr>
          <w:rFonts w:hAnsi="ヒラギノ角ゴ Pro W3"/>
        </w:rPr>
        <w:t>−</w:t>
      </w:r>
      <w:r>
        <w:rPr>
          <w:rFonts w:hint="eastAsia"/>
        </w:rPr>
        <w:t xml:space="preserve">２　</w:t>
      </w:r>
      <w:r>
        <w:t>BaSO</w:t>
      </w:r>
      <w:r>
        <w:rPr>
          <w:vertAlign w:val="subscript"/>
        </w:rPr>
        <w:t>4</w:t>
      </w:r>
      <w:r>
        <w:rPr>
          <w:rFonts w:hint="eastAsia"/>
          <w:lang w:val="ja-JP"/>
        </w:rPr>
        <w:t xml:space="preserve"> の粉末結晶構造解析</w:t>
      </w:r>
    </w:p>
    <w:p w14:paraId="74CD6032"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硫酸バリウム</w:t>
      </w:r>
      <w:r>
        <w:rPr>
          <w:rFonts w:eastAsia="Times" w:hint="eastAsia"/>
          <w:lang w:val="ja-JP"/>
        </w:rPr>
        <w:t xml:space="preserve"> </w:t>
      </w:r>
      <w:r>
        <w:rPr>
          <w:rFonts w:ascii="Times"/>
        </w:rPr>
        <w:t>BaSO</w:t>
      </w:r>
      <w:r>
        <w:rPr>
          <w:rFonts w:ascii="Times"/>
          <w:vertAlign w:val="subscript"/>
        </w:rPr>
        <w:t>4</w:t>
      </w:r>
      <w:r>
        <w:rPr>
          <w:rFonts w:eastAsia="Times" w:hint="eastAsia"/>
          <w:lang w:val="ja-JP"/>
        </w:rPr>
        <w:t xml:space="preserve"> </w:t>
      </w:r>
      <w:r>
        <w:rPr>
          <w:rFonts w:eastAsia="Times" w:hint="eastAsia"/>
          <w:lang w:val="ja-JP"/>
        </w:rPr>
        <w:t>の粉末Ｘ線回折強度データが得られている場合に，結晶構造解析を実施するための一連の手順について演習する。</w:t>
      </w:r>
    </w:p>
    <w:p w14:paraId="05F047D1"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6DFFD4E5" w14:textId="77777777" w:rsidR="00A06EE2" w:rsidRDefault="00813E60" w:rsidP="00B06D55">
      <w:pPr>
        <w:pStyle w:val="ac"/>
        <w:rPr>
          <w:rFonts w:ascii="Times" w:hAnsi="Times" w:cs="Times"/>
        </w:rPr>
      </w:pPr>
      <w:r>
        <w:rPr>
          <w:rFonts w:hint="eastAsia"/>
        </w:rPr>
        <w:t>３</w:t>
      </w:r>
      <w:r>
        <w:rPr>
          <w:rFonts w:hAnsi="Times"/>
        </w:rPr>
        <w:t>−</w:t>
      </w:r>
      <w:r>
        <w:rPr>
          <w:rFonts w:hint="eastAsia"/>
        </w:rPr>
        <w:t>２</w:t>
      </w:r>
      <w:r>
        <w:rPr>
          <w:rFonts w:hAnsi="Times"/>
        </w:rPr>
        <w:t>−</w:t>
      </w:r>
      <w:r>
        <w:rPr>
          <w:rFonts w:hint="eastAsia"/>
          <w:lang w:val="ja-JP"/>
        </w:rPr>
        <w:t>１　作業用フォルダの作成と回折強度データファイルの準備</w:t>
      </w:r>
    </w:p>
    <w:p w14:paraId="0A974955"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リートベルト解析に使用するファイルは一つのフォルダにまとめておくのが良い。以下の手順でフォルダを作成し，回折強度データファイルを準備する。</w:t>
      </w:r>
    </w:p>
    <w:p w14:paraId="68E50A55"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35CA5185" w14:textId="77777777" w:rsidR="00A06EE2" w:rsidRDefault="00813E60">
      <w:pPr>
        <w:pStyle w:val="a5"/>
        <w:numPr>
          <w:ilvl w:val="0"/>
          <w:numId w:val="1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自分の管理するフォルダ（ホームディレクトリでも良い）に，</w:t>
      </w:r>
      <w:r>
        <w:rPr>
          <w:rFonts w:eastAsia="Times" w:hint="eastAsia"/>
          <w:lang w:val="ja-JP"/>
        </w:rPr>
        <w:t xml:space="preserve"> </w:t>
      </w:r>
      <w:r>
        <w:rPr>
          <w:rFonts w:hAnsi="Times"/>
        </w:rPr>
        <w:t>“</w:t>
      </w:r>
      <w:r>
        <w:rPr>
          <w:rFonts w:ascii="Times"/>
        </w:rPr>
        <w:t>BaSO4</w:t>
      </w:r>
      <w:r>
        <w:rPr>
          <w:rFonts w:hAnsi="Times"/>
        </w:rPr>
        <w:t>”</w:t>
      </w:r>
      <w:r>
        <w:rPr>
          <w:rFonts w:hAnsi="Times"/>
        </w:rPr>
        <w:t xml:space="preserve"> </w:t>
      </w:r>
      <w:r>
        <w:rPr>
          <w:rFonts w:eastAsia="Times" w:hint="eastAsia"/>
          <w:lang w:val="ja-JP"/>
        </w:rPr>
        <w:t>という名称で作業用のフォルダを新しく作成する。</w:t>
      </w:r>
    </w:p>
    <w:p w14:paraId="2DA631B6" w14:textId="77777777" w:rsidR="00A06EE2" w:rsidRDefault="00813E60">
      <w:pPr>
        <w:pStyle w:val="a5"/>
        <w:numPr>
          <w:ilvl w:val="0"/>
          <w:numId w:val="1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hAnsi="Times"/>
        </w:rPr>
        <w:t>“</w:t>
      </w:r>
      <w:r>
        <w:rPr>
          <w:rFonts w:ascii="Times"/>
        </w:rPr>
        <w:t>RIETAN_VENUS</w:t>
      </w:r>
      <w:r>
        <w:rPr>
          <w:rFonts w:hAnsi="Times"/>
        </w:rPr>
        <w:t>”</w:t>
      </w:r>
      <w:r>
        <w:rPr>
          <w:rFonts w:hAnsi="Times"/>
        </w:rPr>
        <w:t xml:space="preserve"> </w:t>
      </w:r>
      <w:r>
        <w:rPr>
          <w:rFonts w:eastAsia="Times" w:hint="eastAsia"/>
          <w:lang w:val="ja-JP"/>
        </w:rPr>
        <w:t>配付ファイルに含まれる</w:t>
      </w:r>
      <w:r>
        <w:rPr>
          <w:rFonts w:eastAsia="Times" w:hint="eastAsia"/>
          <w:lang w:val="ja-JP"/>
        </w:rPr>
        <w:t xml:space="preserve"> </w:t>
      </w:r>
      <w:r>
        <w:rPr>
          <w:rFonts w:hAnsi="Times"/>
        </w:rPr>
        <w:t>“</w:t>
      </w:r>
      <w:r>
        <w:rPr>
          <w:rFonts w:ascii="Times"/>
        </w:rPr>
        <w:t>RIETAN_VENUS_examples</w:t>
      </w:r>
      <w:r>
        <w:rPr>
          <w:rFonts w:hAnsi="Times"/>
        </w:rPr>
        <w:t>”</w:t>
      </w:r>
      <w:r>
        <w:rPr>
          <w:rFonts w:hAnsi="Times"/>
        </w:rPr>
        <w:t xml:space="preserve"> </w:t>
      </w:r>
      <w:r>
        <w:rPr>
          <w:rFonts w:eastAsia="Times" w:hint="eastAsia"/>
          <w:lang w:val="ja-JP"/>
        </w:rPr>
        <w:t>フォルダ中の</w:t>
      </w:r>
      <w:r>
        <w:rPr>
          <w:rFonts w:eastAsia="Times" w:hint="eastAsia"/>
          <w:lang w:val="ja-JP"/>
        </w:rPr>
        <w:t xml:space="preserve"> </w:t>
      </w:r>
      <w:r>
        <w:rPr>
          <w:rFonts w:hAnsi="Times"/>
        </w:rPr>
        <w:t>“</w:t>
      </w:r>
      <w:r>
        <w:rPr>
          <w:rFonts w:ascii="Times"/>
        </w:rPr>
        <w:t>BaSO4_LB</w:t>
      </w:r>
      <w:r>
        <w:rPr>
          <w:rFonts w:hAnsi="Times"/>
        </w:rPr>
        <w:t>”</w:t>
      </w:r>
      <w:r>
        <w:rPr>
          <w:rFonts w:hAnsi="Times"/>
        </w:rPr>
        <w:t xml:space="preserve"> </w:t>
      </w:r>
      <w:r>
        <w:rPr>
          <w:rFonts w:eastAsia="Times" w:hint="eastAsia"/>
          <w:lang w:val="ja-JP"/>
        </w:rPr>
        <w:t>フォルダ（</w:t>
      </w:r>
      <w:r>
        <w:rPr>
          <w:rFonts w:eastAsia="Times" w:hint="eastAsia"/>
          <w:lang w:val="ja-JP"/>
        </w:rPr>
        <w:t xml:space="preserve"> </w:t>
      </w:r>
      <w:r>
        <w:rPr>
          <w:rFonts w:hAnsi="Times"/>
        </w:rPr>
        <w:t>“</w:t>
      </w:r>
      <w:r>
        <w:rPr>
          <w:rFonts w:ascii="Times"/>
        </w:rPr>
        <w:t>BaSO4</w:t>
      </w:r>
      <w:r>
        <w:rPr>
          <w:rFonts w:hAnsi="Times"/>
        </w:rPr>
        <w:t>”</w:t>
      </w:r>
      <w:r>
        <w:rPr>
          <w:rFonts w:hAnsi="Times"/>
        </w:rPr>
        <w:t xml:space="preserve"> </w:t>
      </w:r>
      <w:r>
        <w:rPr>
          <w:rFonts w:eastAsia="Times" w:hint="eastAsia"/>
          <w:lang w:val="ja-JP"/>
        </w:rPr>
        <w:t>フォルダではないことに注意</w:t>
      </w:r>
      <w:r>
        <w:rPr>
          <w:rFonts w:eastAsia="Times" w:hint="eastAsia"/>
          <w:lang w:val="ja-JP"/>
        </w:rPr>
        <w:t xml:space="preserve"> </w:t>
      </w:r>
      <w:r>
        <w:rPr>
          <w:rFonts w:eastAsia="Times" w:hint="eastAsia"/>
          <w:lang w:val="ja-JP"/>
        </w:rPr>
        <w:t>）を開き，</w:t>
      </w:r>
      <w:r>
        <w:rPr>
          <w:rFonts w:eastAsia="Times" w:hint="eastAsia"/>
          <w:lang w:val="ja-JP"/>
        </w:rPr>
        <w:t xml:space="preserve"> </w:t>
      </w:r>
      <w:r>
        <w:rPr>
          <w:rFonts w:eastAsia="Times" w:hint="eastAsia"/>
          <w:lang w:val="ja-JP"/>
        </w:rPr>
        <w:t>このフォルダ中の回折強度データファイル</w:t>
      </w:r>
      <w:r>
        <w:rPr>
          <w:rFonts w:eastAsia="Times" w:hint="eastAsia"/>
          <w:lang w:val="ja-JP"/>
        </w:rPr>
        <w:t xml:space="preserve"> </w:t>
      </w:r>
      <w:r>
        <w:rPr>
          <w:rFonts w:hAnsi="Times"/>
        </w:rPr>
        <w:t>“</w:t>
      </w:r>
      <w:r>
        <w:rPr>
          <w:rFonts w:ascii="Times"/>
        </w:rPr>
        <w:t>BaSO4.int</w:t>
      </w:r>
      <w:r>
        <w:rPr>
          <w:rFonts w:hAnsi="Times"/>
        </w:rPr>
        <w:t>”</w:t>
      </w:r>
      <w:r>
        <w:rPr>
          <w:rFonts w:hAnsi="Times"/>
        </w:rPr>
        <w:t xml:space="preserve"> </w:t>
      </w:r>
      <w:r>
        <w:rPr>
          <w:rFonts w:eastAsia="Times" w:hint="eastAsia"/>
          <w:lang w:val="ja-JP"/>
        </w:rPr>
        <w:t>のコピーを，作業用に作成した</w:t>
      </w:r>
      <w:r>
        <w:rPr>
          <w:rFonts w:eastAsia="Times" w:hint="eastAsia"/>
          <w:lang w:val="ja-JP"/>
        </w:rPr>
        <w:t xml:space="preserve"> </w:t>
      </w:r>
      <w:r>
        <w:rPr>
          <w:rFonts w:hAnsi="Times"/>
        </w:rPr>
        <w:t>“</w:t>
      </w:r>
      <w:r>
        <w:rPr>
          <w:rFonts w:ascii="Times"/>
        </w:rPr>
        <w:t>BaSO4</w:t>
      </w:r>
      <w:r>
        <w:rPr>
          <w:rFonts w:hAnsi="Times"/>
        </w:rPr>
        <w:t>”</w:t>
      </w:r>
      <w:r>
        <w:rPr>
          <w:rFonts w:hAnsi="Times"/>
        </w:rPr>
        <w:t xml:space="preserve"> </w:t>
      </w:r>
      <w:r>
        <w:rPr>
          <w:rFonts w:eastAsia="Times" w:hint="eastAsia"/>
          <w:lang w:val="ja-JP"/>
        </w:rPr>
        <w:t>フォルダの中にペーストする。</w:t>
      </w:r>
    </w:p>
    <w:p w14:paraId="5BCDD727" w14:textId="59A2D2A0" w:rsidR="00A06EE2" w:rsidRDefault="00813E60">
      <w:pPr>
        <w:pStyle w:val="a5"/>
        <w:numPr>
          <w:ilvl w:val="0"/>
          <w:numId w:val="1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回折強度データファイル</w:t>
      </w:r>
      <w:r>
        <w:rPr>
          <w:rFonts w:eastAsia="Times" w:hint="eastAsia"/>
          <w:lang w:val="ja-JP"/>
        </w:rPr>
        <w:t xml:space="preserve"> </w:t>
      </w:r>
      <w:r>
        <w:rPr>
          <w:rFonts w:hAnsi="Times"/>
        </w:rPr>
        <w:t>“</w:t>
      </w:r>
      <w:r>
        <w:rPr>
          <w:rFonts w:ascii="Times"/>
        </w:rPr>
        <w:t>BaSO4.int</w:t>
      </w:r>
      <w:r>
        <w:rPr>
          <w:rFonts w:hAnsi="Times"/>
        </w:rPr>
        <w:t>”</w:t>
      </w:r>
      <w:r>
        <w:rPr>
          <w:rFonts w:hAnsi="Times"/>
        </w:rPr>
        <w:t xml:space="preserve"> </w:t>
      </w:r>
      <w:r>
        <w:rPr>
          <w:rFonts w:eastAsia="Times" w:hint="eastAsia"/>
          <w:lang w:val="ja-JP"/>
        </w:rPr>
        <w:t>をテキストエディタで開き，ファイルの内容を確認する。初めて開くときに，</w:t>
      </w:r>
      <w:r>
        <w:rPr>
          <w:rFonts w:eastAsia="Times" w:hint="eastAsia"/>
          <w:lang w:val="ja-JP"/>
        </w:rPr>
        <w:t xml:space="preserve"> </w:t>
      </w:r>
      <w:r>
        <w:rPr>
          <w:rFonts w:hAnsi="Times"/>
        </w:rPr>
        <w:t>“</w:t>
      </w:r>
      <w:r>
        <w:rPr>
          <w:rFonts w:ascii="Times"/>
        </w:rPr>
        <w:t>BaSO4.int</w:t>
      </w:r>
      <w:r>
        <w:rPr>
          <w:rFonts w:hAnsi="Times"/>
        </w:rPr>
        <w:t>”</w:t>
      </w:r>
      <w:r>
        <w:rPr>
          <w:rFonts w:hAnsi="Times"/>
        </w:rPr>
        <w:t xml:space="preserve"> </w:t>
      </w:r>
      <w:r>
        <w:rPr>
          <w:rFonts w:eastAsia="Times" w:hint="eastAsia"/>
          <w:lang w:val="ja-JP"/>
        </w:rPr>
        <w:t>ファイルを右クリック</w:t>
      </w:r>
      <w:r w:rsidR="00B06D55">
        <w:rPr>
          <w:rFonts w:eastAsia="Times" w:hint="eastAsia"/>
          <w:lang w:val="ja-JP"/>
        </w:rPr>
        <w:t>→</w:t>
      </w:r>
      <w:r>
        <w:rPr>
          <w:rFonts w:eastAsia="Times" w:hint="eastAsia"/>
          <w:lang w:val="ja-JP"/>
        </w:rPr>
        <w:t>［プロパティ］</w:t>
      </w:r>
      <w:r w:rsidR="00B06D55">
        <w:rPr>
          <w:rFonts w:eastAsia="Times" w:hint="eastAsia"/>
          <w:lang w:val="ja-JP"/>
        </w:rPr>
        <w:t>→</w:t>
      </w:r>
      <w:r>
        <w:rPr>
          <w:rFonts w:eastAsia="Times" w:hint="eastAsia"/>
          <w:lang w:val="ja-JP"/>
        </w:rPr>
        <w:t>［変更</w:t>
      </w:r>
      <w:r>
        <w:rPr>
          <w:rFonts w:ascii="Times"/>
        </w:rPr>
        <w:t>...</w:t>
      </w:r>
      <w:r>
        <w:rPr>
          <w:rFonts w:eastAsia="Times" w:hint="eastAsia"/>
        </w:rPr>
        <w:t>］</w:t>
      </w:r>
      <w:r w:rsidR="00B06D55">
        <w:rPr>
          <w:rFonts w:eastAsia="Times" w:hint="eastAsia"/>
          <w:lang w:val="ja-JP"/>
        </w:rPr>
        <w:t>→</w:t>
      </w:r>
      <w:r>
        <w:rPr>
          <w:rFonts w:eastAsia="Times" w:hint="eastAsia"/>
          <w:lang w:val="ja-JP"/>
        </w:rPr>
        <w:t>［参照</w:t>
      </w:r>
      <w:r>
        <w:rPr>
          <w:rFonts w:ascii="Times"/>
        </w:rPr>
        <w:t>...</w:t>
      </w:r>
      <w:r>
        <w:rPr>
          <w:rFonts w:eastAsia="Times" w:hint="eastAsia"/>
        </w:rPr>
        <w:t>］</w:t>
      </w:r>
      <w:r w:rsidR="00B06D55">
        <w:rPr>
          <w:rFonts w:eastAsia="Times" w:hint="eastAsia"/>
          <w:lang w:val="ja-JP"/>
        </w:rPr>
        <w:t>→</w:t>
      </w:r>
      <w:r>
        <w:rPr>
          <w:rFonts w:hAnsi="Times"/>
        </w:rPr>
        <w:t xml:space="preserve"> </w:t>
      </w:r>
      <w:r>
        <w:rPr>
          <w:rFonts w:hAnsi="Times"/>
        </w:rPr>
        <w:t>“</w:t>
      </w:r>
      <w:r>
        <w:rPr>
          <w:rFonts w:eastAsia="Times" w:hint="eastAsia"/>
          <w:lang w:val="ja-JP"/>
        </w:rPr>
        <w:t>ホームディレクトリ下の</w:t>
      </w:r>
      <w:r>
        <w:rPr>
          <w:rFonts w:eastAsia="Times" w:hint="eastAsia"/>
          <w:lang w:val="ja-JP"/>
        </w:rPr>
        <w:t xml:space="preserve"> </w:t>
      </w:r>
      <w:r>
        <w:rPr>
          <w:rFonts w:ascii="Times"/>
        </w:rPr>
        <w:t xml:space="preserve">TeraPad.exe </w:t>
      </w:r>
      <w:r>
        <w:rPr>
          <w:rFonts w:eastAsia="Times" w:hint="eastAsia"/>
          <w:lang w:val="ja-JP"/>
        </w:rPr>
        <w:t>を選択</w:t>
      </w:r>
      <w:r>
        <w:rPr>
          <w:rFonts w:hAnsi="Times"/>
        </w:rPr>
        <w:t>”</w:t>
      </w:r>
      <w:r>
        <w:rPr>
          <w:rFonts w:hAnsi="Times"/>
        </w:rPr>
        <w:t xml:space="preserve"> </w:t>
      </w:r>
      <w:r w:rsidR="00B06D55">
        <w:rPr>
          <w:rFonts w:eastAsia="Times" w:hint="eastAsia"/>
          <w:lang w:val="ja-JP"/>
        </w:rPr>
        <w:t>→</w:t>
      </w:r>
      <w:r>
        <w:rPr>
          <w:rFonts w:eastAsia="Times" w:hint="eastAsia"/>
        </w:rPr>
        <w:t>［</w:t>
      </w:r>
      <w:r>
        <w:rPr>
          <w:rFonts w:ascii="Times"/>
        </w:rPr>
        <w:t>OK</w:t>
      </w:r>
      <w:r>
        <w:rPr>
          <w:rFonts w:eastAsia="Times" w:hint="eastAsia"/>
          <w:lang w:val="ja-JP"/>
        </w:rPr>
        <w:t>］の手順を実行すれば，以降このファイルをダブルクリックすれば</w:t>
      </w:r>
      <w:r>
        <w:rPr>
          <w:rFonts w:eastAsia="Times" w:hint="eastAsia"/>
          <w:lang w:val="ja-JP"/>
        </w:rPr>
        <w:t xml:space="preserve"> </w:t>
      </w:r>
      <w:r>
        <w:rPr>
          <w:rFonts w:ascii="Times"/>
        </w:rPr>
        <w:t xml:space="preserve">TeraPad </w:t>
      </w:r>
      <w:r>
        <w:rPr>
          <w:rFonts w:eastAsia="Times" w:hint="eastAsia"/>
          <w:lang w:val="ja-JP"/>
        </w:rPr>
        <w:t>で開かれる。</w:t>
      </w:r>
    </w:p>
    <w:p w14:paraId="02C3CA50" w14:textId="77777777" w:rsidR="00A06EE2" w:rsidRDefault="00813E60">
      <w:pPr>
        <w:pStyle w:val="a5"/>
        <w:numPr>
          <w:ilvl w:val="0"/>
          <w:numId w:val="1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このファイルの１行目には</w:t>
      </w:r>
      <w:r>
        <w:rPr>
          <w:rFonts w:eastAsia="Times" w:hint="eastAsia"/>
          <w:lang w:val="ja-JP"/>
        </w:rPr>
        <w:t xml:space="preserve"> </w:t>
      </w:r>
      <w:r>
        <w:rPr>
          <w:rFonts w:hAnsi="Times"/>
        </w:rPr>
        <w:t>“</w:t>
      </w:r>
      <w:r>
        <w:rPr>
          <w:rFonts w:ascii="Courier"/>
        </w:rPr>
        <w:t>GENERAL</w:t>
      </w:r>
      <w:r>
        <w:rPr>
          <w:rFonts w:hAnsi="Times"/>
        </w:rPr>
        <w:t>”</w:t>
      </w:r>
      <w:r>
        <w:rPr>
          <w:rFonts w:eastAsia="Times" w:hint="eastAsia"/>
          <w:lang w:val="ja-JP"/>
        </w:rPr>
        <w:t>，２行目にはデータ点数，３行目以降は一行ごとに回折角</w:t>
      </w:r>
      <w:r>
        <w:rPr>
          <w:rFonts w:eastAsia="Times" w:hint="eastAsia"/>
          <w:lang w:val="ja-JP"/>
        </w:rPr>
        <w:t xml:space="preserve"> </w:t>
      </w:r>
      <w:r>
        <w:rPr>
          <w:rFonts w:ascii="Times"/>
        </w:rPr>
        <w:t>2</w:t>
      </w:r>
      <w:r>
        <w:rPr>
          <w:rFonts w:hAnsi="Times"/>
        </w:rPr>
        <w:t>Θ</w:t>
      </w:r>
      <w:r>
        <w:rPr>
          <w:rFonts w:eastAsia="Times" w:hint="eastAsia"/>
          <w:lang w:val="ja-JP"/>
        </w:rPr>
        <w:t>，強度</w:t>
      </w:r>
      <w:r>
        <w:rPr>
          <w:rFonts w:eastAsia="Times" w:hint="eastAsia"/>
          <w:lang w:val="ja-JP"/>
        </w:rPr>
        <w:t xml:space="preserve"> </w:t>
      </w:r>
      <w:r>
        <w:rPr>
          <w:rFonts w:ascii="Times"/>
        </w:rPr>
        <w:t xml:space="preserve">Y </w:t>
      </w:r>
      <w:r>
        <w:rPr>
          <w:rFonts w:eastAsia="Times" w:hint="eastAsia"/>
          <w:lang w:val="ja-JP"/>
        </w:rPr>
        <w:t>との２つの数値が記載されているはずである。以下の解析は，強度データファイルがこの形式であることを前提としているので注意する。</w:t>
      </w:r>
    </w:p>
    <w:p w14:paraId="2C351C0E" w14:textId="77777777" w:rsidR="00A06EE2" w:rsidRDefault="00813E60">
      <w:pPr>
        <w:pStyle w:val="a5"/>
        <w:numPr>
          <w:ilvl w:val="0"/>
          <w:numId w:val="1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hAnsi="Times"/>
        </w:rPr>
        <w:t>“</w:t>
      </w:r>
      <w:r>
        <w:rPr>
          <w:rFonts w:ascii="Times"/>
        </w:rPr>
        <w:t>BaSO4.int</w:t>
      </w:r>
      <w:r>
        <w:rPr>
          <w:rFonts w:hAnsi="Times"/>
        </w:rPr>
        <w:t>”</w:t>
      </w:r>
      <w:r>
        <w:rPr>
          <w:rFonts w:hAnsi="Times"/>
        </w:rPr>
        <w:t xml:space="preserve"> </w:t>
      </w:r>
      <w:r>
        <w:rPr>
          <w:rFonts w:eastAsia="Times" w:hint="eastAsia"/>
          <w:lang w:val="ja-JP"/>
        </w:rPr>
        <w:t>ファイルの内容を確認したら，</w:t>
      </w:r>
      <w:r>
        <w:rPr>
          <w:rFonts w:eastAsia="Times" w:hint="eastAsia"/>
          <w:u w:val="single"/>
          <w:lang w:val="ja-JP"/>
        </w:rPr>
        <w:t>保存せずに</w:t>
      </w:r>
      <w:r>
        <w:rPr>
          <w:rFonts w:eastAsia="Times" w:hint="eastAsia"/>
          <w:lang w:val="ja-JP"/>
        </w:rPr>
        <w:t>閉じる。</w:t>
      </w:r>
    </w:p>
    <w:p w14:paraId="0C821963"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76149C57" w14:textId="77777777" w:rsidR="00A06EE2" w:rsidRDefault="00813E60" w:rsidP="00B06D55">
      <w:pPr>
        <w:pStyle w:val="ac"/>
        <w:rPr>
          <w:rFonts w:ascii="Times" w:hAnsi="Times" w:cs="Times"/>
        </w:rPr>
      </w:pPr>
      <w:r>
        <w:rPr>
          <w:rFonts w:hint="eastAsia"/>
        </w:rPr>
        <w:t>３</w:t>
      </w:r>
      <w:r>
        <w:rPr>
          <w:rFonts w:hAnsi="Times"/>
        </w:rPr>
        <w:t>−</w:t>
      </w:r>
      <w:r>
        <w:rPr>
          <w:rFonts w:hint="eastAsia"/>
        </w:rPr>
        <w:t>２</w:t>
      </w:r>
      <w:r>
        <w:rPr>
          <w:rFonts w:hAnsi="Times"/>
        </w:rPr>
        <w:t>−</w:t>
      </w:r>
      <w:r>
        <w:rPr>
          <w:rFonts w:hint="eastAsia"/>
          <w:lang w:val="ja-JP"/>
        </w:rPr>
        <w:t>２　結晶構造データベースの参照</w:t>
      </w:r>
    </w:p>
    <w:p w14:paraId="0FBEAA59"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BaSO</w:t>
      </w:r>
      <w:r>
        <w:rPr>
          <w:rFonts w:ascii="Times"/>
          <w:vertAlign w:val="subscript"/>
        </w:rPr>
        <w:t>4</w:t>
      </w:r>
      <w:r>
        <w:rPr>
          <w:rFonts w:eastAsia="Times" w:hint="eastAsia"/>
          <w:lang w:val="ja-JP"/>
        </w:rPr>
        <w:t xml:space="preserve"> </w:t>
      </w:r>
      <w:r>
        <w:rPr>
          <w:rFonts w:eastAsia="Times" w:hint="eastAsia"/>
          <w:lang w:val="ja-JP"/>
        </w:rPr>
        <w:t>の粉末回折データを解析するために，結晶構造データベースを参照する演習をする。</w:t>
      </w:r>
      <w:r>
        <w:rPr>
          <w:rFonts w:eastAsia="Times" w:hint="eastAsia"/>
          <w:lang w:val="ja-JP"/>
        </w:rPr>
        <w:t xml:space="preserve"> </w:t>
      </w:r>
      <w:r>
        <w:rPr>
          <w:rFonts w:eastAsia="Times" w:hint="eastAsia"/>
          <w:lang w:val="ja-JP"/>
        </w:rPr>
        <w:t>以下の手順にしたがう。</w:t>
      </w:r>
    </w:p>
    <w:p w14:paraId="2099CBCF"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472C95DF" w14:textId="77777777" w:rsidR="00A06EE2" w:rsidRDefault="00813E60">
      <w:pPr>
        <w:pStyle w:val="a5"/>
        <w:numPr>
          <w:ilvl w:val="0"/>
          <w:numId w:val="1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Web </w:t>
      </w:r>
      <w:r>
        <w:rPr>
          <w:rFonts w:eastAsia="Times" w:hint="eastAsia"/>
          <w:lang w:val="ja-JP"/>
        </w:rPr>
        <w:t>ブラウザから物質・材料研究機構の無機材料データベース</w:t>
      </w:r>
      <w:r>
        <w:rPr>
          <w:rFonts w:eastAsia="Times" w:hint="eastAsia"/>
          <w:lang w:val="ja-JP"/>
        </w:rPr>
        <w:t xml:space="preserve"> </w:t>
      </w:r>
      <w:r>
        <w:rPr>
          <w:rFonts w:ascii="Times"/>
        </w:rPr>
        <w:t xml:space="preserve">AtomWork </w:t>
      </w:r>
      <w:r>
        <w:rPr>
          <w:rFonts w:eastAsia="Times" w:hint="eastAsia"/>
          <w:lang w:val="ja-JP"/>
        </w:rPr>
        <w:t>の</w:t>
      </w:r>
      <w:r>
        <w:rPr>
          <w:rFonts w:eastAsia="Times" w:hint="eastAsia"/>
          <w:lang w:val="ja-JP"/>
        </w:rPr>
        <w:t xml:space="preserve"> </w:t>
      </w:r>
      <w:r>
        <w:rPr>
          <w:rFonts w:ascii="Times"/>
        </w:rPr>
        <w:t xml:space="preserve">Web </w:t>
      </w:r>
      <w:r>
        <w:rPr>
          <w:rFonts w:eastAsia="Times" w:hint="eastAsia"/>
          <w:lang w:val="ja-JP"/>
        </w:rPr>
        <w:t>サイトを開く。</w:t>
      </w:r>
    </w:p>
    <w:p w14:paraId="147E6567" w14:textId="41C5D67A" w:rsidR="00A06EE2" w:rsidRDefault="00813E60">
      <w:pPr>
        <w:pStyle w:val="a5"/>
        <w:numPr>
          <w:ilvl w:val="0"/>
          <w:numId w:val="1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hAnsi="Times"/>
        </w:rPr>
        <w:t>“</w:t>
      </w:r>
      <w:r>
        <w:rPr>
          <w:rFonts w:ascii="Times"/>
        </w:rPr>
        <w:t>AtomWork</w:t>
      </w:r>
      <w:r>
        <w:rPr>
          <w:rFonts w:hAnsi="Times"/>
        </w:rPr>
        <w:t>”</w:t>
      </w:r>
      <w:r>
        <w:rPr>
          <w:rFonts w:hAnsi="Times"/>
        </w:rPr>
        <w:t xml:space="preserve"> </w:t>
      </w:r>
      <w:r>
        <w:rPr>
          <w:rFonts w:eastAsia="Times" w:hint="eastAsia"/>
          <w:lang w:val="ja-JP"/>
        </w:rPr>
        <w:t>のトップページからは［</w:t>
      </w:r>
      <w:r w:rsidR="00B06D55">
        <w:rPr>
          <w:rFonts w:eastAsia="Times" w:hint="eastAsia"/>
          <w:lang w:val="ja-JP"/>
        </w:rPr>
        <w:t>→</w:t>
      </w:r>
      <w:r>
        <w:rPr>
          <w:rFonts w:hAnsi="Times"/>
        </w:rPr>
        <w:t xml:space="preserve"> </w:t>
      </w:r>
      <w:r>
        <w:rPr>
          <w:rFonts w:ascii="Times"/>
        </w:rPr>
        <w:t xml:space="preserve">AtomWork </w:t>
      </w:r>
      <w:r>
        <w:rPr>
          <w:rFonts w:eastAsia="Times" w:hint="eastAsia"/>
          <w:lang w:val="ja-JP"/>
        </w:rPr>
        <w:t>の利用開始］ボタンをクリックすればログイン画面が表示される。</w:t>
      </w:r>
    </w:p>
    <w:p w14:paraId="5004EEA4" w14:textId="77777777" w:rsidR="00A06EE2" w:rsidRDefault="00813E60">
      <w:pPr>
        <w:pStyle w:val="a5"/>
        <w:numPr>
          <w:ilvl w:val="0"/>
          <w:numId w:val="1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AtomWork (MatNavi) </w:t>
      </w:r>
      <w:r>
        <w:rPr>
          <w:rFonts w:eastAsia="Times" w:hint="eastAsia"/>
          <w:lang w:val="ja-JP"/>
        </w:rPr>
        <w:t>のユーザー登録が済んでいればログイン画面から登録した</w:t>
      </w:r>
      <w:r>
        <w:rPr>
          <w:rFonts w:eastAsia="Times" w:hint="eastAsia"/>
          <w:lang w:val="ja-JP"/>
        </w:rPr>
        <w:t xml:space="preserve"> </w:t>
      </w:r>
      <w:r>
        <w:rPr>
          <w:rFonts w:ascii="Times"/>
        </w:rPr>
        <w:t xml:space="preserve">e-mail </w:t>
      </w:r>
      <w:r>
        <w:rPr>
          <w:rFonts w:eastAsia="Times" w:hint="eastAsia"/>
          <w:lang w:val="ja-JP"/>
        </w:rPr>
        <w:t>アドレスとパスワードを入力する。</w:t>
      </w:r>
    </w:p>
    <w:p w14:paraId="6843FBB1" w14:textId="77777777" w:rsidR="00A06EE2" w:rsidRDefault="00813E60">
      <w:pPr>
        <w:pStyle w:val="a5"/>
        <w:numPr>
          <w:ilvl w:val="0"/>
          <w:numId w:val="1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hAnsi="Times"/>
        </w:rPr>
        <w:t>“</w:t>
      </w:r>
      <w:r>
        <w:rPr>
          <w:rFonts w:ascii="Times"/>
        </w:rPr>
        <w:t>Search materials | Inorganic Material Database</w:t>
      </w:r>
      <w:r>
        <w:rPr>
          <w:rFonts w:hAnsi="Times"/>
        </w:rPr>
        <w:t>”</w:t>
      </w:r>
      <w:r>
        <w:rPr>
          <w:rFonts w:hAnsi="Times"/>
        </w:rPr>
        <w:t xml:space="preserve"> </w:t>
      </w:r>
      <w:r>
        <w:rPr>
          <w:rFonts w:eastAsia="Times" w:hint="eastAsia"/>
          <w:lang w:val="ja-JP"/>
        </w:rPr>
        <w:t>ページの</w:t>
      </w:r>
      <w:r>
        <w:rPr>
          <w:rFonts w:eastAsia="Times" w:hint="eastAsia"/>
          <w:lang w:val="ja-JP"/>
        </w:rPr>
        <w:t xml:space="preserve"> </w:t>
      </w:r>
      <w:r>
        <w:rPr>
          <w:rFonts w:hAnsi="Times"/>
        </w:rPr>
        <w:t>“</w:t>
      </w:r>
      <w:r>
        <w:rPr>
          <w:rFonts w:ascii="Times"/>
        </w:rPr>
        <w:t>Find materials that have ...</w:t>
      </w:r>
      <w:r>
        <w:rPr>
          <w:rFonts w:hAnsi="Times"/>
        </w:rPr>
        <w:t>”</w:t>
      </w:r>
      <w:r>
        <w:rPr>
          <w:rFonts w:hAnsi="Times"/>
        </w:rPr>
        <w:t xml:space="preserve"> </w:t>
      </w:r>
      <w:r>
        <w:rPr>
          <w:rFonts w:eastAsia="Times" w:hint="eastAsia"/>
          <w:lang w:val="ja-JP"/>
        </w:rPr>
        <w:t>セクションのポップアップメニューから</w:t>
      </w:r>
      <w:r>
        <w:rPr>
          <w:rFonts w:eastAsia="Times" w:hint="eastAsia"/>
          <w:lang w:val="ja-JP"/>
        </w:rPr>
        <w:t xml:space="preserve"> </w:t>
      </w:r>
      <w:r>
        <w:rPr>
          <w:rFonts w:hAnsi="Times"/>
        </w:rPr>
        <w:t>“</w:t>
      </w:r>
      <w:r>
        <w:rPr>
          <w:rFonts w:ascii="Times"/>
        </w:rPr>
        <w:t>Chemical system - e.g. Mg Al</w:t>
      </w:r>
      <w:r>
        <w:rPr>
          <w:rFonts w:hAnsi="Times"/>
        </w:rPr>
        <w:t>”</w:t>
      </w:r>
      <w:r>
        <w:rPr>
          <w:rFonts w:hAnsi="Times"/>
        </w:rPr>
        <w:t xml:space="preserve"> </w:t>
      </w:r>
      <w:r>
        <w:rPr>
          <w:rFonts w:eastAsia="Times" w:hint="eastAsia"/>
          <w:lang w:val="ja-JP"/>
        </w:rPr>
        <w:t>を選択し，テキスト入力エリアに</w:t>
      </w:r>
      <w:r>
        <w:rPr>
          <w:rFonts w:eastAsia="Times" w:hint="eastAsia"/>
          <w:lang w:val="ja-JP"/>
        </w:rPr>
        <w:t xml:space="preserve"> </w:t>
      </w:r>
      <w:r>
        <w:rPr>
          <w:rFonts w:hAnsi="Times"/>
        </w:rPr>
        <w:t>“</w:t>
      </w:r>
      <w:r>
        <w:rPr>
          <w:rFonts w:ascii="Times"/>
        </w:rPr>
        <w:t>Ba S O</w:t>
      </w:r>
      <w:r>
        <w:rPr>
          <w:rFonts w:hAnsi="Times"/>
        </w:rPr>
        <w:t>”</w:t>
      </w:r>
      <w:r>
        <w:rPr>
          <w:rFonts w:hAnsi="Times"/>
        </w:rPr>
        <w:t xml:space="preserve"> </w:t>
      </w:r>
      <w:r>
        <w:rPr>
          <w:rFonts w:eastAsia="Times" w:hint="eastAsia"/>
          <w:lang w:val="ja-JP"/>
        </w:rPr>
        <w:t>と入力し，［</w:t>
      </w:r>
      <w:r>
        <w:rPr>
          <w:rFonts w:ascii="Times"/>
        </w:rPr>
        <w:t>Search materials</w:t>
      </w:r>
      <w:r>
        <w:rPr>
          <w:rFonts w:eastAsia="Times" w:hint="eastAsia"/>
          <w:lang w:val="ja-JP"/>
        </w:rPr>
        <w:t>］ボタンをクリックする。これは</w:t>
      </w:r>
      <w:r>
        <w:rPr>
          <w:rFonts w:eastAsia="Times" w:hint="eastAsia"/>
          <w:lang w:val="ja-JP"/>
        </w:rPr>
        <w:t xml:space="preserve"> </w:t>
      </w:r>
      <w:r>
        <w:rPr>
          <w:rFonts w:eastAsia="Times" w:hint="eastAsia"/>
          <w:lang w:val="ja-JP"/>
        </w:rPr>
        <w:t>「</w:t>
      </w:r>
      <w:r>
        <w:rPr>
          <w:rFonts w:ascii="Times"/>
        </w:rPr>
        <w:t xml:space="preserve">Ba </w:t>
      </w:r>
      <w:r>
        <w:rPr>
          <w:rFonts w:eastAsia="Times" w:hint="eastAsia"/>
          <w:lang w:val="ja-JP"/>
        </w:rPr>
        <w:t>と</w:t>
      </w:r>
      <w:r>
        <w:rPr>
          <w:rFonts w:eastAsia="Times" w:hint="eastAsia"/>
          <w:lang w:val="ja-JP"/>
        </w:rPr>
        <w:t xml:space="preserve"> </w:t>
      </w:r>
      <w:r>
        <w:rPr>
          <w:rFonts w:ascii="Times"/>
        </w:rPr>
        <w:t xml:space="preserve">S </w:t>
      </w:r>
      <w:r>
        <w:rPr>
          <w:rFonts w:eastAsia="Times" w:hint="eastAsia"/>
          <w:lang w:val="ja-JP"/>
        </w:rPr>
        <w:t>と</w:t>
      </w:r>
      <w:r>
        <w:rPr>
          <w:rFonts w:eastAsia="Times" w:hint="eastAsia"/>
          <w:lang w:val="ja-JP"/>
        </w:rPr>
        <w:t xml:space="preserve"> </w:t>
      </w:r>
      <w:r>
        <w:rPr>
          <w:rFonts w:ascii="Times"/>
          <w:lang w:val="pt-PT"/>
        </w:rPr>
        <w:t xml:space="preserve">O </w:t>
      </w:r>
      <w:r>
        <w:rPr>
          <w:rFonts w:eastAsia="Times" w:hint="eastAsia"/>
          <w:lang w:val="ja-JP"/>
        </w:rPr>
        <w:t>を含み，それ以外の元素を含まない物質」を探索することを意味する。</w:t>
      </w:r>
    </w:p>
    <w:p w14:paraId="131BA7A5" w14:textId="77777777" w:rsidR="00A06EE2" w:rsidRDefault="00813E60">
      <w:pPr>
        <w:pStyle w:val="a5"/>
        <w:numPr>
          <w:ilvl w:val="0"/>
          <w:numId w:val="1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検索結果から</w:t>
      </w:r>
      <w:r>
        <w:rPr>
          <w:rFonts w:eastAsia="Times" w:hint="eastAsia"/>
          <w:lang w:val="ja-JP"/>
        </w:rPr>
        <w:t xml:space="preserve"> </w:t>
      </w:r>
      <w:r>
        <w:rPr>
          <w:rFonts w:ascii="Times"/>
        </w:rPr>
        <w:t xml:space="preserve">Ba[SO4] </w:t>
      </w:r>
      <w:r>
        <w:rPr>
          <w:rFonts w:eastAsia="Times" w:hint="eastAsia"/>
          <w:lang w:val="ja-JP"/>
        </w:rPr>
        <w:t>に該当するリンクをクリックする。</w:t>
      </w:r>
    </w:p>
    <w:p w14:paraId="26FB1F76" w14:textId="77777777" w:rsidR="00A06EE2" w:rsidRDefault="00813E60">
      <w:pPr>
        <w:pStyle w:val="a5"/>
        <w:numPr>
          <w:ilvl w:val="0"/>
          <w:numId w:val="1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BaSO</w:t>
      </w:r>
      <w:r>
        <w:rPr>
          <w:rFonts w:ascii="Times"/>
          <w:vertAlign w:val="subscript"/>
        </w:rPr>
        <w:t>4</w:t>
      </w:r>
      <w:r>
        <w:rPr>
          <w:rFonts w:eastAsia="Times" w:hint="eastAsia"/>
          <w:lang w:val="ja-JP"/>
        </w:rPr>
        <w:t xml:space="preserve"> </w:t>
      </w:r>
      <w:r>
        <w:rPr>
          <w:rFonts w:eastAsia="Times" w:hint="eastAsia"/>
          <w:lang w:val="ja-JP"/>
        </w:rPr>
        <w:t>の結晶構造については，現時点では</w:t>
      </w:r>
      <w:r>
        <w:rPr>
          <w:rFonts w:eastAsia="Times" w:hint="eastAsia"/>
          <w:lang w:val="ja-JP"/>
        </w:rPr>
        <w:t xml:space="preserve"> </w:t>
      </w:r>
      <w:r>
        <w:rPr>
          <w:rFonts w:ascii="Times"/>
        </w:rPr>
        <w:t xml:space="preserve">Miyake </w:t>
      </w:r>
      <w:r>
        <w:rPr>
          <w:rFonts w:eastAsia="Times" w:hint="eastAsia"/>
          <w:lang w:val="ja-JP"/>
        </w:rPr>
        <w:t>らが</w:t>
      </w:r>
      <w:r>
        <w:rPr>
          <w:rFonts w:eastAsia="Times" w:hint="eastAsia"/>
          <w:lang w:val="ja-JP"/>
        </w:rPr>
        <w:t xml:space="preserve"> </w:t>
      </w:r>
      <w:r>
        <w:rPr>
          <w:rFonts w:ascii="Times"/>
        </w:rPr>
        <w:t xml:space="preserve">1978 </w:t>
      </w:r>
      <w:r>
        <w:rPr>
          <w:rFonts w:eastAsia="Times" w:hint="eastAsia"/>
          <w:lang w:val="ja-JP"/>
        </w:rPr>
        <w:t>年に</w:t>
      </w:r>
      <w:r>
        <w:rPr>
          <w:rFonts w:eastAsia="Times" w:hint="eastAsia"/>
          <w:lang w:val="ja-JP"/>
        </w:rPr>
        <w:t xml:space="preserve"> </w:t>
      </w:r>
      <w:r>
        <w:rPr>
          <w:rFonts w:hAnsi="Times"/>
        </w:rPr>
        <w:t>“</w:t>
      </w:r>
      <w:r>
        <w:rPr>
          <w:rFonts w:ascii="Times"/>
        </w:rPr>
        <w:t>American Mineralogist</w:t>
      </w:r>
      <w:r>
        <w:rPr>
          <w:rFonts w:hAnsi="Times"/>
        </w:rPr>
        <w:t>”</w:t>
      </w:r>
      <w:r>
        <w:rPr>
          <w:rFonts w:hAnsi="Times"/>
        </w:rPr>
        <w:t xml:space="preserve"> </w:t>
      </w:r>
      <w:r>
        <w:rPr>
          <w:rFonts w:eastAsia="Times" w:hint="eastAsia"/>
          <w:lang w:val="ja-JP"/>
        </w:rPr>
        <w:t>（略称</w:t>
      </w:r>
      <w:r>
        <w:rPr>
          <w:rFonts w:eastAsia="Times" w:hint="eastAsia"/>
          <w:lang w:val="ja-JP"/>
        </w:rPr>
        <w:t xml:space="preserve"> </w:t>
      </w:r>
      <w:r>
        <w:rPr>
          <w:rFonts w:ascii="Times"/>
        </w:rPr>
        <w:t>Am. Mineral.</w:t>
      </w:r>
      <w:r>
        <w:rPr>
          <w:rFonts w:eastAsia="Times" w:hint="eastAsia"/>
          <w:lang w:val="ja-JP"/>
        </w:rPr>
        <w:t>）という学術雑誌に発表した結果が最も信頼しうる。なおこの論文を引用する場合には，参考文献として</w:t>
      </w:r>
      <w:r>
        <w:rPr>
          <w:rFonts w:eastAsia="Times" w:hint="eastAsia"/>
          <w:lang w:val="ja-JP"/>
        </w:rPr>
        <w:t xml:space="preserve"> </w:t>
      </w:r>
      <w:r>
        <w:rPr>
          <w:rFonts w:ascii="Times"/>
        </w:rPr>
        <w:t xml:space="preserve">[M. Miyake, I. Minato, H. Morikawa and S. Iwai, </w:t>
      </w:r>
      <w:r>
        <w:rPr>
          <w:rFonts w:ascii="Times"/>
          <w:i/>
          <w:iCs/>
        </w:rPr>
        <w:t>Am. Mineral.</w:t>
      </w:r>
      <w:r>
        <w:rPr>
          <w:rFonts w:ascii="Times"/>
        </w:rPr>
        <w:t xml:space="preserve"> </w:t>
      </w:r>
      <w:r>
        <w:rPr>
          <w:rFonts w:ascii="Times"/>
          <w:b/>
          <w:bCs/>
        </w:rPr>
        <w:t>63</w:t>
      </w:r>
      <w:r>
        <w:rPr>
          <w:rFonts w:ascii="Times"/>
        </w:rPr>
        <w:t>, 506</w:t>
      </w:r>
      <w:r>
        <w:rPr>
          <w:rFonts w:hAnsi="Times"/>
        </w:rPr>
        <w:t>–</w:t>
      </w:r>
      <w:r>
        <w:rPr>
          <w:rFonts w:ascii="Times"/>
        </w:rPr>
        <w:t xml:space="preserve">510 (1978)] </w:t>
      </w:r>
      <w:r>
        <w:rPr>
          <w:rFonts w:eastAsia="Times" w:hint="eastAsia"/>
          <w:lang w:val="ja-JP"/>
        </w:rPr>
        <w:t>と記載する。</w:t>
      </w:r>
      <w:r>
        <w:rPr>
          <w:rFonts w:ascii="Times"/>
        </w:rPr>
        <w:t xml:space="preserve">Web </w:t>
      </w:r>
      <w:r>
        <w:rPr>
          <w:rFonts w:eastAsia="Times" w:hint="eastAsia"/>
          <w:lang w:val="ja-JP"/>
        </w:rPr>
        <w:t>ページに表示されるこのデータに該当する</w:t>
      </w:r>
      <w:r>
        <w:rPr>
          <w:rFonts w:eastAsia="Times" w:hint="eastAsia"/>
          <w:lang w:val="ja-JP"/>
        </w:rPr>
        <w:t xml:space="preserve"> </w:t>
      </w:r>
      <w:r>
        <w:rPr>
          <w:rFonts w:hAnsi="Times"/>
        </w:rPr>
        <w:t>“</w:t>
      </w:r>
      <w:r>
        <w:rPr>
          <w:rFonts w:ascii="Times"/>
        </w:rPr>
        <w:t>Data type</w:t>
      </w:r>
      <w:r>
        <w:rPr>
          <w:rFonts w:hAnsi="Times"/>
        </w:rPr>
        <w:t>”</w:t>
      </w:r>
      <w:r>
        <w:rPr>
          <w:rFonts w:hAnsi="Times"/>
        </w:rPr>
        <w:t xml:space="preserve"> </w:t>
      </w:r>
      <w:r>
        <w:rPr>
          <w:rFonts w:eastAsia="Times" w:hint="eastAsia"/>
          <w:lang w:val="ja-JP"/>
        </w:rPr>
        <w:t>のうち，</w:t>
      </w:r>
      <w:r>
        <w:rPr>
          <w:rFonts w:eastAsia="Times" w:hint="eastAsia"/>
          <w:lang w:val="ja-JP"/>
        </w:rPr>
        <w:t xml:space="preserve"> </w:t>
      </w:r>
      <w:r>
        <w:rPr>
          <w:rFonts w:hAnsi="Times"/>
        </w:rPr>
        <w:t>“</w:t>
      </w:r>
      <w:r>
        <w:rPr>
          <w:rFonts w:ascii="Times"/>
        </w:rPr>
        <w:t>Structure</w:t>
      </w:r>
      <w:r>
        <w:rPr>
          <w:rFonts w:hAnsi="Times"/>
        </w:rPr>
        <w:t>”</w:t>
      </w:r>
      <w:r>
        <w:rPr>
          <w:rFonts w:hAnsi="Times"/>
        </w:rPr>
        <w:t xml:space="preserve"> </w:t>
      </w:r>
      <w:r>
        <w:rPr>
          <w:rFonts w:eastAsia="Times" w:hint="eastAsia"/>
          <w:lang w:val="ja-JP"/>
        </w:rPr>
        <w:t>をクリックする。</w:t>
      </w:r>
    </w:p>
    <w:p w14:paraId="0AF2C664" w14:textId="77777777" w:rsidR="00A06EE2" w:rsidRDefault="00813E60">
      <w:pPr>
        <w:pStyle w:val="a5"/>
        <w:numPr>
          <w:ilvl w:val="0"/>
          <w:numId w:val="1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詳細表示の冒頭部に記載されている</w:t>
      </w:r>
      <w:r>
        <w:rPr>
          <w:rFonts w:eastAsia="Times" w:hint="eastAsia"/>
          <w:lang w:val="ja-JP"/>
        </w:rPr>
        <w:t xml:space="preserve"> </w:t>
      </w:r>
      <w:r>
        <w:rPr>
          <w:rFonts w:ascii="Times"/>
        </w:rPr>
        <w:t>Space group</w:t>
      </w:r>
      <w:r>
        <w:rPr>
          <w:rFonts w:eastAsia="Times" w:hint="eastAsia"/>
          <w:lang w:val="ja-JP"/>
        </w:rPr>
        <w:t>（空間群）記号と番号が以下のようになっていることを確認する。</w:t>
      </w:r>
    </w:p>
    <w:p w14:paraId="1EB1999C" w14:textId="77777777" w:rsidR="00A06EE2" w:rsidRDefault="00813E60">
      <w:pPr>
        <w:pStyle w:val="a5"/>
        <w:pBdr>
          <w:top w:val="single" w:sz="8" w:space="0" w:color="000000"/>
          <w:left w:val="single" w:sz="8" w:space="0" w:color="000000"/>
          <w:bottom w:val="single" w:sz="8" w:space="0" w:color="000000"/>
          <w:right w:val="single" w:sz="8"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Courier" w:eastAsia="Courier" w:hAnsi="Courier" w:cs="Courier"/>
        </w:rPr>
      </w:pPr>
      <w:r>
        <w:rPr>
          <w:rFonts w:ascii="Courier"/>
        </w:rPr>
        <w:t>Space group: Pnma, No. 62</w:t>
      </w:r>
    </w:p>
    <w:p w14:paraId="1E5EC0C1"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Courier" w:eastAsia="Courier" w:hAnsi="Courier" w:cs="Courier"/>
        </w:rPr>
      </w:pPr>
    </w:p>
    <w:p w14:paraId="34155FBD" w14:textId="77777777" w:rsidR="00A06EE2" w:rsidRDefault="00813E60">
      <w:pPr>
        <w:pStyle w:val="a5"/>
        <w:numPr>
          <w:ilvl w:val="0"/>
          <w:numId w:val="1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hAnsi="Times"/>
        </w:rPr>
        <w:t>“</w:t>
      </w:r>
      <w:r>
        <w:rPr>
          <w:rFonts w:ascii="Times"/>
        </w:rPr>
        <w:t>Crystal Structure (Standardized)</w:t>
      </w:r>
      <w:r>
        <w:rPr>
          <w:rFonts w:hAnsi="Times"/>
        </w:rPr>
        <w:t>”</w:t>
      </w:r>
      <w:r>
        <w:rPr>
          <w:rFonts w:hAnsi="Times"/>
        </w:rPr>
        <w:t xml:space="preserve"> </w:t>
      </w:r>
      <w:r>
        <w:rPr>
          <w:rFonts w:eastAsia="Times" w:hint="eastAsia"/>
          <w:lang w:val="ja-JP"/>
        </w:rPr>
        <w:t>セクションの</w:t>
      </w:r>
      <w:r>
        <w:rPr>
          <w:rFonts w:eastAsia="Times" w:hint="eastAsia"/>
          <w:lang w:val="ja-JP"/>
        </w:rPr>
        <w:t xml:space="preserve"> </w:t>
      </w:r>
      <w:r>
        <w:rPr>
          <w:rFonts w:ascii="Times"/>
          <w:lang w:val="pt-PT"/>
        </w:rPr>
        <w:t>cell parameters</w:t>
      </w:r>
      <w:r>
        <w:rPr>
          <w:rFonts w:eastAsia="Times" w:hint="eastAsia"/>
          <w:lang w:val="ja-JP"/>
        </w:rPr>
        <w:t>（単位胞パラメータ）が以下のようになっていることを確認する。なお，</w:t>
      </w:r>
      <w:r>
        <w:rPr>
          <w:rFonts w:eastAsia="Times" w:hint="eastAsia"/>
          <w:lang w:val="ja-JP"/>
        </w:rPr>
        <w:t xml:space="preserve"> </w:t>
      </w:r>
      <w:r>
        <w:rPr>
          <w:rFonts w:hAnsi="Times"/>
        </w:rPr>
        <w:t>“</w:t>
      </w:r>
      <w:r>
        <w:rPr>
          <w:rFonts w:ascii="Times"/>
        </w:rPr>
        <w:t>Crystal structure (Published)</w:t>
      </w:r>
      <w:r>
        <w:rPr>
          <w:rFonts w:hAnsi="Times"/>
        </w:rPr>
        <w:t>”</w:t>
      </w:r>
      <w:r>
        <w:rPr>
          <w:rFonts w:hAnsi="Times"/>
        </w:rPr>
        <w:t xml:space="preserve"> </w:t>
      </w:r>
      <w:r>
        <w:rPr>
          <w:rFonts w:eastAsia="Times" w:hint="eastAsia"/>
          <w:lang w:val="ja-JP"/>
        </w:rPr>
        <w:t>セクションには著者が論文に記載したオリジナルの単位胞パラメータが示されているが，</w:t>
      </w:r>
      <w:r>
        <w:rPr>
          <w:rFonts w:eastAsia="Times" w:hint="eastAsia"/>
          <w:lang w:val="ja-JP"/>
        </w:rPr>
        <w:t xml:space="preserve"> </w:t>
      </w:r>
      <w:r>
        <w:rPr>
          <w:rFonts w:hAnsi="Times"/>
        </w:rPr>
        <w:t>“</w:t>
      </w:r>
      <w:r>
        <w:rPr>
          <w:rFonts w:ascii="Times"/>
        </w:rPr>
        <w:t>... (Standardized)</w:t>
      </w:r>
      <w:r>
        <w:rPr>
          <w:rFonts w:hAnsi="Times"/>
        </w:rPr>
        <w:t>”</w:t>
      </w:r>
      <w:r>
        <w:rPr>
          <w:rFonts w:hAnsi="Times"/>
        </w:rPr>
        <w:t xml:space="preserve"> </w:t>
      </w:r>
      <w:r>
        <w:rPr>
          <w:rFonts w:eastAsia="Times" w:hint="eastAsia"/>
          <w:lang w:val="ja-JP"/>
        </w:rPr>
        <w:t>はこれを「標準化された単位胞のとりかた」に変更したものである。</w:t>
      </w:r>
    </w:p>
    <w:p w14:paraId="3306B545" w14:textId="0A7C6CB4" w:rsidR="00A06EE2" w:rsidRDefault="00813E60">
      <w:pPr>
        <w:pStyle w:val="a5"/>
        <w:pBdr>
          <w:top w:val="single" w:sz="8" w:space="0" w:color="000000"/>
          <w:left w:val="single" w:sz="8" w:space="0" w:color="000000"/>
          <w:bottom w:val="single" w:sz="8" w:space="0" w:color="000000"/>
          <w:right w:val="single" w:sz="8"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Courier" w:eastAsia="Courier" w:hAnsi="Courier" w:cs="Courier"/>
        </w:rPr>
      </w:pPr>
      <w:r>
        <w:rPr>
          <w:rFonts w:ascii="Courier"/>
          <w:lang w:val="pt-PT"/>
        </w:rPr>
        <w:t xml:space="preserve">Cell parameters: a = 0.8884 nm, b = 0.5457 nm, c = 0.7157 nm, </w:t>
      </w:r>
      <w:r w:rsidR="00B06D55">
        <w:rPr>
          <w:rFonts w:hAnsi="Courier" w:hint="eastAsia"/>
        </w:rPr>
        <w:t>α</w:t>
      </w:r>
      <w:r>
        <w:rPr>
          <w:rFonts w:hAnsi="Courier"/>
        </w:rPr>
        <w:t xml:space="preserve"> </w:t>
      </w:r>
      <w:r>
        <w:rPr>
          <w:rFonts w:ascii="Courier"/>
        </w:rPr>
        <w:t>= 90</w:t>
      </w:r>
      <w:r>
        <w:rPr>
          <w:rFonts w:hAnsi="Courier"/>
          <w:lang w:val="es-ES_tradnl"/>
        </w:rPr>
        <w:t>º</w:t>
      </w:r>
      <w:r>
        <w:rPr>
          <w:rFonts w:ascii="Courier"/>
        </w:rPr>
        <w:t xml:space="preserve">, </w:t>
      </w:r>
      <w:r w:rsidR="00B06D55">
        <w:rPr>
          <w:rFonts w:ascii="Superclarendon Bold" w:hAnsi="Superclarendon Bold" w:cs="Superclarendon Bold" w:hint="eastAsia"/>
        </w:rPr>
        <w:t>β</w:t>
      </w:r>
      <w:r>
        <w:rPr>
          <w:rFonts w:hAnsi="Courier"/>
        </w:rPr>
        <w:t xml:space="preserve"> </w:t>
      </w:r>
      <w:r>
        <w:rPr>
          <w:rFonts w:ascii="Courier"/>
        </w:rPr>
        <w:t>= 90</w:t>
      </w:r>
      <w:r>
        <w:rPr>
          <w:rFonts w:hAnsi="Courier"/>
          <w:lang w:val="es-ES_tradnl"/>
        </w:rPr>
        <w:t>º</w:t>
      </w:r>
      <w:r>
        <w:rPr>
          <w:rFonts w:ascii="Courier"/>
        </w:rPr>
        <w:t xml:space="preserve">, </w:t>
      </w:r>
      <w:r w:rsidR="00B06D55">
        <w:rPr>
          <w:rFonts w:ascii="Superclarendon Bold" w:hAnsi="Superclarendon Bold" w:cs="Superclarendon Bold" w:hint="eastAsia"/>
        </w:rPr>
        <w:t>γ</w:t>
      </w:r>
      <w:r>
        <w:rPr>
          <w:rFonts w:hAnsi="Courier"/>
        </w:rPr>
        <w:t xml:space="preserve"> </w:t>
      </w:r>
      <w:r>
        <w:rPr>
          <w:rFonts w:ascii="Courier"/>
        </w:rPr>
        <w:t>= 90</w:t>
      </w:r>
      <w:r>
        <w:rPr>
          <w:rFonts w:hAnsi="Courier"/>
          <w:lang w:val="es-ES_tradnl"/>
        </w:rPr>
        <w:t>º</w:t>
      </w:r>
    </w:p>
    <w:p w14:paraId="2364E937"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7153B1F4" w14:textId="77777777" w:rsidR="00A06EE2" w:rsidRDefault="00813E60">
      <w:pPr>
        <w:pStyle w:val="a5"/>
        <w:numPr>
          <w:ilvl w:val="0"/>
          <w:numId w:val="1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hAnsi="Times"/>
        </w:rPr>
        <w:t>“</w:t>
      </w:r>
      <w:r>
        <w:rPr>
          <w:rFonts w:ascii="Times"/>
        </w:rPr>
        <w:t>Crystal Structure (Standardized)</w:t>
      </w:r>
      <w:r>
        <w:rPr>
          <w:rFonts w:hAnsi="Times"/>
        </w:rPr>
        <w:t>”</w:t>
      </w:r>
      <w:r>
        <w:rPr>
          <w:rFonts w:hAnsi="Times"/>
        </w:rPr>
        <w:t xml:space="preserve"> </w:t>
      </w:r>
      <w:r>
        <w:rPr>
          <w:rFonts w:eastAsia="Times" w:hint="eastAsia"/>
          <w:lang w:val="ja-JP"/>
        </w:rPr>
        <w:t>セクションの</w:t>
      </w:r>
      <w:r>
        <w:rPr>
          <w:rFonts w:eastAsia="Times" w:hint="eastAsia"/>
          <w:lang w:val="ja-JP"/>
        </w:rPr>
        <w:t xml:space="preserve"> </w:t>
      </w:r>
      <w:r>
        <w:rPr>
          <w:rFonts w:hAnsi="Times"/>
        </w:rPr>
        <w:t>“</w:t>
      </w:r>
      <w:r>
        <w:rPr>
          <w:rFonts w:ascii="Times"/>
          <w:lang w:val="nl-NL"/>
        </w:rPr>
        <w:t>Atom coordinates</w:t>
      </w:r>
      <w:r>
        <w:rPr>
          <w:rFonts w:hAnsi="Times"/>
        </w:rPr>
        <w:t>”</w:t>
      </w:r>
      <w:r>
        <w:rPr>
          <w:rFonts w:hAnsi="Times"/>
        </w:rPr>
        <w:t xml:space="preserve"> </w:t>
      </w:r>
      <w:r>
        <w:rPr>
          <w:rFonts w:eastAsia="Times" w:hint="eastAsia"/>
          <w:lang w:val="ja-JP"/>
        </w:rPr>
        <w:t>に記載された座標値は標準化された単位胞の取り方に基づくものである。ただし，原子を記載する順番は</w:t>
      </w:r>
      <w:r>
        <w:rPr>
          <w:rFonts w:eastAsia="Times" w:hint="eastAsia"/>
          <w:lang w:val="ja-JP"/>
        </w:rPr>
        <w:t xml:space="preserve"> </w:t>
      </w:r>
      <w:r>
        <w:rPr>
          <w:rFonts w:ascii="Times"/>
        </w:rPr>
        <w:t xml:space="preserve">Ba, S, O1, O2, O3 </w:t>
      </w:r>
      <w:r>
        <w:rPr>
          <w:rFonts w:eastAsia="Times" w:hint="eastAsia"/>
          <w:lang w:val="ja-JP"/>
        </w:rPr>
        <w:t>の順に変更した方が良い。このページを表示したまま，以下の操作に移る。</w:t>
      </w:r>
    </w:p>
    <w:p w14:paraId="32DEC8B7"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27C6DDB0" w14:textId="77777777" w:rsidR="00A06EE2" w:rsidRDefault="00813E60" w:rsidP="0062069A">
      <w:pPr>
        <w:pStyle w:val="ac"/>
        <w:rPr>
          <w:rFonts w:ascii="Times" w:hAnsi="Times" w:cs="Times"/>
        </w:rPr>
      </w:pPr>
      <w:r>
        <w:rPr>
          <w:rFonts w:hint="eastAsia"/>
        </w:rPr>
        <w:t>３</w:t>
      </w:r>
      <w:r>
        <w:rPr>
          <w:rFonts w:hAnsi="Times"/>
        </w:rPr>
        <w:t>−</w:t>
      </w:r>
      <w:r>
        <w:rPr>
          <w:rFonts w:hint="eastAsia"/>
        </w:rPr>
        <w:t>２</w:t>
      </w:r>
      <w:r>
        <w:rPr>
          <w:rFonts w:hAnsi="Times"/>
        </w:rPr>
        <w:t>−</w:t>
      </w:r>
      <w:r>
        <w:rPr>
          <w:rFonts w:hint="eastAsia"/>
          <w:lang w:val="ja-JP"/>
        </w:rPr>
        <w:t>３　リートベルト解析用バッチファイルと指示ファイルの作成</w:t>
      </w:r>
    </w:p>
    <w:p w14:paraId="13336E2D"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以下の手順で，「リートベルト解析プログラム</w:t>
      </w:r>
      <w:r>
        <w:rPr>
          <w:rFonts w:eastAsia="Times" w:hint="eastAsia"/>
          <w:lang w:val="ja-JP"/>
        </w:rPr>
        <w:t xml:space="preserve"> </w:t>
      </w:r>
      <w:r>
        <w:rPr>
          <w:rFonts w:ascii="Times"/>
        </w:rPr>
        <w:t xml:space="preserve">RIETAN-FP </w:t>
      </w:r>
      <w:r>
        <w:rPr>
          <w:rFonts w:eastAsia="Times" w:hint="eastAsia"/>
          <w:lang w:val="ja-JP"/>
        </w:rPr>
        <w:t>の入出力ファイルを自動的に指定する機能を持つバッチファイル」</w:t>
      </w:r>
      <w:r>
        <w:rPr>
          <w:rFonts w:eastAsia="Times" w:hint="eastAsia"/>
          <w:lang w:val="ja-JP"/>
        </w:rPr>
        <w:t xml:space="preserve"> </w:t>
      </w:r>
      <w:r>
        <w:rPr>
          <w:rFonts w:hAnsi="Times"/>
        </w:rPr>
        <w:t>“</w:t>
      </w:r>
      <w:r>
        <w:rPr>
          <w:rFonts w:ascii="Times"/>
        </w:rPr>
        <w:t>*.bat</w:t>
      </w:r>
      <w:r>
        <w:rPr>
          <w:rFonts w:hAnsi="Times"/>
        </w:rPr>
        <w:t>”</w:t>
      </w:r>
      <w:r>
        <w:rPr>
          <w:rFonts w:hAnsi="Times"/>
        </w:rPr>
        <w:t xml:space="preserve"> </w:t>
      </w:r>
      <w:r>
        <w:rPr>
          <w:rFonts w:eastAsia="Times" w:hint="eastAsia"/>
          <w:lang w:val="ja-JP"/>
        </w:rPr>
        <w:t>と，「</w:t>
      </w:r>
      <w:r>
        <w:rPr>
          <w:rFonts w:ascii="Times"/>
        </w:rPr>
        <w:t xml:space="preserve">RIETAN-FP </w:t>
      </w:r>
      <w:r>
        <w:rPr>
          <w:rFonts w:eastAsia="Times" w:hint="eastAsia"/>
          <w:lang w:val="ja-JP"/>
        </w:rPr>
        <w:t>に動作の仕方を指示するためのファイル」</w:t>
      </w:r>
      <w:r>
        <w:rPr>
          <w:rFonts w:eastAsia="Times" w:hint="eastAsia"/>
          <w:lang w:val="ja-JP"/>
        </w:rPr>
        <w:t xml:space="preserve"> </w:t>
      </w:r>
      <w:r>
        <w:rPr>
          <w:rFonts w:hAnsi="Times"/>
        </w:rPr>
        <w:t>“</w:t>
      </w:r>
      <w:r>
        <w:rPr>
          <w:rFonts w:ascii="Times"/>
        </w:rPr>
        <w:t>*.ins</w:t>
      </w:r>
      <w:r>
        <w:rPr>
          <w:rFonts w:hAnsi="Times"/>
        </w:rPr>
        <w:t>”</w:t>
      </w:r>
      <w:r>
        <w:rPr>
          <w:rFonts w:hAnsi="Times"/>
        </w:rPr>
        <w:t xml:space="preserve"> </w:t>
      </w:r>
      <w:r>
        <w:rPr>
          <w:rFonts w:eastAsia="Times" w:hint="eastAsia"/>
          <w:lang w:val="ja-JP"/>
        </w:rPr>
        <w:t>を準備する。</w:t>
      </w:r>
    </w:p>
    <w:p w14:paraId="37166188"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70A8662F" w14:textId="77777777" w:rsidR="00A06EE2" w:rsidRDefault="00813E60">
      <w:pPr>
        <w:pStyle w:val="a5"/>
        <w:numPr>
          <w:ilvl w:val="0"/>
          <w:numId w:val="1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hAnsi="Times"/>
        </w:rPr>
        <w:t>“</w:t>
      </w:r>
      <w:r>
        <w:rPr>
          <w:rFonts w:ascii="Times"/>
        </w:rPr>
        <w:t>RIETAN_VENUS_examples</w:t>
      </w:r>
      <w:r>
        <w:rPr>
          <w:rFonts w:hAnsi="Times"/>
        </w:rPr>
        <w:t>”</w:t>
      </w:r>
      <w:r>
        <w:rPr>
          <w:rFonts w:hAnsi="Times"/>
        </w:rPr>
        <w:t xml:space="preserve"> </w:t>
      </w:r>
      <w:r>
        <w:rPr>
          <w:rFonts w:eastAsia="Times" w:hint="eastAsia"/>
          <w:lang w:val="ja-JP"/>
        </w:rPr>
        <w:t>フォルダ中の</w:t>
      </w:r>
      <w:r>
        <w:rPr>
          <w:rFonts w:eastAsia="Times" w:hint="eastAsia"/>
          <w:lang w:val="ja-JP"/>
        </w:rPr>
        <w:t xml:space="preserve"> </w:t>
      </w:r>
      <w:r>
        <w:rPr>
          <w:rFonts w:hAnsi="Times"/>
        </w:rPr>
        <w:t>“</w:t>
      </w:r>
      <w:r>
        <w:rPr>
          <w:rFonts w:ascii="Times"/>
        </w:rPr>
        <w:t>FapatiteJ</w:t>
      </w:r>
      <w:r>
        <w:rPr>
          <w:rFonts w:hAnsi="Times"/>
        </w:rPr>
        <w:t>”</w:t>
      </w:r>
      <w:r>
        <w:rPr>
          <w:rFonts w:hAnsi="Times"/>
        </w:rPr>
        <w:t xml:space="preserve"> </w:t>
      </w:r>
      <w:r>
        <w:rPr>
          <w:rFonts w:eastAsia="Times" w:hint="eastAsia"/>
          <w:lang w:val="ja-JP"/>
        </w:rPr>
        <w:t>フォルダ（</w:t>
      </w:r>
      <w:r>
        <w:rPr>
          <w:rFonts w:eastAsia="Times" w:hint="eastAsia"/>
          <w:lang w:val="ja-JP"/>
        </w:rPr>
        <w:t xml:space="preserve"> </w:t>
      </w:r>
      <w:r>
        <w:rPr>
          <w:rFonts w:hAnsi="Times"/>
        </w:rPr>
        <w:t>“</w:t>
      </w:r>
      <w:r>
        <w:rPr>
          <w:rFonts w:ascii="Times"/>
        </w:rPr>
        <w:t>Fapatite</w:t>
      </w:r>
      <w:r>
        <w:rPr>
          <w:rFonts w:hAnsi="Times"/>
        </w:rPr>
        <w:t>”</w:t>
      </w:r>
      <w:r>
        <w:rPr>
          <w:rFonts w:hAnsi="Times"/>
        </w:rPr>
        <w:t xml:space="preserve"> </w:t>
      </w:r>
      <w:r>
        <w:rPr>
          <w:rFonts w:eastAsia="Times" w:hint="eastAsia"/>
          <w:lang w:val="ja-JP"/>
        </w:rPr>
        <w:t>フォルダでも</w:t>
      </w:r>
      <w:r>
        <w:rPr>
          <w:rFonts w:eastAsia="Times" w:hint="eastAsia"/>
          <w:lang w:val="ja-JP"/>
        </w:rPr>
        <w:t xml:space="preserve"> </w:t>
      </w:r>
      <w:r>
        <w:rPr>
          <w:rFonts w:hAnsi="Times"/>
        </w:rPr>
        <w:t>“</w:t>
      </w:r>
      <w:r>
        <w:rPr>
          <w:rFonts w:ascii="Times"/>
        </w:rPr>
        <w:t>Fapatite_LB</w:t>
      </w:r>
      <w:r>
        <w:rPr>
          <w:rFonts w:hAnsi="Times"/>
        </w:rPr>
        <w:t>”</w:t>
      </w:r>
      <w:r>
        <w:rPr>
          <w:rFonts w:hAnsi="Times"/>
        </w:rPr>
        <w:t xml:space="preserve"> </w:t>
      </w:r>
      <w:r>
        <w:rPr>
          <w:rFonts w:eastAsia="Times" w:hint="eastAsia"/>
          <w:lang w:val="ja-JP"/>
        </w:rPr>
        <w:t>フォルダでもないことに注意</w:t>
      </w:r>
      <w:r>
        <w:rPr>
          <w:rFonts w:eastAsia="Times" w:hint="eastAsia"/>
          <w:lang w:val="ja-JP"/>
        </w:rPr>
        <w:t xml:space="preserve"> </w:t>
      </w:r>
      <w:r>
        <w:rPr>
          <w:rFonts w:eastAsia="Times" w:hint="eastAsia"/>
          <w:lang w:val="ja-JP"/>
        </w:rPr>
        <w:t>）を開き，バッチファイル</w:t>
      </w:r>
      <w:r>
        <w:rPr>
          <w:rFonts w:eastAsia="Times" w:hint="eastAsia"/>
          <w:lang w:val="ja-JP"/>
        </w:rPr>
        <w:t xml:space="preserve"> </w:t>
      </w:r>
      <w:r>
        <w:rPr>
          <w:rFonts w:hAnsi="Times"/>
        </w:rPr>
        <w:t>“</w:t>
      </w:r>
      <w:r>
        <w:rPr>
          <w:rFonts w:ascii="Times"/>
        </w:rPr>
        <w:t>FapatiteJ.bat</w:t>
      </w:r>
      <w:r>
        <w:rPr>
          <w:rFonts w:hAnsi="Times"/>
        </w:rPr>
        <w:t>”</w:t>
      </w:r>
      <w:r>
        <w:rPr>
          <w:rFonts w:hAnsi="Times"/>
        </w:rPr>
        <w:t xml:space="preserve"> </w:t>
      </w:r>
      <w:r>
        <w:rPr>
          <w:rFonts w:eastAsia="Times" w:hint="eastAsia"/>
          <w:lang w:val="ja-JP"/>
        </w:rPr>
        <w:t>とリートベルト解析用指示ファイル</w:t>
      </w:r>
      <w:r>
        <w:rPr>
          <w:rFonts w:eastAsia="Times" w:hint="eastAsia"/>
          <w:lang w:val="ja-JP"/>
        </w:rPr>
        <w:t xml:space="preserve"> </w:t>
      </w:r>
      <w:r>
        <w:rPr>
          <w:rFonts w:hAnsi="Times"/>
        </w:rPr>
        <w:t>“</w:t>
      </w:r>
      <w:r>
        <w:rPr>
          <w:rFonts w:ascii="Times"/>
        </w:rPr>
        <w:t>FapatiteJ.ins</w:t>
      </w:r>
      <w:r>
        <w:rPr>
          <w:rFonts w:hAnsi="Times"/>
        </w:rPr>
        <w:t>”</w:t>
      </w:r>
      <w:r>
        <w:rPr>
          <w:rFonts w:hAnsi="Times"/>
        </w:rPr>
        <w:t xml:space="preserve"> </w:t>
      </w:r>
      <w:r>
        <w:rPr>
          <w:rFonts w:eastAsia="Times" w:hint="eastAsia"/>
          <w:lang w:val="ja-JP"/>
        </w:rPr>
        <w:t>とのコピーを，作業用</w:t>
      </w:r>
      <w:r>
        <w:rPr>
          <w:rFonts w:eastAsia="Times" w:hint="eastAsia"/>
          <w:lang w:val="ja-JP"/>
        </w:rPr>
        <w:t xml:space="preserve"> </w:t>
      </w:r>
      <w:r>
        <w:rPr>
          <w:rFonts w:hAnsi="Times"/>
        </w:rPr>
        <w:t>“</w:t>
      </w:r>
      <w:r>
        <w:rPr>
          <w:rFonts w:ascii="Times"/>
        </w:rPr>
        <w:t>BaSO4</w:t>
      </w:r>
      <w:r>
        <w:rPr>
          <w:rFonts w:hAnsi="Times"/>
        </w:rPr>
        <w:t>”</w:t>
      </w:r>
      <w:r>
        <w:rPr>
          <w:rFonts w:hAnsi="Times"/>
        </w:rPr>
        <w:t xml:space="preserve"> </w:t>
      </w:r>
      <w:r>
        <w:rPr>
          <w:rFonts w:eastAsia="Times" w:hint="eastAsia"/>
          <w:lang w:val="ja-JP"/>
        </w:rPr>
        <w:t>フォルダ中に作成する。</w:t>
      </w:r>
    </w:p>
    <w:p w14:paraId="076519BB" w14:textId="77777777" w:rsidR="00A06EE2" w:rsidRDefault="00813E60">
      <w:pPr>
        <w:pStyle w:val="a5"/>
        <w:numPr>
          <w:ilvl w:val="0"/>
          <w:numId w:val="1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テキストエディタでバッチファイル</w:t>
      </w:r>
      <w:r>
        <w:rPr>
          <w:rFonts w:eastAsia="Times" w:hint="eastAsia"/>
          <w:lang w:val="ja-JP"/>
        </w:rPr>
        <w:t xml:space="preserve"> </w:t>
      </w:r>
      <w:r>
        <w:rPr>
          <w:rFonts w:hAnsi="Times"/>
        </w:rPr>
        <w:t>“</w:t>
      </w:r>
      <w:r>
        <w:rPr>
          <w:rFonts w:ascii="Times"/>
        </w:rPr>
        <w:t>FapatiteJ.bat</w:t>
      </w:r>
      <w:r>
        <w:rPr>
          <w:rFonts w:hAnsi="Times"/>
        </w:rPr>
        <w:t>”</w:t>
      </w:r>
      <w:r>
        <w:rPr>
          <w:rFonts w:hAnsi="Times"/>
        </w:rPr>
        <w:t xml:space="preserve"> </w:t>
      </w:r>
      <w:r>
        <w:rPr>
          <w:rFonts w:eastAsia="Times" w:hint="eastAsia"/>
          <w:lang w:val="ja-JP"/>
        </w:rPr>
        <w:t>を開き，すべての</w:t>
      </w:r>
      <w:r>
        <w:rPr>
          <w:rFonts w:eastAsia="Times" w:hint="eastAsia"/>
          <w:lang w:val="ja-JP"/>
        </w:rPr>
        <w:t xml:space="preserve"> </w:t>
      </w:r>
      <w:r>
        <w:rPr>
          <w:rFonts w:hAnsi="Times"/>
        </w:rPr>
        <w:t>“</w:t>
      </w:r>
      <w:r>
        <w:rPr>
          <w:rFonts w:ascii="Times"/>
        </w:rPr>
        <w:t>C:</w:t>
      </w:r>
      <w:r>
        <w:rPr>
          <w:rFonts w:hAnsi="Times"/>
        </w:rPr>
        <w:t>”</w:t>
      </w:r>
      <w:r>
        <w:rPr>
          <w:rFonts w:hAnsi="Times"/>
        </w:rPr>
        <w:t xml:space="preserve"> </w:t>
      </w:r>
      <w:r>
        <w:rPr>
          <w:rFonts w:eastAsia="Times" w:hint="eastAsia"/>
          <w:lang w:val="ja-JP"/>
        </w:rPr>
        <w:t>文字列を</w:t>
      </w:r>
      <w:r>
        <w:rPr>
          <w:rFonts w:eastAsia="Times" w:hint="eastAsia"/>
          <w:lang w:val="ja-JP"/>
        </w:rPr>
        <w:t xml:space="preserve"> </w:t>
      </w:r>
      <w:r>
        <w:rPr>
          <w:rFonts w:hAnsi="Times"/>
        </w:rPr>
        <w:t>“</w:t>
      </w:r>
      <w:r>
        <w:rPr>
          <w:rFonts w:ascii="Times"/>
        </w:rPr>
        <w:t>Z:</w:t>
      </w:r>
      <w:r>
        <w:rPr>
          <w:rFonts w:hAnsi="Times"/>
        </w:rPr>
        <w:t>”</w:t>
      </w:r>
      <w:r>
        <w:rPr>
          <w:rFonts w:hAnsi="Times"/>
        </w:rPr>
        <w:t xml:space="preserve"> </w:t>
      </w:r>
      <w:r>
        <w:rPr>
          <w:rFonts w:eastAsia="Times" w:hint="eastAsia"/>
          <w:lang w:val="ja-JP"/>
        </w:rPr>
        <w:t>に変更する。さらに</w:t>
      </w:r>
      <w:r>
        <w:rPr>
          <w:rFonts w:eastAsia="Times" w:hint="eastAsia"/>
        </w:rPr>
        <w:t>，</w:t>
      </w:r>
      <w:r>
        <w:rPr>
          <w:rFonts w:eastAsia="Times" w:hint="eastAsia"/>
          <w:lang w:val="ja-JP"/>
        </w:rPr>
        <w:t>以下の変更を施す。</w:t>
      </w:r>
    </w:p>
    <w:p w14:paraId="4C98C9C3"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(2-1) 15 </w:t>
      </w:r>
      <w:r>
        <w:rPr>
          <w:rFonts w:eastAsia="Times" w:hint="eastAsia"/>
          <w:lang w:val="ja-JP"/>
        </w:rPr>
        <w:t>行目：</w:t>
      </w:r>
    </w:p>
    <w:p w14:paraId="1C812BD6"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284"/>
        <w:rPr>
          <w:rFonts w:ascii="Courier" w:eastAsia="Courier" w:hAnsi="Courier" w:cs="Courier"/>
        </w:rPr>
      </w:pPr>
      <w:r>
        <w:rPr>
          <w:rFonts w:ascii="Courier"/>
        </w:rPr>
        <w:t>SET SAMPLE=</w:t>
      </w:r>
      <w:r>
        <w:rPr>
          <w:rFonts w:ascii="Courier"/>
          <w:color w:val="FF2600"/>
        </w:rPr>
        <w:t>FapatiteJ</w:t>
      </w:r>
    </w:p>
    <w:p w14:paraId="227B7D19"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となっているところを</w:t>
      </w:r>
    </w:p>
    <w:p w14:paraId="767ADF14"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284"/>
        <w:rPr>
          <w:rFonts w:ascii="Courier" w:eastAsia="Courier" w:hAnsi="Courier" w:cs="Courier"/>
        </w:rPr>
      </w:pPr>
      <w:r>
        <w:rPr>
          <w:rFonts w:ascii="Courier"/>
        </w:rPr>
        <w:t>SET SAMPLE=</w:t>
      </w:r>
      <w:r>
        <w:rPr>
          <w:rFonts w:ascii="Courier"/>
          <w:color w:val="0432FF"/>
        </w:rPr>
        <w:t>BaSO4</w:t>
      </w:r>
    </w:p>
    <w:p w14:paraId="62CCE88A"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と変更する。</w:t>
      </w:r>
    </w:p>
    <w:p w14:paraId="6A01F416"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(2-2) 49 </w:t>
      </w:r>
      <w:r>
        <w:rPr>
          <w:rFonts w:eastAsia="Times" w:hint="eastAsia"/>
          <w:lang w:val="ja-JP"/>
        </w:rPr>
        <w:t>行目：</w:t>
      </w:r>
    </w:p>
    <w:p w14:paraId="67FDD6CB"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284"/>
        <w:rPr>
          <w:rFonts w:ascii="Courier" w:eastAsia="Courier" w:hAnsi="Courier" w:cs="Courier"/>
        </w:rPr>
      </w:pPr>
      <w:r>
        <w:rPr>
          <w:rFonts w:ascii="Courier"/>
        </w:rPr>
        <w:t>IF NOT EXIST "%SAMPLE%.itx" GOTO NPAT0</w:t>
      </w:r>
    </w:p>
    <w:p w14:paraId="10260BAE"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となっているところを</w:t>
      </w:r>
    </w:p>
    <w:p w14:paraId="1E9AD533"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284"/>
        <w:rPr>
          <w:rFonts w:ascii="Courier" w:eastAsia="Courier" w:hAnsi="Courier" w:cs="Courier"/>
        </w:rPr>
      </w:pPr>
      <w:r>
        <w:rPr>
          <w:rFonts w:ascii="Courier"/>
          <w:color w:val="FF2C21"/>
        </w:rPr>
        <w:t xml:space="preserve">REM </w:t>
      </w:r>
      <w:r>
        <w:rPr>
          <w:rFonts w:ascii="Courier"/>
        </w:rPr>
        <w:t>IF NOT EXIST "%SAMPLE%.itx" GOTO NPAT0</w:t>
      </w:r>
    </w:p>
    <w:p w14:paraId="34F1C7D7"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と変更する。</w:t>
      </w:r>
    </w:p>
    <w:p w14:paraId="3A8C536E"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(2-3) 51 </w:t>
      </w:r>
      <w:r>
        <w:rPr>
          <w:rFonts w:eastAsia="Times" w:hint="eastAsia"/>
          <w:lang w:val="ja-JP"/>
        </w:rPr>
        <w:t>行目：</w:t>
      </w:r>
    </w:p>
    <w:p w14:paraId="34697203"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284"/>
        <w:rPr>
          <w:rFonts w:ascii="Courier" w:eastAsia="Courier" w:hAnsi="Courier" w:cs="Courier"/>
        </w:rPr>
      </w:pPr>
      <w:r>
        <w:rPr>
          <w:rFonts w:ascii="Courier"/>
        </w:rPr>
        <w:t>IF EXIST "%SAMPLE%.plt" "%RIETAN%</w:t>
      </w:r>
      <w:r>
        <w:rPr>
          <w:rFonts w:hAnsi="Courier"/>
        </w:rPr>
        <w:t>¥</w:t>
      </w:r>
      <w:r>
        <w:rPr>
          <w:rFonts w:ascii="Courier"/>
          <w:color w:val="FF2C21"/>
        </w:rPr>
        <w:t>gnuplot</w:t>
      </w:r>
      <w:r>
        <w:rPr>
          <w:rFonts w:hAnsi="Courier"/>
          <w:color w:val="FF2C21"/>
        </w:rPr>
        <w:t>¥</w:t>
      </w:r>
      <w:r>
        <w:rPr>
          <w:rFonts w:ascii="Courier"/>
          <w:color w:val="FF2C21"/>
        </w:rPr>
        <w:t>bin</w:t>
      </w:r>
      <w:r>
        <w:rPr>
          <w:rFonts w:hAnsi="Courier"/>
          <w:color w:val="FF2C21"/>
        </w:rPr>
        <w:t>¥</w:t>
      </w:r>
      <w:r>
        <w:rPr>
          <w:rFonts w:ascii="Courier"/>
          <w:color w:val="FF2C21"/>
        </w:rPr>
        <w:t>wgnuplot.exe</w:t>
      </w:r>
      <w:r>
        <w:rPr>
          <w:rFonts w:ascii="Courier"/>
        </w:rPr>
        <w:t xml:space="preserve">" </w:t>
      </w:r>
      <w:r>
        <w:rPr>
          <w:rFonts w:ascii="Courier"/>
          <w:color w:val="FF2C21"/>
        </w:rPr>
        <w:t>/noend</w:t>
      </w:r>
      <w:r>
        <w:rPr>
          <w:rFonts w:ascii="Courier"/>
        </w:rPr>
        <w:t xml:space="preserve"> %SAMPLE%.plt</w:t>
      </w:r>
    </w:p>
    <w:p w14:paraId="4C47A8C4"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となっているところを</w:t>
      </w:r>
    </w:p>
    <w:p w14:paraId="74225293"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284"/>
        <w:rPr>
          <w:rFonts w:ascii="Courier" w:eastAsia="Courier" w:hAnsi="Courier" w:cs="Courier"/>
        </w:rPr>
      </w:pPr>
      <w:r>
        <w:rPr>
          <w:rFonts w:ascii="Courier"/>
        </w:rPr>
        <w:t>IF EXIST "%SAMPLE%.plt" "%RIETAN%</w:t>
      </w:r>
      <w:r>
        <w:rPr>
          <w:rFonts w:hAnsi="Courier"/>
        </w:rPr>
        <w:t>¥</w:t>
      </w:r>
      <w:r>
        <w:rPr>
          <w:rFonts w:ascii="Courier"/>
          <w:color w:val="0432FF"/>
        </w:rPr>
        <w:t>Batch_files</w:t>
      </w:r>
      <w:r>
        <w:rPr>
          <w:rFonts w:hAnsi="Courier"/>
          <w:color w:val="0432FF"/>
        </w:rPr>
        <w:t>¥</w:t>
      </w:r>
      <w:r>
        <w:rPr>
          <w:rFonts w:ascii="Courier"/>
          <w:color w:val="0432FF"/>
        </w:rPr>
        <w:t>Plot.bat</w:t>
      </w:r>
      <w:r>
        <w:rPr>
          <w:rFonts w:ascii="Courier"/>
        </w:rPr>
        <w:t>" %SAMPLE%.plt</w:t>
      </w:r>
    </w:p>
    <w:p w14:paraId="63C6B667"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と変更する。</w:t>
      </w:r>
    </w:p>
    <w:p w14:paraId="595087ED"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編集内容を保存し，ファイルを閉じる。</w:t>
      </w:r>
    </w:p>
    <w:p w14:paraId="017B6844" w14:textId="77777777" w:rsidR="00A06EE2" w:rsidRDefault="00813E60">
      <w:pPr>
        <w:pStyle w:val="a5"/>
        <w:numPr>
          <w:ilvl w:val="0"/>
          <w:numId w:val="1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hAnsi="Times"/>
        </w:rPr>
        <w:t>“</w:t>
      </w:r>
      <w:r>
        <w:rPr>
          <w:rFonts w:ascii="Times"/>
        </w:rPr>
        <w:t>FapatiteJ.bat</w:t>
      </w:r>
      <w:r>
        <w:rPr>
          <w:rFonts w:hAnsi="Times"/>
        </w:rPr>
        <w:t>”</w:t>
      </w:r>
      <w:r>
        <w:rPr>
          <w:rFonts w:hAnsi="Times"/>
        </w:rPr>
        <w:t xml:space="preserve"> </w:t>
      </w:r>
      <w:r>
        <w:rPr>
          <w:rFonts w:eastAsia="Times" w:hint="eastAsia"/>
          <w:lang w:val="ja-JP"/>
        </w:rPr>
        <w:t>と</w:t>
      </w:r>
      <w:r>
        <w:rPr>
          <w:rFonts w:eastAsia="Times" w:hint="eastAsia"/>
          <w:lang w:val="ja-JP"/>
        </w:rPr>
        <w:t xml:space="preserve"> </w:t>
      </w:r>
      <w:r>
        <w:rPr>
          <w:rFonts w:hAnsi="Times"/>
        </w:rPr>
        <w:t>“</w:t>
      </w:r>
      <w:r>
        <w:rPr>
          <w:rFonts w:ascii="Times"/>
        </w:rPr>
        <w:t>FapatiteJ.ins</w:t>
      </w:r>
      <w:r>
        <w:rPr>
          <w:rFonts w:hAnsi="Times"/>
        </w:rPr>
        <w:t>”</w:t>
      </w:r>
      <w:r>
        <w:rPr>
          <w:rFonts w:hAnsi="Times"/>
        </w:rPr>
        <w:t xml:space="preserve"> </w:t>
      </w:r>
      <w:r>
        <w:rPr>
          <w:rFonts w:eastAsia="Times" w:hint="eastAsia"/>
          <w:lang w:val="ja-JP"/>
        </w:rPr>
        <w:t>ファイルの名称を</w:t>
      </w:r>
      <w:r>
        <w:rPr>
          <w:rFonts w:eastAsia="Times" w:hint="eastAsia"/>
          <w:lang w:val="ja-JP"/>
        </w:rPr>
        <w:t xml:space="preserve"> </w:t>
      </w:r>
      <w:r>
        <w:rPr>
          <w:rFonts w:hAnsi="Times"/>
        </w:rPr>
        <w:t>“</w:t>
      </w:r>
      <w:r>
        <w:rPr>
          <w:rFonts w:ascii="Times"/>
        </w:rPr>
        <w:t>BaSO4.bat</w:t>
      </w:r>
      <w:r>
        <w:rPr>
          <w:rFonts w:hAnsi="Times"/>
        </w:rPr>
        <w:t>”</w:t>
      </w:r>
      <w:r>
        <w:rPr>
          <w:rFonts w:ascii="Times"/>
        </w:rPr>
        <w:t xml:space="preserve">, </w:t>
      </w:r>
      <w:r>
        <w:rPr>
          <w:rFonts w:hAnsi="Times"/>
        </w:rPr>
        <w:t>“</w:t>
      </w:r>
      <w:r>
        <w:rPr>
          <w:rFonts w:ascii="Times"/>
        </w:rPr>
        <w:t>BaSO4.ins</w:t>
      </w:r>
      <w:r>
        <w:rPr>
          <w:rFonts w:hAnsi="Times"/>
        </w:rPr>
        <w:t>”</w:t>
      </w:r>
      <w:r>
        <w:rPr>
          <w:rFonts w:hAnsi="Times"/>
        </w:rPr>
        <w:t xml:space="preserve"> </w:t>
      </w:r>
      <w:r>
        <w:rPr>
          <w:rFonts w:eastAsia="Times" w:hint="eastAsia"/>
          <w:lang w:val="ja-JP"/>
        </w:rPr>
        <w:t>と変更する。</w:t>
      </w:r>
    </w:p>
    <w:p w14:paraId="765BB205" w14:textId="77777777" w:rsidR="00A06EE2" w:rsidRDefault="00813E60">
      <w:pPr>
        <w:pStyle w:val="a5"/>
        <w:numPr>
          <w:ilvl w:val="0"/>
          <w:numId w:val="1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ファイル</w:t>
      </w:r>
      <w:r>
        <w:rPr>
          <w:rFonts w:eastAsia="Times" w:hint="eastAsia"/>
          <w:lang w:val="ja-JP"/>
        </w:rPr>
        <w:t xml:space="preserve"> </w:t>
      </w:r>
      <w:r>
        <w:rPr>
          <w:rFonts w:hAnsi="Times"/>
        </w:rPr>
        <w:t>“</w:t>
      </w:r>
      <w:r>
        <w:rPr>
          <w:rFonts w:ascii="Times"/>
        </w:rPr>
        <w:t>BaSO4.ins</w:t>
      </w:r>
      <w:r>
        <w:rPr>
          <w:rFonts w:hAnsi="Times"/>
        </w:rPr>
        <w:t>”</w:t>
      </w:r>
      <w:r>
        <w:rPr>
          <w:rFonts w:hAnsi="Times"/>
        </w:rPr>
        <w:t xml:space="preserve"> </w:t>
      </w:r>
      <w:r>
        <w:rPr>
          <w:rFonts w:eastAsia="Times" w:hint="eastAsia"/>
          <w:lang w:val="ja-JP"/>
        </w:rPr>
        <w:t>には，</w:t>
      </w:r>
      <w:r>
        <w:rPr>
          <w:rFonts w:ascii="Times"/>
        </w:rPr>
        <w:t xml:space="preserve">RIETAN-FP </w:t>
      </w:r>
      <w:r>
        <w:rPr>
          <w:rFonts w:eastAsia="Times" w:hint="eastAsia"/>
          <w:lang w:val="ja-JP"/>
        </w:rPr>
        <w:t>アプリケーションプログラムにどのような動作をさせるかの指示内容が書き込まれている。テキストエディタで</w:t>
      </w:r>
      <w:r>
        <w:rPr>
          <w:rFonts w:eastAsia="Times" w:hint="eastAsia"/>
          <w:lang w:val="ja-JP"/>
        </w:rPr>
        <w:t xml:space="preserve"> </w:t>
      </w:r>
      <w:r>
        <w:rPr>
          <w:rFonts w:hAnsi="Times"/>
        </w:rPr>
        <w:t>“</w:t>
      </w:r>
      <w:r>
        <w:rPr>
          <w:rFonts w:ascii="Times"/>
        </w:rPr>
        <w:t>BaSO4.ins</w:t>
      </w:r>
      <w:r>
        <w:rPr>
          <w:rFonts w:hAnsi="Times"/>
        </w:rPr>
        <w:t>”</w:t>
      </w:r>
      <w:r>
        <w:rPr>
          <w:rFonts w:hAnsi="Times"/>
        </w:rPr>
        <w:t xml:space="preserve"> </w:t>
      </w:r>
      <w:r>
        <w:rPr>
          <w:rFonts w:eastAsia="Times" w:hint="eastAsia"/>
          <w:lang w:val="ja-JP"/>
        </w:rPr>
        <w:t>を開き，以下の作業に移る。</w:t>
      </w:r>
    </w:p>
    <w:p w14:paraId="36C9684C"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67B30200" w14:textId="77777777" w:rsidR="00A06EE2" w:rsidRDefault="00813E60" w:rsidP="0062069A">
      <w:pPr>
        <w:pStyle w:val="ac"/>
        <w:rPr>
          <w:rFonts w:ascii="Times" w:hAnsi="Times" w:cs="Times"/>
        </w:rPr>
      </w:pPr>
      <w:r>
        <w:rPr>
          <w:rFonts w:hint="eastAsia"/>
        </w:rPr>
        <w:t>３</w:t>
      </w:r>
      <w:r>
        <w:rPr>
          <w:rFonts w:hAnsi="Times"/>
        </w:rPr>
        <w:t>−</w:t>
      </w:r>
      <w:r>
        <w:rPr>
          <w:rFonts w:hint="eastAsia"/>
        </w:rPr>
        <w:t>２</w:t>
      </w:r>
      <w:r>
        <w:rPr>
          <w:rFonts w:hAnsi="Times"/>
        </w:rPr>
        <w:t>−</w:t>
      </w:r>
      <w:r>
        <w:rPr>
          <w:rFonts w:hint="eastAsia"/>
          <w:lang w:val="ja-JP"/>
        </w:rPr>
        <w:t xml:space="preserve">４　リートベルト解析用指示ファイル </w:t>
      </w:r>
      <w:r>
        <w:rPr>
          <w:rFonts w:ascii="Times"/>
        </w:rPr>
        <w:t xml:space="preserve">(*.ins) </w:t>
      </w:r>
      <w:r>
        <w:rPr>
          <w:rFonts w:hint="eastAsia"/>
          <w:lang w:val="ja-JP"/>
        </w:rPr>
        <w:t>の編集</w:t>
      </w:r>
    </w:p>
    <w:p w14:paraId="5960A466"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以下では，リートベルト解析用指示ファイル（</w:t>
      </w:r>
      <w:r>
        <w:rPr>
          <w:rFonts w:ascii="Times"/>
        </w:rPr>
        <w:t>*.ins</w:t>
      </w:r>
      <w:r>
        <w:rPr>
          <w:rFonts w:eastAsia="Times" w:hint="eastAsia"/>
          <w:lang w:val="ja-JP"/>
        </w:rPr>
        <w:t>）の「冒頭部」，「各結晶相に共通のパラメーター」，「第１相に関係するパラメータ」，「その他の条件」の順に必要な内容を書き換える。</w:t>
      </w:r>
    </w:p>
    <w:p w14:paraId="6B8FB432"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0300C586" w14:textId="77777777" w:rsidR="00A06EE2" w:rsidRDefault="00813E60" w:rsidP="0062069A">
      <w:pPr>
        <w:pStyle w:val="ad"/>
        <w:rPr>
          <w:rFonts w:ascii="Times" w:hAnsi="Times" w:cs="Times"/>
        </w:rPr>
      </w:pPr>
      <w:r>
        <w:rPr>
          <w:rFonts w:hint="eastAsia"/>
        </w:rPr>
        <w:t>３</w:t>
      </w:r>
      <w:r>
        <w:rPr>
          <w:rFonts w:hAnsi="Times"/>
        </w:rPr>
        <w:t>−</w:t>
      </w:r>
      <w:r>
        <w:rPr>
          <w:rFonts w:hint="eastAsia"/>
        </w:rPr>
        <w:t>２</w:t>
      </w:r>
      <w:r>
        <w:rPr>
          <w:rFonts w:hAnsi="Times"/>
        </w:rPr>
        <w:t>−</w:t>
      </w:r>
      <w:r>
        <w:rPr>
          <w:rFonts w:hint="eastAsia"/>
        </w:rPr>
        <w:t>４</w:t>
      </w:r>
      <w:r>
        <w:rPr>
          <w:rFonts w:hAnsi="Times"/>
        </w:rPr>
        <w:t>−</w:t>
      </w:r>
      <w:r>
        <w:rPr>
          <w:rFonts w:hint="eastAsia"/>
          <w:lang w:val="ja-JP"/>
        </w:rPr>
        <w:t>１　冒頭部の編集</w:t>
      </w:r>
    </w:p>
    <w:p w14:paraId="4FA653C3" w14:textId="77777777" w:rsidR="00A06EE2" w:rsidRDefault="00813E60">
      <w:pPr>
        <w:pStyle w:val="a5"/>
        <w:numPr>
          <w:ilvl w:val="0"/>
          <w:numId w:val="1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タイトル行（</w:t>
      </w:r>
      <w:r>
        <w:rPr>
          <w:rFonts w:ascii="Times"/>
        </w:rPr>
        <w:t xml:space="preserve">45 </w:t>
      </w:r>
      <w:r>
        <w:rPr>
          <w:rFonts w:eastAsia="Times" w:hint="eastAsia"/>
          <w:lang w:val="ja-JP"/>
        </w:rPr>
        <w:t>行目）を</w:t>
      </w:r>
    </w:p>
    <w:p w14:paraId="3AE82E84"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284"/>
        <w:rPr>
          <w:rFonts w:ascii="Courier" w:eastAsia="Courier" w:hAnsi="Courier" w:cs="Courier"/>
          <w:color w:val="FF2600"/>
        </w:rPr>
      </w:pPr>
      <w:r>
        <w:rPr>
          <w:rFonts w:ascii="Courier"/>
          <w:color w:val="FF2600"/>
        </w:rPr>
        <w:t>Fluorapatite, Ca5F(PO4)3</w:t>
      </w:r>
    </w:p>
    <w:p w14:paraId="784D6427"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から</w:t>
      </w:r>
    </w:p>
    <w:p w14:paraId="4C082314"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284"/>
        <w:rPr>
          <w:rFonts w:ascii="Courier" w:eastAsia="Courier" w:hAnsi="Courier" w:cs="Courier"/>
          <w:color w:val="0432FF"/>
        </w:rPr>
      </w:pPr>
      <w:r>
        <w:rPr>
          <w:rFonts w:ascii="Courier"/>
          <w:color w:val="0432FF"/>
        </w:rPr>
        <w:t>Barite, BaSO4</w:t>
      </w:r>
    </w:p>
    <w:p w14:paraId="6F369A4B"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に書き換える。</w:t>
      </w:r>
    </w:p>
    <w:p w14:paraId="1CCA1BE5" w14:textId="77777777" w:rsidR="00A06EE2" w:rsidRDefault="00813E60">
      <w:pPr>
        <w:pStyle w:val="a5"/>
        <w:numPr>
          <w:ilvl w:val="0"/>
          <w:numId w:val="1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Courier"/>
        </w:rPr>
        <w:t xml:space="preserve">NBEAM = 1: </w:t>
      </w:r>
      <w:r>
        <w:rPr>
          <w:rFonts w:eastAsia="Times" w:hint="eastAsia"/>
          <w:lang w:val="ja-JP"/>
        </w:rPr>
        <w:t>使用するビームの種類（</w:t>
      </w:r>
      <w:r>
        <w:rPr>
          <w:rFonts w:ascii="Times"/>
        </w:rPr>
        <w:t xml:space="preserve">48 </w:t>
      </w:r>
      <w:r>
        <w:rPr>
          <w:rFonts w:eastAsia="Times" w:hint="eastAsia"/>
          <w:lang w:val="ja-JP"/>
        </w:rPr>
        <w:t>行目）。ここで解析する</w:t>
      </w:r>
      <w:r>
        <w:rPr>
          <w:rFonts w:eastAsia="Times" w:hint="eastAsia"/>
          <w:lang w:val="ja-JP"/>
        </w:rPr>
        <w:t xml:space="preserve"> </w:t>
      </w:r>
      <w:r>
        <w:rPr>
          <w:rFonts w:ascii="Times"/>
        </w:rPr>
        <w:t xml:space="preserve">BaSO4 </w:t>
      </w:r>
      <w:r>
        <w:rPr>
          <w:rFonts w:eastAsia="Times" w:hint="eastAsia"/>
          <w:lang w:val="ja-JP"/>
        </w:rPr>
        <w:t>の回折強度データは特性Ｘ線を用いて測定されたものなので変更しない。</w:t>
      </w:r>
    </w:p>
    <w:p w14:paraId="109CE25B" w14:textId="77777777" w:rsidR="00A06EE2" w:rsidRDefault="00813E60">
      <w:pPr>
        <w:pStyle w:val="a5"/>
        <w:numPr>
          <w:ilvl w:val="0"/>
          <w:numId w:val="1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Courier"/>
        </w:rPr>
        <w:t xml:space="preserve">NMODE = 0: </w:t>
      </w:r>
      <w:r>
        <w:rPr>
          <w:rFonts w:eastAsia="Times" w:hint="eastAsia"/>
          <w:lang w:val="ja-JP"/>
        </w:rPr>
        <w:t>解析の内容（</w:t>
      </w:r>
      <w:r>
        <w:rPr>
          <w:rFonts w:ascii="Times"/>
        </w:rPr>
        <w:t xml:space="preserve">51 </w:t>
      </w:r>
      <w:r>
        <w:rPr>
          <w:rFonts w:eastAsia="Times" w:hint="eastAsia"/>
          <w:lang w:val="ja-JP"/>
        </w:rPr>
        <w:t>行目）。リートベルト解析のまま変更しない。</w:t>
      </w:r>
    </w:p>
    <w:p w14:paraId="6DA47F71" w14:textId="77777777" w:rsidR="00A06EE2" w:rsidRDefault="00813E60">
      <w:pPr>
        <w:pStyle w:val="a5"/>
        <w:numPr>
          <w:ilvl w:val="0"/>
          <w:numId w:val="1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Courier"/>
        </w:rPr>
        <w:t>NPRINT = 0</w:t>
      </w:r>
      <w:r>
        <w:rPr>
          <w:rFonts w:eastAsia="Courier" w:hint="eastAsia"/>
        </w:rPr>
        <w:t xml:space="preserve">　</w:t>
      </w:r>
      <w:r>
        <w:rPr>
          <w:rFonts w:eastAsia="Times" w:hint="eastAsia"/>
        </w:rPr>
        <w:t>（</w:t>
      </w:r>
      <w:r>
        <w:rPr>
          <w:rFonts w:ascii="Times"/>
        </w:rPr>
        <w:t xml:space="preserve">62 </w:t>
      </w:r>
      <w:r>
        <w:rPr>
          <w:rFonts w:eastAsia="Times" w:hint="eastAsia"/>
          <w:lang w:val="ja-JP"/>
        </w:rPr>
        <w:t>行目）出力の詳細さ。最小限でかまわない。</w:t>
      </w:r>
    </w:p>
    <w:p w14:paraId="5ABA0FB4" w14:textId="77777777" w:rsidR="00A06EE2" w:rsidRDefault="00813E60">
      <w:pPr>
        <w:pStyle w:val="a5"/>
        <w:numPr>
          <w:ilvl w:val="0"/>
          <w:numId w:val="1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Courier"/>
        </w:rPr>
        <w:t xml:space="preserve">NTARG = 4: </w:t>
      </w:r>
      <w:r>
        <w:rPr>
          <w:rFonts w:eastAsia="Times" w:hint="eastAsia"/>
          <w:lang w:val="ja-JP"/>
        </w:rPr>
        <w:t>特性Ｘ線の種類（</w:t>
      </w:r>
      <w:r>
        <w:rPr>
          <w:rFonts w:ascii="Times"/>
        </w:rPr>
        <w:t xml:space="preserve">76 </w:t>
      </w:r>
      <w:r>
        <w:rPr>
          <w:rFonts w:eastAsia="Times" w:hint="eastAsia"/>
        </w:rPr>
        <w:t>行目）。</w:t>
      </w:r>
      <w:r>
        <w:rPr>
          <w:rFonts w:ascii="Times"/>
        </w:rPr>
        <w:t>CuK</w:t>
      </w:r>
      <w:r>
        <w:rPr>
          <w:rFonts w:hAnsi="Times"/>
        </w:rPr>
        <w:t>α</w:t>
      </w:r>
      <w:r>
        <w:rPr>
          <w:rFonts w:hAnsi="Times"/>
        </w:rPr>
        <w:t xml:space="preserve"> </w:t>
      </w:r>
      <w:r>
        <w:rPr>
          <w:rFonts w:eastAsia="Times" w:hint="eastAsia"/>
          <w:lang w:val="ja-JP"/>
        </w:rPr>
        <w:t>のまま変更しない。</w:t>
      </w:r>
    </w:p>
    <w:p w14:paraId="2EF95DC2" w14:textId="77777777" w:rsidR="00A06EE2" w:rsidRDefault="00813E60">
      <w:pPr>
        <w:pStyle w:val="a5"/>
        <w:numPr>
          <w:ilvl w:val="0"/>
          <w:numId w:val="1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Courier"/>
        </w:rPr>
        <w:t xml:space="preserve">R12: </w:t>
      </w:r>
      <w:r>
        <w:rPr>
          <w:rFonts w:ascii="Times"/>
        </w:rPr>
        <w:t>K</w:t>
      </w:r>
      <w:r>
        <w:rPr>
          <w:rFonts w:hAnsi="Times"/>
        </w:rPr>
        <w:t>α</w:t>
      </w:r>
      <w:r>
        <w:rPr>
          <w:rFonts w:ascii="Times"/>
        </w:rPr>
        <w:t>2/K</w:t>
      </w:r>
      <w:r>
        <w:rPr>
          <w:rFonts w:hAnsi="Times"/>
        </w:rPr>
        <w:t>α</w:t>
      </w:r>
      <w:r>
        <w:rPr>
          <w:rFonts w:ascii="Times"/>
        </w:rPr>
        <w:t xml:space="preserve">1 </w:t>
      </w:r>
      <w:r>
        <w:rPr>
          <w:rFonts w:eastAsia="Times" w:hint="eastAsia"/>
          <w:lang w:val="ja-JP"/>
        </w:rPr>
        <w:t>強度比（</w:t>
      </w:r>
      <w:r>
        <w:rPr>
          <w:rFonts w:ascii="Times"/>
        </w:rPr>
        <w:t xml:space="preserve">81 </w:t>
      </w:r>
      <w:r>
        <w:rPr>
          <w:rFonts w:eastAsia="Times" w:hint="eastAsia"/>
        </w:rPr>
        <w:t>行目）。</w:t>
      </w:r>
      <w:r>
        <w:rPr>
          <w:rFonts w:ascii="Times"/>
        </w:rPr>
        <w:t xml:space="preserve">BaSO4 </w:t>
      </w:r>
      <w:r>
        <w:rPr>
          <w:rFonts w:eastAsia="Times" w:hint="eastAsia"/>
          <w:lang w:val="ja-JP"/>
        </w:rPr>
        <w:t>強度データ</w:t>
      </w:r>
      <w:r>
        <w:rPr>
          <w:rFonts w:eastAsia="Times" w:hint="eastAsia"/>
          <w:lang w:val="ja-JP"/>
        </w:rPr>
        <w:t xml:space="preserve"> </w:t>
      </w:r>
      <w:r>
        <w:rPr>
          <w:rFonts w:hAnsi="Times"/>
        </w:rPr>
        <w:t>“</w:t>
      </w:r>
      <w:r>
        <w:rPr>
          <w:rFonts w:ascii="Times"/>
        </w:rPr>
        <w:t>BaSO4.int</w:t>
      </w:r>
      <w:r>
        <w:rPr>
          <w:rFonts w:hAnsi="Times"/>
        </w:rPr>
        <w:t>”</w:t>
      </w:r>
      <w:r>
        <w:rPr>
          <w:rFonts w:hAnsi="Times"/>
        </w:rPr>
        <w:t xml:space="preserve"> </w:t>
      </w:r>
      <w:r>
        <w:rPr>
          <w:rFonts w:eastAsia="Times" w:hint="eastAsia"/>
          <w:lang w:val="ja-JP"/>
        </w:rPr>
        <w:t>は</w:t>
      </w:r>
      <w:r>
        <w:rPr>
          <w:rFonts w:eastAsia="Times" w:hint="eastAsia"/>
          <w:lang w:val="ja-JP"/>
        </w:rPr>
        <w:t xml:space="preserve"> </w:t>
      </w:r>
      <w:r>
        <w:rPr>
          <w:rFonts w:ascii="Times"/>
        </w:rPr>
        <w:t>K</w:t>
      </w:r>
      <w:r>
        <w:rPr>
          <w:rFonts w:hAnsi="Times"/>
        </w:rPr>
        <w:t>α</w:t>
      </w:r>
      <w:r>
        <w:rPr>
          <w:rFonts w:ascii="Times"/>
        </w:rPr>
        <w:t xml:space="preserve">2 </w:t>
      </w:r>
      <w:r>
        <w:rPr>
          <w:rFonts w:eastAsia="Times" w:hint="eastAsia"/>
          <w:lang w:val="ja-JP"/>
        </w:rPr>
        <w:t>を含まないＸ線を使って測定されたものなので，</w:t>
      </w:r>
    </w:p>
    <w:p w14:paraId="2F8EAE80"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284"/>
        <w:rPr>
          <w:rFonts w:ascii="Courier" w:eastAsia="Courier" w:hAnsi="Courier" w:cs="Courier"/>
          <w:color w:val="FF2600"/>
        </w:rPr>
      </w:pPr>
      <w:r>
        <w:rPr>
          <w:rFonts w:ascii="Courier"/>
          <w:color w:val="FF2600"/>
        </w:rPr>
        <w:t xml:space="preserve">  </w:t>
      </w:r>
      <w:r>
        <w:rPr>
          <w:rFonts w:ascii="Courier"/>
        </w:rPr>
        <w:t xml:space="preserve">R12 = </w:t>
      </w:r>
      <w:r>
        <w:rPr>
          <w:rFonts w:ascii="Courier"/>
          <w:color w:val="FF2600"/>
        </w:rPr>
        <w:t>0.5: ...</w:t>
      </w:r>
    </w:p>
    <w:p w14:paraId="0FC921DF"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から</w:t>
      </w:r>
    </w:p>
    <w:p w14:paraId="3225126C"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284"/>
        <w:rPr>
          <w:rFonts w:ascii="Courier" w:eastAsia="Courier" w:hAnsi="Courier" w:cs="Courier"/>
        </w:rPr>
      </w:pPr>
      <w:r>
        <w:rPr>
          <w:rFonts w:ascii="Courier"/>
        </w:rPr>
        <w:t xml:space="preserve">  R12 = </w:t>
      </w:r>
      <w:r>
        <w:rPr>
          <w:rFonts w:ascii="Courier"/>
          <w:color w:val="0432FF"/>
        </w:rPr>
        <w:t>0.0</w:t>
      </w:r>
      <w:r>
        <w:rPr>
          <w:rFonts w:ascii="Courier"/>
        </w:rPr>
        <w:t>: ...</w:t>
      </w:r>
    </w:p>
    <w:p w14:paraId="53408BBB"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に変更する。</w:t>
      </w:r>
    </w:p>
    <w:p w14:paraId="6E3D5E3F" w14:textId="77777777" w:rsidR="00A06EE2" w:rsidRDefault="00813E60">
      <w:pPr>
        <w:pStyle w:val="a5"/>
        <w:numPr>
          <w:ilvl w:val="0"/>
          <w:numId w:val="1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Courier"/>
        </w:rPr>
        <w:t xml:space="preserve">CTHM1 = 0.7998: </w:t>
      </w:r>
      <w:r>
        <w:rPr>
          <w:rFonts w:eastAsia="Times" w:hint="eastAsia"/>
          <w:lang w:val="ja-JP"/>
        </w:rPr>
        <w:t>モノクロメーターのブラッグ角（</w:t>
      </w:r>
      <w:r>
        <w:rPr>
          <w:rFonts w:ascii="Times"/>
        </w:rPr>
        <w:t xml:space="preserve">82 </w:t>
      </w:r>
      <w:r>
        <w:rPr>
          <w:rFonts w:eastAsia="Times" w:hint="eastAsia"/>
          <w:lang w:val="ja-JP"/>
        </w:rPr>
        <w:t>行目）。変更しない。</w:t>
      </w:r>
    </w:p>
    <w:p w14:paraId="43558482" w14:textId="77777777" w:rsidR="00A06EE2" w:rsidRDefault="00813E60">
      <w:pPr>
        <w:pStyle w:val="a5"/>
        <w:numPr>
          <w:ilvl w:val="0"/>
          <w:numId w:val="1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Courier"/>
        </w:rPr>
        <w:t xml:space="preserve">NSURFR = 0: </w:t>
      </w:r>
      <w:r>
        <w:rPr>
          <w:rFonts w:eastAsia="Times" w:hint="eastAsia"/>
          <w:lang w:val="ja-JP"/>
        </w:rPr>
        <w:t>表面粗さ補正（</w:t>
      </w:r>
      <w:r>
        <w:rPr>
          <w:rFonts w:ascii="Times"/>
        </w:rPr>
        <w:t xml:space="preserve">84 </w:t>
      </w:r>
      <w:r>
        <w:rPr>
          <w:rFonts w:eastAsia="Times" w:hint="eastAsia"/>
          <w:lang w:val="ja-JP"/>
        </w:rPr>
        <w:t>行目）。使用しない設定のまま変更しない。</w:t>
      </w:r>
    </w:p>
    <w:p w14:paraId="42C93F2D" w14:textId="77777777" w:rsidR="00A06EE2" w:rsidRDefault="00813E60">
      <w:pPr>
        <w:pStyle w:val="a5"/>
        <w:numPr>
          <w:ilvl w:val="0"/>
          <w:numId w:val="1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Courier"/>
        </w:rPr>
        <w:t xml:space="preserve">NTRAN = 0: </w:t>
      </w:r>
      <w:r>
        <w:rPr>
          <w:rFonts w:eastAsia="Times" w:hint="eastAsia"/>
          <w:lang w:val="ja-JP"/>
        </w:rPr>
        <w:t>回折計の光学系（</w:t>
      </w:r>
      <w:r>
        <w:rPr>
          <w:rFonts w:ascii="Times"/>
        </w:rPr>
        <w:t xml:space="preserve">91 </w:t>
      </w:r>
      <w:r>
        <w:rPr>
          <w:rFonts w:eastAsia="Times" w:hint="eastAsia"/>
          <w:lang w:val="ja-JP"/>
        </w:rPr>
        <w:t>行目）。ブラッグ</w:t>
      </w:r>
      <w:r>
        <w:rPr>
          <w:rFonts w:ascii="Times"/>
        </w:rPr>
        <w:t>-</w:t>
      </w:r>
      <w:r>
        <w:rPr>
          <w:rFonts w:eastAsia="Times" w:hint="eastAsia"/>
          <w:lang w:val="ja-JP"/>
        </w:rPr>
        <w:t>ブレンターノ型のまま。</w:t>
      </w:r>
    </w:p>
    <w:p w14:paraId="3D8973EB" w14:textId="77777777" w:rsidR="00A06EE2" w:rsidRDefault="00813E60">
      <w:pPr>
        <w:pStyle w:val="a5"/>
        <w:numPr>
          <w:ilvl w:val="0"/>
          <w:numId w:val="1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試料に含まれる化学種を指定する。</w:t>
      </w:r>
      <w:r>
        <w:rPr>
          <w:rFonts w:ascii="Times"/>
        </w:rPr>
        <w:t>135</w:t>
      </w:r>
      <w:r>
        <w:rPr>
          <w:rFonts w:eastAsia="Times" w:hint="eastAsia"/>
          <w:lang w:val="ja-JP"/>
        </w:rPr>
        <w:t>行目の</w:t>
      </w:r>
    </w:p>
    <w:p w14:paraId="5D30DEA7"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284"/>
        <w:rPr>
          <w:rFonts w:ascii="Courier" w:eastAsia="Courier" w:hAnsi="Courier" w:cs="Courier"/>
          <w:color w:val="FF2600"/>
        </w:rPr>
      </w:pPr>
      <w:r>
        <w:rPr>
          <w:rFonts w:hAnsi="Courier"/>
          <w:color w:val="FF2600"/>
        </w:rPr>
        <w:t xml:space="preserve">   </w:t>
      </w:r>
      <w:r>
        <w:rPr>
          <w:rFonts w:hAnsi="Courier"/>
          <w:color w:val="FF2600"/>
        </w:rPr>
        <w:t>‘</w:t>
      </w:r>
      <w:r>
        <w:rPr>
          <w:rFonts w:ascii="Courier"/>
          <w:color w:val="FF2600"/>
        </w:rPr>
        <w:t>O-</w:t>
      </w:r>
      <w:r>
        <w:rPr>
          <w:rFonts w:hAnsi="Courier"/>
          <w:color w:val="FF2600"/>
          <w:lang w:val="fr-FR"/>
        </w:rPr>
        <w:t>’</w:t>
      </w:r>
      <w:r>
        <w:rPr>
          <w:rFonts w:hAnsi="Courier"/>
          <w:color w:val="FF2600"/>
          <w:lang w:val="fr-FR"/>
        </w:rPr>
        <w:t xml:space="preserve">  </w:t>
      </w:r>
      <w:r>
        <w:rPr>
          <w:rFonts w:hAnsi="Courier"/>
          <w:color w:val="FF2600"/>
          <w:lang w:val="fr-FR"/>
        </w:rPr>
        <w:t>‘</w:t>
      </w:r>
      <w:r>
        <w:rPr>
          <w:rFonts w:ascii="Courier"/>
          <w:color w:val="FF2600"/>
        </w:rPr>
        <w:t>P</w:t>
      </w:r>
      <w:r>
        <w:rPr>
          <w:rFonts w:hAnsi="Courier"/>
          <w:color w:val="FF2600"/>
          <w:lang w:val="fr-FR"/>
        </w:rPr>
        <w:t>’</w:t>
      </w:r>
      <w:r>
        <w:rPr>
          <w:rFonts w:hAnsi="Courier"/>
          <w:color w:val="FF2600"/>
          <w:lang w:val="fr-FR"/>
        </w:rPr>
        <w:t xml:space="preserve">  </w:t>
      </w:r>
      <w:r>
        <w:rPr>
          <w:rFonts w:hAnsi="Courier"/>
          <w:color w:val="FF2600"/>
          <w:lang w:val="fr-FR"/>
        </w:rPr>
        <w:t>‘</w:t>
      </w:r>
      <w:r>
        <w:rPr>
          <w:rFonts w:ascii="Courier"/>
          <w:color w:val="FF2600"/>
        </w:rPr>
        <w:t>Ca2+</w:t>
      </w:r>
      <w:r>
        <w:rPr>
          <w:rFonts w:hAnsi="Courier"/>
          <w:color w:val="FF2600"/>
          <w:lang w:val="fr-FR"/>
        </w:rPr>
        <w:t>’</w:t>
      </w:r>
      <w:r>
        <w:rPr>
          <w:rFonts w:hAnsi="Courier"/>
          <w:color w:val="FF2600"/>
          <w:lang w:val="fr-FR"/>
        </w:rPr>
        <w:t xml:space="preserve">  </w:t>
      </w:r>
      <w:r>
        <w:rPr>
          <w:rFonts w:hAnsi="Courier"/>
          <w:color w:val="FF2600"/>
          <w:lang w:val="fr-FR"/>
        </w:rPr>
        <w:t>‘</w:t>
      </w:r>
      <w:r>
        <w:rPr>
          <w:rFonts w:ascii="Courier"/>
          <w:color w:val="FF2600"/>
        </w:rPr>
        <w:t>F-</w:t>
      </w:r>
      <w:r>
        <w:rPr>
          <w:rFonts w:hAnsi="Courier"/>
          <w:color w:val="FF2600"/>
          <w:lang w:val="fr-FR"/>
        </w:rPr>
        <w:t>’</w:t>
      </w:r>
      <w:r>
        <w:rPr>
          <w:rFonts w:hAnsi="Courier"/>
          <w:color w:val="FF2600"/>
          <w:lang w:val="fr-FR"/>
        </w:rPr>
        <w:t xml:space="preserve"> </w:t>
      </w:r>
      <w:r>
        <w:rPr>
          <w:rFonts w:ascii="Courier"/>
          <w:color w:val="FF2600"/>
        </w:rPr>
        <w:t>/</w:t>
      </w:r>
    </w:p>
    <w:p w14:paraId="36DA962B"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を</w:t>
      </w:r>
    </w:p>
    <w:p w14:paraId="7ABFBFDE"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p>
    <w:p w14:paraId="29309618"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p>
    <w:p w14:paraId="47FAE6AB"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284"/>
        <w:rPr>
          <w:rFonts w:ascii="Courier" w:eastAsia="Courier" w:hAnsi="Courier" w:cs="Courier"/>
          <w:color w:val="0432FF"/>
        </w:rPr>
      </w:pPr>
      <w:r>
        <w:rPr>
          <w:rFonts w:hAnsi="Courier"/>
          <w:color w:val="0432FF"/>
        </w:rPr>
        <w:t xml:space="preserve">   </w:t>
      </w:r>
      <w:r>
        <w:rPr>
          <w:rFonts w:hAnsi="Courier"/>
          <w:color w:val="0432FF"/>
        </w:rPr>
        <w:t>‘</w:t>
      </w:r>
      <w:r>
        <w:rPr>
          <w:rFonts w:ascii="Courier"/>
          <w:color w:val="0432FF"/>
        </w:rPr>
        <w:t>Ba</w:t>
      </w:r>
      <w:r>
        <w:rPr>
          <w:rFonts w:hAnsi="Courier"/>
          <w:color w:val="0432FF"/>
          <w:lang w:val="fr-FR"/>
        </w:rPr>
        <w:t>’</w:t>
      </w:r>
      <w:r>
        <w:rPr>
          <w:rFonts w:hAnsi="Courier"/>
          <w:color w:val="0432FF"/>
          <w:lang w:val="fr-FR"/>
        </w:rPr>
        <w:t xml:space="preserve">  </w:t>
      </w:r>
      <w:r>
        <w:rPr>
          <w:rFonts w:hAnsi="Courier"/>
          <w:color w:val="0432FF"/>
          <w:lang w:val="fr-FR"/>
        </w:rPr>
        <w:t>‘</w:t>
      </w:r>
      <w:r>
        <w:rPr>
          <w:rFonts w:ascii="Courier"/>
          <w:color w:val="0432FF"/>
        </w:rPr>
        <w:t>S</w:t>
      </w:r>
      <w:r>
        <w:rPr>
          <w:rFonts w:hAnsi="Courier"/>
          <w:color w:val="0432FF"/>
          <w:lang w:val="fr-FR"/>
        </w:rPr>
        <w:t>’</w:t>
      </w:r>
      <w:r>
        <w:rPr>
          <w:rFonts w:hAnsi="Courier"/>
          <w:color w:val="0432FF"/>
          <w:lang w:val="fr-FR"/>
        </w:rPr>
        <w:t xml:space="preserve">  </w:t>
      </w:r>
      <w:r>
        <w:rPr>
          <w:rFonts w:hAnsi="Courier"/>
          <w:color w:val="0432FF"/>
          <w:lang w:val="fr-FR"/>
        </w:rPr>
        <w:t>‘</w:t>
      </w:r>
      <w:r>
        <w:rPr>
          <w:rFonts w:ascii="Courier"/>
          <w:color w:val="0432FF"/>
        </w:rPr>
        <w:t>O</w:t>
      </w:r>
      <w:r>
        <w:rPr>
          <w:rFonts w:hAnsi="Courier"/>
          <w:color w:val="0432FF"/>
          <w:lang w:val="fr-FR"/>
        </w:rPr>
        <w:t>’</w:t>
      </w:r>
      <w:r>
        <w:rPr>
          <w:rFonts w:hAnsi="Courier"/>
          <w:color w:val="0432FF"/>
          <w:lang w:val="fr-FR"/>
        </w:rPr>
        <w:t xml:space="preserve"> </w:t>
      </w:r>
      <w:r>
        <w:rPr>
          <w:rFonts w:ascii="Courier"/>
          <w:color w:val="0432FF"/>
        </w:rPr>
        <w:t>/</w:t>
      </w:r>
    </w:p>
    <w:p w14:paraId="7F7000B0"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284"/>
        <w:rPr>
          <w:rFonts w:ascii="Times" w:eastAsia="Times" w:hAnsi="Times" w:cs="Times"/>
        </w:rPr>
      </w:pPr>
      <w:r>
        <w:rPr>
          <w:rFonts w:eastAsia="Times" w:hint="eastAsia"/>
          <w:lang w:val="ja-JP"/>
        </w:rPr>
        <w:t>に変更する。</w:t>
      </w:r>
    </w:p>
    <w:p w14:paraId="06D76696" w14:textId="77777777" w:rsidR="00A06EE2" w:rsidRDefault="00813E60">
      <w:pPr>
        <w:pStyle w:val="a5"/>
        <w:numPr>
          <w:ilvl w:val="0"/>
          <w:numId w:val="15"/>
        </w:numPr>
        <w:tabs>
          <w:tab w:val="num" w:pos="4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460" w:hanging="460"/>
        <w:rPr>
          <w:rFonts w:ascii="Times" w:eastAsia="Times" w:hAnsi="Times" w:cs="Times"/>
        </w:rPr>
      </w:pPr>
      <w:r>
        <w:rPr>
          <w:rFonts w:ascii="Courier"/>
        </w:rPr>
        <w:t xml:space="preserve">PHNAME1: </w:t>
      </w:r>
      <w:r>
        <w:rPr>
          <w:rFonts w:eastAsia="Times" w:hint="eastAsia"/>
          <w:lang w:val="ja-JP"/>
        </w:rPr>
        <w:t>第１相の名称（</w:t>
      </w:r>
      <w:r>
        <w:rPr>
          <w:rFonts w:ascii="Times"/>
        </w:rPr>
        <w:t xml:space="preserve">168 </w:t>
      </w:r>
      <w:r>
        <w:rPr>
          <w:rFonts w:eastAsia="Times" w:hint="eastAsia"/>
        </w:rPr>
        <w:t>行目）。</w:t>
      </w:r>
    </w:p>
    <w:p w14:paraId="10874BB5"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284"/>
        <w:rPr>
          <w:rFonts w:ascii="Courier" w:eastAsia="Courier" w:hAnsi="Courier" w:cs="Courier"/>
          <w:color w:val="FF2600"/>
        </w:rPr>
      </w:pPr>
      <w:r>
        <w:rPr>
          <w:rFonts w:ascii="Courier"/>
          <w:lang w:val="fr-FR"/>
        </w:rPr>
        <w:t>PHNAME1 = '</w:t>
      </w:r>
      <w:r>
        <w:rPr>
          <w:rFonts w:ascii="Courier"/>
          <w:color w:val="FF2600"/>
        </w:rPr>
        <w:t>Fluorapatite</w:t>
      </w:r>
      <w:r>
        <w:rPr>
          <w:rFonts w:ascii="Courier"/>
          <w:lang w:val="fr-FR"/>
        </w:rPr>
        <w:t xml:space="preserve">': </w:t>
      </w:r>
      <w:r>
        <w:rPr>
          <w:rFonts w:eastAsia="Courier" w:hint="eastAsia"/>
          <w:lang w:val="ja-JP"/>
        </w:rPr>
        <w:t>相の名前</w:t>
      </w:r>
      <w:r>
        <w:rPr>
          <w:rFonts w:eastAsia="Courier" w:hint="eastAsia"/>
          <w:lang w:val="ja-JP"/>
        </w:rPr>
        <w:t xml:space="preserve"> </w:t>
      </w:r>
      <w:r>
        <w:rPr>
          <w:rFonts w:ascii="Courier"/>
        </w:rPr>
        <w:t>(</w:t>
      </w:r>
      <w:r>
        <w:rPr>
          <w:rFonts w:eastAsia="Courier" w:hint="eastAsia"/>
          <w:lang w:val="ja-JP"/>
        </w:rPr>
        <w:t>英数字で</w:t>
      </w:r>
      <w:r>
        <w:rPr>
          <w:rFonts w:ascii="Courier"/>
        </w:rPr>
        <w:t>25</w:t>
      </w:r>
      <w:r>
        <w:rPr>
          <w:rFonts w:eastAsia="Courier" w:hint="eastAsia"/>
          <w:lang w:val="ja-JP"/>
        </w:rPr>
        <w:t>文字以内</w:t>
      </w:r>
      <w:r>
        <w:rPr>
          <w:rFonts w:ascii="Courier"/>
        </w:rPr>
        <w:t>).</w:t>
      </w:r>
    </w:p>
    <w:p w14:paraId="31700F9C"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284"/>
        <w:rPr>
          <w:rFonts w:ascii="Times" w:eastAsia="Times" w:hAnsi="Times" w:cs="Times"/>
        </w:rPr>
      </w:pPr>
      <w:r>
        <w:rPr>
          <w:rFonts w:eastAsia="Times" w:hint="eastAsia"/>
          <w:lang w:val="ja-JP"/>
        </w:rPr>
        <w:t>を</w:t>
      </w:r>
    </w:p>
    <w:p w14:paraId="331397A2"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284"/>
        <w:rPr>
          <w:rFonts w:ascii="Courier" w:eastAsia="Courier" w:hAnsi="Courier" w:cs="Courier"/>
          <w:color w:val="FF2600"/>
        </w:rPr>
      </w:pPr>
      <w:r>
        <w:rPr>
          <w:rFonts w:ascii="Courier"/>
          <w:lang w:val="fr-FR"/>
        </w:rPr>
        <w:t>PHNAME1 = '</w:t>
      </w:r>
      <w:r>
        <w:rPr>
          <w:rFonts w:ascii="Courier"/>
          <w:color w:val="0432FF"/>
        </w:rPr>
        <w:t>Barite</w:t>
      </w:r>
      <w:r>
        <w:rPr>
          <w:rFonts w:ascii="Courier"/>
          <w:lang w:val="fr-FR"/>
        </w:rPr>
        <w:t xml:space="preserve">': </w:t>
      </w:r>
      <w:r>
        <w:rPr>
          <w:rFonts w:eastAsia="Courier" w:hint="eastAsia"/>
          <w:lang w:val="ja-JP"/>
        </w:rPr>
        <w:t>相の名前</w:t>
      </w:r>
      <w:r>
        <w:rPr>
          <w:rFonts w:eastAsia="Courier" w:hint="eastAsia"/>
          <w:lang w:val="ja-JP"/>
        </w:rPr>
        <w:t xml:space="preserve"> </w:t>
      </w:r>
      <w:r>
        <w:rPr>
          <w:rFonts w:ascii="Courier"/>
        </w:rPr>
        <w:t>(</w:t>
      </w:r>
      <w:r>
        <w:rPr>
          <w:rFonts w:eastAsia="Courier" w:hint="eastAsia"/>
          <w:lang w:val="ja-JP"/>
        </w:rPr>
        <w:t>英数字で</w:t>
      </w:r>
      <w:r>
        <w:rPr>
          <w:rFonts w:ascii="Courier"/>
        </w:rPr>
        <w:t>25</w:t>
      </w:r>
      <w:r>
        <w:rPr>
          <w:rFonts w:eastAsia="Courier" w:hint="eastAsia"/>
          <w:lang w:val="ja-JP"/>
        </w:rPr>
        <w:t>文字以内</w:t>
      </w:r>
      <w:r>
        <w:rPr>
          <w:rFonts w:ascii="Courier"/>
        </w:rPr>
        <w:t>).</w:t>
      </w:r>
    </w:p>
    <w:p w14:paraId="11ACF207"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284"/>
        <w:rPr>
          <w:rFonts w:ascii="Times" w:eastAsia="Times" w:hAnsi="Times" w:cs="Times"/>
        </w:rPr>
      </w:pPr>
      <w:r>
        <w:rPr>
          <w:rFonts w:eastAsia="Times" w:hint="eastAsia"/>
          <w:lang w:val="ja-JP"/>
        </w:rPr>
        <w:t>に変更する。</w:t>
      </w:r>
    </w:p>
    <w:p w14:paraId="32CDB7A8" w14:textId="77777777" w:rsidR="00A06EE2" w:rsidRDefault="00813E60">
      <w:pPr>
        <w:pStyle w:val="a5"/>
        <w:numPr>
          <w:ilvl w:val="0"/>
          <w:numId w:val="15"/>
        </w:numPr>
        <w:tabs>
          <w:tab w:val="num" w:pos="4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460" w:hanging="460"/>
        <w:rPr>
          <w:rFonts w:ascii="Times" w:eastAsia="Times" w:hAnsi="Times" w:cs="Times"/>
        </w:rPr>
      </w:pPr>
      <w:r>
        <w:rPr>
          <w:rFonts w:ascii="Courier"/>
        </w:rPr>
        <w:t xml:space="preserve">VNS1: </w:t>
      </w:r>
      <w:r>
        <w:rPr>
          <w:rFonts w:eastAsia="Times" w:hint="eastAsia"/>
          <w:lang w:val="ja-JP"/>
        </w:rPr>
        <w:t>空間群番号（</w:t>
      </w:r>
      <w:r>
        <w:rPr>
          <w:rFonts w:ascii="Times"/>
        </w:rPr>
        <w:t xml:space="preserve">170 </w:t>
      </w:r>
      <w:r>
        <w:rPr>
          <w:rFonts w:eastAsia="Times" w:hint="eastAsia"/>
        </w:rPr>
        <w:t>行目）。</w:t>
      </w:r>
    </w:p>
    <w:p w14:paraId="190B7BF4"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84" w:lineRule="auto"/>
        <w:ind w:left="284"/>
        <w:rPr>
          <w:rFonts w:ascii="Courier" w:eastAsia="Courier" w:hAnsi="Courier" w:cs="Courier"/>
          <w:color w:val="FF2600"/>
        </w:rPr>
      </w:pPr>
      <w:r>
        <w:rPr>
          <w:rFonts w:ascii="Courier"/>
          <w:lang w:val="fr-FR"/>
        </w:rPr>
        <w:t>VNS1 = '</w:t>
      </w:r>
      <w:r>
        <w:rPr>
          <w:rFonts w:ascii="Courier"/>
          <w:color w:val="FF2600"/>
        </w:rPr>
        <w:t>A-176</w:t>
      </w:r>
      <w:r>
        <w:rPr>
          <w:rFonts w:ascii="Courier"/>
        </w:rPr>
        <w:t>': (Vol.No. of Int.Tables: A or I)-...</w:t>
      </w:r>
    </w:p>
    <w:p w14:paraId="689F03E6"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284"/>
        <w:rPr>
          <w:rFonts w:ascii="Times" w:eastAsia="Times" w:hAnsi="Times" w:cs="Times"/>
        </w:rPr>
      </w:pPr>
      <w:r>
        <w:rPr>
          <w:rFonts w:eastAsia="Times" w:hint="eastAsia"/>
          <w:lang w:val="ja-JP"/>
        </w:rPr>
        <w:t>を</w:t>
      </w:r>
    </w:p>
    <w:p w14:paraId="37657A9A"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84" w:lineRule="auto"/>
        <w:ind w:left="284"/>
        <w:rPr>
          <w:rFonts w:ascii="Courier" w:eastAsia="Courier" w:hAnsi="Courier" w:cs="Courier"/>
          <w:color w:val="FF2600"/>
        </w:rPr>
      </w:pPr>
      <w:r>
        <w:rPr>
          <w:rFonts w:ascii="Courier"/>
          <w:lang w:val="fr-FR"/>
        </w:rPr>
        <w:t>VNS1 = '</w:t>
      </w:r>
      <w:r>
        <w:rPr>
          <w:rFonts w:ascii="Courier"/>
          <w:color w:val="0432FF"/>
        </w:rPr>
        <w:t>A-62</w:t>
      </w:r>
      <w:r>
        <w:rPr>
          <w:rFonts w:ascii="Courier"/>
        </w:rPr>
        <w:t>': (Vol.No. of Int.Tables: A or I)-...</w:t>
      </w:r>
    </w:p>
    <w:p w14:paraId="4B1D3CF0"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284"/>
        <w:rPr>
          <w:rFonts w:ascii="Times" w:eastAsia="Times" w:hAnsi="Times" w:cs="Times"/>
        </w:rPr>
      </w:pPr>
      <w:r>
        <w:rPr>
          <w:rFonts w:eastAsia="Times" w:hint="eastAsia"/>
          <w:lang w:val="ja-JP"/>
        </w:rPr>
        <w:t>に変更する。</w:t>
      </w:r>
    </w:p>
    <w:p w14:paraId="3BB7989B" w14:textId="77777777" w:rsidR="00A06EE2" w:rsidRDefault="00813E60">
      <w:pPr>
        <w:pStyle w:val="a5"/>
        <w:keepNext/>
        <w:numPr>
          <w:ilvl w:val="0"/>
          <w:numId w:val="15"/>
        </w:numPr>
        <w:tabs>
          <w:tab w:val="num" w:pos="4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460" w:hanging="460"/>
        <w:rPr>
          <w:rFonts w:ascii="Times" w:eastAsia="Times" w:hAnsi="Times" w:cs="Times"/>
        </w:rPr>
      </w:pPr>
      <w:r>
        <w:rPr>
          <w:rFonts w:ascii="Courier"/>
        </w:rPr>
        <w:t xml:space="preserve">HKLM1: </w:t>
      </w:r>
      <w:r>
        <w:rPr>
          <w:rFonts w:eastAsia="Times" w:hint="eastAsia"/>
          <w:lang w:val="ja-JP"/>
        </w:rPr>
        <w:t>空間群のヘルマン・モーガン記号（</w:t>
      </w:r>
      <w:r>
        <w:rPr>
          <w:rFonts w:ascii="Times"/>
        </w:rPr>
        <w:t xml:space="preserve">173 </w:t>
      </w:r>
      <w:r>
        <w:rPr>
          <w:rFonts w:eastAsia="Times" w:hint="eastAsia"/>
        </w:rPr>
        <w:t>行目）。</w:t>
      </w:r>
    </w:p>
    <w:p w14:paraId="0D664ED9"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284"/>
        <w:rPr>
          <w:rFonts w:ascii="Courier" w:eastAsia="Courier" w:hAnsi="Courier" w:cs="Courier"/>
          <w:color w:val="FF2600"/>
        </w:rPr>
      </w:pPr>
      <w:r>
        <w:rPr>
          <w:rFonts w:ascii="Courier"/>
          <w:lang w:val="fr-FR"/>
        </w:rPr>
        <w:t>HKLM1 = '</w:t>
      </w:r>
      <w:r>
        <w:rPr>
          <w:rFonts w:ascii="Courier"/>
          <w:color w:val="FF2600"/>
        </w:rPr>
        <w:t xml:space="preserve">P 63/m </w:t>
      </w:r>
      <w:r>
        <w:rPr>
          <w:rFonts w:ascii="Courier"/>
          <w:lang w:val="fr-FR"/>
        </w:rPr>
        <w:t xml:space="preserve">': </w:t>
      </w:r>
      <w:r>
        <w:rPr>
          <w:rFonts w:eastAsia="Courier" w:hint="eastAsia"/>
          <w:lang w:val="zh-CN" w:eastAsia="zh-CN"/>
        </w:rPr>
        <w:t>回折指数</w:t>
      </w:r>
      <w:r>
        <w:rPr>
          <w:rFonts w:ascii="Courier"/>
        </w:rPr>
        <w:t>hkl</w:t>
      </w:r>
      <w:r>
        <w:rPr>
          <w:rFonts w:eastAsia="Courier" w:hint="eastAsia"/>
          <w:lang w:val="ja-JP"/>
        </w:rPr>
        <w:t>と多重度</w:t>
      </w:r>
      <w:r>
        <w:rPr>
          <w:rFonts w:ascii="Courier"/>
        </w:rPr>
        <w:t>m</w:t>
      </w:r>
      <w:r>
        <w:rPr>
          <w:rFonts w:eastAsia="Courier" w:hint="eastAsia"/>
          <w:lang w:val="ja-JP"/>
        </w:rPr>
        <w:t>を</w:t>
      </w:r>
      <w:r>
        <w:rPr>
          <w:rFonts w:ascii="Courier"/>
          <w:lang w:val="pt-PT"/>
        </w:rPr>
        <w:t>Hermann-Mauguin</w:t>
      </w:r>
      <w:r>
        <w:rPr>
          <w:rFonts w:eastAsia="Courier" w:hint="eastAsia"/>
          <w:lang w:val="ja-JP"/>
        </w:rPr>
        <w:t>の記号</w:t>
      </w:r>
      <w:r>
        <w:rPr>
          <w:rFonts w:ascii="Courier"/>
        </w:rPr>
        <w:t>...</w:t>
      </w:r>
    </w:p>
    <w:p w14:paraId="28EB9AD3"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284"/>
        <w:rPr>
          <w:rFonts w:ascii="Times" w:eastAsia="Times" w:hAnsi="Times" w:cs="Times"/>
        </w:rPr>
      </w:pPr>
      <w:r>
        <w:rPr>
          <w:rFonts w:eastAsia="Times" w:hint="eastAsia"/>
          <w:lang w:val="ja-JP"/>
        </w:rPr>
        <w:t>を</w:t>
      </w:r>
    </w:p>
    <w:p w14:paraId="719F48C5"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284"/>
        <w:rPr>
          <w:rFonts w:ascii="Courier" w:eastAsia="Courier" w:hAnsi="Courier" w:cs="Courier"/>
          <w:color w:val="FF2600"/>
        </w:rPr>
      </w:pPr>
      <w:r>
        <w:rPr>
          <w:rFonts w:ascii="Courier"/>
          <w:lang w:val="fr-FR"/>
        </w:rPr>
        <w:t>HKLM1 = '</w:t>
      </w:r>
      <w:r>
        <w:rPr>
          <w:rFonts w:ascii="Courier"/>
          <w:color w:val="0432FF"/>
        </w:rPr>
        <w:t>P n m a</w:t>
      </w:r>
      <w:r>
        <w:rPr>
          <w:rFonts w:ascii="Courier"/>
          <w:color w:val="FF2600"/>
        </w:rPr>
        <w:t xml:space="preserve"> </w:t>
      </w:r>
      <w:r>
        <w:rPr>
          <w:rFonts w:ascii="Courier"/>
          <w:lang w:val="fr-FR"/>
        </w:rPr>
        <w:t xml:space="preserve">': </w:t>
      </w:r>
      <w:r>
        <w:rPr>
          <w:rFonts w:eastAsia="Courier" w:hint="eastAsia"/>
          <w:lang w:val="zh-CN" w:eastAsia="zh-CN"/>
        </w:rPr>
        <w:t>回折指数</w:t>
      </w:r>
      <w:r>
        <w:rPr>
          <w:rFonts w:ascii="Courier"/>
        </w:rPr>
        <w:t>hkl</w:t>
      </w:r>
      <w:r>
        <w:rPr>
          <w:rFonts w:eastAsia="Courier" w:hint="eastAsia"/>
          <w:lang w:val="ja-JP"/>
        </w:rPr>
        <w:t>と多重度</w:t>
      </w:r>
      <w:r>
        <w:rPr>
          <w:rFonts w:ascii="Courier"/>
        </w:rPr>
        <w:t>m</w:t>
      </w:r>
      <w:r>
        <w:rPr>
          <w:rFonts w:eastAsia="Courier" w:hint="eastAsia"/>
          <w:lang w:val="ja-JP"/>
        </w:rPr>
        <w:t>を</w:t>
      </w:r>
      <w:r>
        <w:rPr>
          <w:rFonts w:ascii="Courier"/>
          <w:lang w:val="pt-PT"/>
        </w:rPr>
        <w:t>Hermann-Mauguin</w:t>
      </w:r>
      <w:r>
        <w:rPr>
          <w:rFonts w:eastAsia="Courier" w:hint="eastAsia"/>
          <w:lang w:val="ja-JP"/>
        </w:rPr>
        <w:t>の記号</w:t>
      </w:r>
      <w:r>
        <w:rPr>
          <w:rFonts w:ascii="Courier"/>
        </w:rPr>
        <w:t>...</w:t>
      </w:r>
    </w:p>
    <w:p w14:paraId="06B7AFA5"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284"/>
        <w:rPr>
          <w:rFonts w:ascii="Times" w:eastAsia="Times" w:hAnsi="Times" w:cs="Times"/>
        </w:rPr>
      </w:pPr>
      <w:r>
        <w:rPr>
          <w:rFonts w:eastAsia="Times" w:hint="eastAsia"/>
          <w:lang w:val="ja-JP"/>
        </w:rPr>
        <w:t>に変更する。</w:t>
      </w:r>
    </w:p>
    <w:p w14:paraId="4FDA0D01" w14:textId="77777777" w:rsidR="00A06EE2" w:rsidRDefault="00813E60">
      <w:pPr>
        <w:pStyle w:val="a5"/>
        <w:numPr>
          <w:ilvl w:val="0"/>
          <w:numId w:val="15"/>
        </w:numPr>
        <w:tabs>
          <w:tab w:val="num" w:pos="4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460" w:hanging="460"/>
        <w:rPr>
          <w:rFonts w:ascii="Times" w:eastAsia="Times" w:hAnsi="Times" w:cs="Times"/>
        </w:rPr>
      </w:pPr>
      <w:r>
        <w:rPr>
          <w:rFonts w:ascii="Courier"/>
        </w:rPr>
        <w:t xml:space="preserve">LPAIR1: </w:t>
      </w:r>
      <w:r>
        <w:rPr>
          <w:rFonts w:eastAsia="Times" w:hint="eastAsia"/>
          <w:lang w:val="ja-JP"/>
        </w:rPr>
        <w:t>フリーデル対（バイフット</w:t>
      </w:r>
      <w:r>
        <w:rPr>
          <w:rFonts w:eastAsia="Times" w:hint="eastAsia"/>
          <w:lang w:val="ja-JP"/>
        </w:rPr>
        <w:t xml:space="preserve"> </w:t>
      </w:r>
      <w:r>
        <w:rPr>
          <w:rFonts w:ascii="Times"/>
          <w:lang w:val="nl-NL"/>
        </w:rPr>
        <w:t xml:space="preserve">Bijvoet </w:t>
      </w:r>
      <w:r>
        <w:rPr>
          <w:rFonts w:eastAsia="Times" w:hint="eastAsia"/>
          <w:lang w:val="ja-JP"/>
        </w:rPr>
        <w:t>対）発生指定（</w:t>
      </w:r>
      <w:r>
        <w:rPr>
          <w:rFonts w:ascii="Times"/>
        </w:rPr>
        <w:t xml:space="preserve">180 </w:t>
      </w:r>
      <w:r>
        <w:rPr>
          <w:rFonts w:eastAsia="Times" w:hint="eastAsia"/>
        </w:rPr>
        <w:t>行目）。</w:t>
      </w:r>
      <w:r>
        <w:rPr>
          <w:rFonts w:ascii="Times"/>
        </w:rPr>
        <w:t xml:space="preserve">Barite </w:t>
      </w:r>
      <w:r>
        <w:rPr>
          <w:rFonts w:eastAsia="Times" w:hint="eastAsia"/>
          <w:lang w:val="ja-JP"/>
        </w:rPr>
        <w:t>は反転対称を持つ構造なので発生させなくて良い。</w:t>
      </w:r>
    </w:p>
    <w:p w14:paraId="7B31C4D0" w14:textId="77777777" w:rsidR="00A06EE2" w:rsidRDefault="00813E60">
      <w:pPr>
        <w:pStyle w:val="a5"/>
        <w:numPr>
          <w:ilvl w:val="0"/>
          <w:numId w:val="15"/>
        </w:numPr>
        <w:tabs>
          <w:tab w:val="num" w:pos="4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460" w:hanging="460"/>
        <w:rPr>
          <w:rFonts w:ascii="Times" w:eastAsia="Times" w:hAnsi="Times" w:cs="Times"/>
        </w:rPr>
      </w:pPr>
      <w:r>
        <w:rPr>
          <w:rFonts w:ascii="Courier"/>
        </w:rPr>
        <w:t xml:space="preserve">INDIV1: </w:t>
      </w:r>
      <w:r>
        <w:rPr>
          <w:rFonts w:eastAsia="Times" w:hint="eastAsia"/>
          <w:lang w:val="ja-JP"/>
        </w:rPr>
        <w:t>原子変位パラメータ個別指定指示（</w:t>
      </w:r>
      <w:r>
        <w:rPr>
          <w:rFonts w:ascii="Times"/>
        </w:rPr>
        <w:t xml:space="preserve">189 </w:t>
      </w:r>
      <w:r>
        <w:rPr>
          <w:rFonts w:eastAsia="Times" w:hint="eastAsia"/>
          <w:lang w:val="ja-JP"/>
        </w:rPr>
        <w:t>行目）。変更しない。</w:t>
      </w:r>
    </w:p>
    <w:p w14:paraId="3F585D84" w14:textId="77777777" w:rsidR="00A06EE2" w:rsidRDefault="00813E60">
      <w:pPr>
        <w:pStyle w:val="a5"/>
        <w:numPr>
          <w:ilvl w:val="0"/>
          <w:numId w:val="15"/>
        </w:numPr>
        <w:tabs>
          <w:tab w:val="num" w:pos="4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460" w:hanging="460"/>
        <w:rPr>
          <w:rFonts w:ascii="Times" w:eastAsia="Times" w:hAnsi="Times" w:cs="Times"/>
        </w:rPr>
      </w:pPr>
      <w:r>
        <w:rPr>
          <w:rFonts w:ascii="Courier"/>
        </w:rPr>
        <w:t xml:space="preserve">IHA1, IKA1, ILA1: </w:t>
      </w:r>
      <w:r>
        <w:rPr>
          <w:rFonts w:eastAsia="Times" w:hint="eastAsia"/>
          <w:lang w:val="ja-JP"/>
        </w:rPr>
        <w:t>異方的な広がりの方向指定（</w:t>
      </w:r>
      <w:r>
        <w:rPr>
          <w:rFonts w:ascii="Times"/>
        </w:rPr>
        <w:t>192</w:t>
      </w:r>
      <w:r>
        <w:rPr>
          <w:rFonts w:eastAsia="Times" w:hint="eastAsia"/>
        </w:rPr>
        <w:t>〜</w:t>
      </w:r>
      <w:r>
        <w:rPr>
          <w:rFonts w:ascii="Times"/>
        </w:rPr>
        <w:t xml:space="preserve">194 </w:t>
      </w:r>
      <w:r>
        <w:rPr>
          <w:rFonts w:eastAsia="Times" w:hint="eastAsia"/>
          <w:lang w:val="ja-JP"/>
        </w:rPr>
        <w:t>行目）。変更しない。</w:t>
      </w:r>
    </w:p>
    <w:p w14:paraId="3C0877D5" w14:textId="77777777" w:rsidR="00A06EE2" w:rsidRDefault="00813E60">
      <w:pPr>
        <w:pStyle w:val="a5"/>
        <w:numPr>
          <w:ilvl w:val="0"/>
          <w:numId w:val="15"/>
        </w:numPr>
        <w:tabs>
          <w:tab w:val="num" w:pos="4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460" w:hanging="460"/>
        <w:rPr>
          <w:rFonts w:ascii="Times" w:eastAsia="Times" w:hAnsi="Times" w:cs="Times"/>
        </w:rPr>
      </w:pPr>
      <w:r>
        <w:rPr>
          <w:rFonts w:ascii="Courier"/>
        </w:rPr>
        <w:t xml:space="preserve">IHP1, IKP1, ILP1: </w:t>
      </w:r>
      <w:r>
        <w:rPr>
          <w:rFonts w:eastAsia="Times" w:hint="eastAsia"/>
          <w:lang w:val="ja-JP"/>
        </w:rPr>
        <w:t>選択配向ベクトル第１方向（</w:t>
      </w:r>
      <w:r>
        <w:rPr>
          <w:rFonts w:ascii="Times"/>
        </w:rPr>
        <w:t>204</w:t>
      </w:r>
      <w:r>
        <w:rPr>
          <w:rFonts w:eastAsia="Times" w:hint="eastAsia"/>
        </w:rPr>
        <w:t>〜</w:t>
      </w:r>
      <w:r>
        <w:rPr>
          <w:rFonts w:ascii="Times"/>
        </w:rPr>
        <w:t xml:space="preserve">206 </w:t>
      </w:r>
      <w:r>
        <w:rPr>
          <w:rFonts w:eastAsia="Times" w:hint="eastAsia"/>
          <w:lang w:val="ja-JP"/>
        </w:rPr>
        <w:t>行目）。ここでは</w:t>
      </w:r>
    </w:p>
    <w:p w14:paraId="2BE9E8EB"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IHP1 = 1</w:t>
      </w:r>
    </w:p>
    <w:p w14:paraId="47993E3C"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IKP1 = 0</w:t>
      </w:r>
    </w:p>
    <w:p w14:paraId="5CF56CD8"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ILP1 = 0</w:t>
      </w:r>
    </w:p>
    <w:p w14:paraId="4E5D8DA2"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のまま変更しない。</w:t>
      </w:r>
    </w:p>
    <w:p w14:paraId="760F60A8" w14:textId="77777777" w:rsidR="00A06EE2" w:rsidRDefault="00813E60">
      <w:pPr>
        <w:pStyle w:val="a5"/>
        <w:numPr>
          <w:ilvl w:val="0"/>
          <w:numId w:val="15"/>
        </w:numPr>
        <w:tabs>
          <w:tab w:val="num" w:pos="4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460" w:hanging="460"/>
        <w:rPr>
          <w:rFonts w:ascii="Times" w:eastAsia="Times" w:hAnsi="Times" w:cs="Times"/>
        </w:rPr>
      </w:pPr>
      <w:r>
        <w:rPr>
          <w:rFonts w:ascii="Courier"/>
        </w:rPr>
        <w:t xml:space="preserve">IHP2, IKP2, ILP2, IHP3, IKP3, ILP3: </w:t>
      </w:r>
      <w:r>
        <w:rPr>
          <w:rFonts w:eastAsia="Times" w:hint="eastAsia"/>
          <w:lang w:val="ja-JP"/>
        </w:rPr>
        <w:t>選択配向ベクトル第２，第３方向（</w:t>
      </w:r>
      <w:r>
        <w:rPr>
          <w:rFonts w:ascii="Times"/>
        </w:rPr>
        <w:t>208</w:t>
      </w:r>
      <w:r>
        <w:rPr>
          <w:rFonts w:eastAsia="Times" w:hint="eastAsia"/>
        </w:rPr>
        <w:t>〜</w:t>
      </w:r>
      <w:r>
        <w:rPr>
          <w:rFonts w:ascii="Times"/>
        </w:rPr>
        <w:t xml:space="preserve">214 </w:t>
      </w:r>
      <w:r>
        <w:rPr>
          <w:rFonts w:eastAsia="Times" w:hint="eastAsia"/>
          <w:lang w:val="ja-JP"/>
        </w:rPr>
        <w:t>行目）。変更しない。</w:t>
      </w:r>
    </w:p>
    <w:p w14:paraId="46FC00F2" w14:textId="77777777" w:rsidR="00A06EE2" w:rsidRDefault="00813E60">
      <w:pPr>
        <w:pStyle w:val="a5"/>
        <w:numPr>
          <w:ilvl w:val="0"/>
          <w:numId w:val="15"/>
        </w:numPr>
        <w:tabs>
          <w:tab w:val="num" w:pos="4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460" w:hanging="460"/>
        <w:rPr>
          <w:rFonts w:ascii="Times" w:eastAsia="Times" w:hAnsi="Times" w:cs="Times"/>
        </w:rPr>
      </w:pPr>
      <w:r>
        <w:rPr>
          <w:rFonts w:ascii="Courier"/>
        </w:rPr>
        <w:t xml:space="preserve">NPRFN: </w:t>
      </w:r>
      <w:r>
        <w:rPr>
          <w:rFonts w:eastAsia="Times" w:hint="eastAsia"/>
          <w:lang w:val="ja-JP"/>
        </w:rPr>
        <w:t>ピーク形状関数指定（</w:t>
      </w:r>
      <w:r>
        <w:rPr>
          <w:rFonts w:ascii="Times"/>
        </w:rPr>
        <w:t xml:space="preserve">231 </w:t>
      </w:r>
      <w:r>
        <w:rPr>
          <w:rFonts w:eastAsia="Times" w:hint="eastAsia"/>
        </w:rPr>
        <w:t>行目）。</w:t>
      </w:r>
      <w:r>
        <w:rPr>
          <w:rFonts w:eastAsia="Times" w:hint="eastAsia"/>
        </w:rPr>
        <w:t xml:space="preserve"> </w:t>
      </w:r>
      <w:r>
        <w:rPr>
          <w:rFonts w:ascii="Courier"/>
        </w:rPr>
        <w:t xml:space="preserve">NPRFN = 1 </w:t>
      </w:r>
      <w:r>
        <w:rPr>
          <w:rFonts w:eastAsia="Times" w:hint="eastAsia"/>
          <w:lang w:val="ja-JP"/>
        </w:rPr>
        <w:t>（虎谷の分割疑フォークト関数）のまま変更しない。</w:t>
      </w:r>
    </w:p>
    <w:p w14:paraId="4CBD1DC1" w14:textId="77777777" w:rsidR="00A06EE2" w:rsidRDefault="00813E60">
      <w:pPr>
        <w:pStyle w:val="a5"/>
        <w:numPr>
          <w:ilvl w:val="0"/>
          <w:numId w:val="15"/>
        </w:numPr>
        <w:tabs>
          <w:tab w:val="num" w:pos="4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460" w:hanging="460"/>
        <w:rPr>
          <w:rFonts w:ascii="Times" w:eastAsia="Times" w:hAnsi="Times" w:cs="Times"/>
        </w:rPr>
      </w:pPr>
      <w:r>
        <w:rPr>
          <w:rFonts w:ascii="Courier"/>
        </w:rPr>
        <w:t xml:space="preserve">NSHIFT: </w:t>
      </w:r>
      <w:r>
        <w:rPr>
          <w:rFonts w:eastAsia="Times" w:hint="eastAsia"/>
          <w:lang w:val="ja-JP"/>
        </w:rPr>
        <w:t>ピークシフト関数指定（</w:t>
      </w:r>
      <w:r>
        <w:rPr>
          <w:rFonts w:ascii="Times"/>
        </w:rPr>
        <w:t xml:space="preserve">246 </w:t>
      </w:r>
      <w:r>
        <w:rPr>
          <w:rFonts w:eastAsia="Times" w:hint="eastAsia"/>
        </w:rPr>
        <w:t>行目）。</w:t>
      </w:r>
      <w:r>
        <w:rPr>
          <w:rFonts w:ascii="Courier"/>
        </w:rPr>
        <w:t xml:space="preserve">NSHIFT = 4 </w:t>
      </w:r>
      <w:r>
        <w:rPr>
          <w:rFonts w:eastAsia="Times" w:hint="eastAsia"/>
          <w:lang w:val="ja-JP"/>
        </w:rPr>
        <w:t>（３次ルジャンドル直交多項式）のまま変更しない。</w:t>
      </w:r>
    </w:p>
    <w:p w14:paraId="0E2B46CA"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2D476669" w14:textId="77777777" w:rsidR="00A06EE2" w:rsidRDefault="00813E60" w:rsidP="0062069A">
      <w:pPr>
        <w:pStyle w:val="ad"/>
        <w:rPr>
          <w:rFonts w:ascii="Times" w:hAnsi="Times" w:cs="Times"/>
        </w:rPr>
      </w:pPr>
      <w:r>
        <w:rPr>
          <w:rFonts w:hint="eastAsia"/>
        </w:rPr>
        <w:t>３</w:t>
      </w:r>
      <w:r>
        <w:rPr>
          <w:rFonts w:hAnsi="Times"/>
        </w:rPr>
        <w:t>−</w:t>
      </w:r>
      <w:r>
        <w:rPr>
          <w:rFonts w:hint="eastAsia"/>
        </w:rPr>
        <w:t>２</w:t>
      </w:r>
      <w:r>
        <w:rPr>
          <w:rFonts w:hAnsi="Times"/>
        </w:rPr>
        <w:t>−</w:t>
      </w:r>
      <w:r>
        <w:rPr>
          <w:rFonts w:hint="eastAsia"/>
        </w:rPr>
        <w:t>４</w:t>
      </w:r>
      <w:r>
        <w:rPr>
          <w:rFonts w:hAnsi="Times"/>
        </w:rPr>
        <w:t>−</w:t>
      </w:r>
      <w:r>
        <w:rPr>
          <w:rFonts w:hint="eastAsia"/>
          <w:lang w:val="ja-JP"/>
        </w:rPr>
        <w:t>２　各結晶相に共通のパラメーターの編集</w:t>
      </w:r>
    </w:p>
    <w:p w14:paraId="2730985F" w14:textId="77777777" w:rsidR="00A06EE2" w:rsidRDefault="00813E60">
      <w:pPr>
        <w:pStyle w:val="a5"/>
        <w:numPr>
          <w:ilvl w:val="0"/>
          <w:numId w:val="16"/>
        </w:numPr>
        <w:tabs>
          <w:tab w:val="num" w:pos="34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340" w:hanging="340"/>
        <w:rPr>
          <w:rFonts w:ascii="Times" w:eastAsia="Times" w:hAnsi="Times" w:cs="Times"/>
        </w:rPr>
      </w:pPr>
      <w:r>
        <w:rPr>
          <w:rFonts w:ascii="Courier"/>
        </w:rPr>
        <w:t xml:space="preserve">SHIFTN: </w:t>
      </w:r>
      <w:r>
        <w:rPr>
          <w:rFonts w:eastAsia="Times" w:hint="eastAsia"/>
          <w:lang w:val="ja-JP"/>
        </w:rPr>
        <w:t>ピークシフトパラメータ（</w:t>
      </w:r>
      <w:r>
        <w:rPr>
          <w:rFonts w:ascii="Times"/>
        </w:rPr>
        <w:t xml:space="preserve">285 </w:t>
      </w:r>
      <w:r>
        <w:rPr>
          <w:rFonts w:eastAsia="Times" w:hint="eastAsia"/>
          <w:lang w:val="ja-JP"/>
        </w:rPr>
        <w:t>行目）。はじめの段階では固定パラメータとして扱う。</w:t>
      </w:r>
    </w:p>
    <w:p w14:paraId="0E524045"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284"/>
        <w:rPr>
          <w:rFonts w:ascii="Courier" w:eastAsia="Courier" w:hAnsi="Courier" w:cs="Courier"/>
        </w:rPr>
      </w:pPr>
      <w:r>
        <w:rPr>
          <w:rFonts w:ascii="Courier"/>
        </w:rPr>
        <w:t xml:space="preserve">   SHIFTN </w:t>
      </w:r>
      <w:r>
        <w:rPr>
          <w:rFonts w:ascii="Courier"/>
          <w:color w:val="FF2600"/>
        </w:rPr>
        <w:t>7.11466E-2  2.42176E-2  3.77026E-3</w:t>
      </w:r>
      <w:r>
        <w:rPr>
          <w:rFonts w:ascii="Courier"/>
        </w:rPr>
        <w:t xml:space="preserve">  0.0  </w:t>
      </w:r>
      <w:r>
        <w:rPr>
          <w:rFonts w:ascii="Courier"/>
          <w:color w:val="FF2600"/>
        </w:rPr>
        <w:t>1</w:t>
      </w:r>
      <w:r>
        <w:rPr>
          <w:rFonts w:ascii="Courier"/>
        </w:rPr>
        <w:t>000</w:t>
      </w:r>
    </w:p>
    <w:p w14:paraId="04783CAF"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を</w:t>
      </w:r>
    </w:p>
    <w:p w14:paraId="13BCC019"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284"/>
        <w:rPr>
          <w:rFonts w:ascii="Courier" w:eastAsia="Courier" w:hAnsi="Courier" w:cs="Courier"/>
        </w:rPr>
      </w:pPr>
      <w:r>
        <w:rPr>
          <w:rFonts w:ascii="Courier"/>
        </w:rPr>
        <w:t xml:space="preserve">   SHIFTN</w:t>
      </w:r>
      <w:r>
        <w:rPr>
          <w:rFonts w:ascii="Courier"/>
          <w:color w:val="0432FF"/>
        </w:rPr>
        <w:t xml:space="preserve"> 0.0  0.0  0.0  </w:t>
      </w:r>
      <w:r>
        <w:rPr>
          <w:rFonts w:ascii="Courier"/>
        </w:rPr>
        <w:t xml:space="preserve">0.0  </w:t>
      </w:r>
      <w:r>
        <w:rPr>
          <w:rFonts w:ascii="Courier"/>
          <w:color w:val="0432FF"/>
        </w:rPr>
        <w:t>0</w:t>
      </w:r>
      <w:r>
        <w:rPr>
          <w:rFonts w:ascii="Courier"/>
        </w:rPr>
        <w:t>000</w:t>
      </w:r>
    </w:p>
    <w:p w14:paraId="4B222D3D"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と変更する。</w:t>
      </w:r>
    </w:p>
    <w:p w14:paraId="792E52CD" w14:textId="77777777" w:rsidR="00A06EE2" w:rsidRDefault="00813E60">
      <w:pPr>
        <w:pStyle w:val="a5"/>
        <w:numPr>
          <w:ilvl w:val="0"/>
          <w:numId w:val="16"/>
        </w:numPr>
        <w:tabs>
          <w:tab w:val="num" w:pos="34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340" w:hanging="340"/>
        <w:rPr>
          <w:rFonts w:ascii="Times" w:eastAsia="Times" w:hAnsi="Times" w:cs="Times"/>
        </w:rPr>
      </w:pPr>
      <w:r>
        <w:rPr>
          <w:rFonts w:ascii="Courier"/>
        </w:rPr>
        <w:t xml:space="preserve">ROUGH: </w:t>
      </w:r>
      <w:r>
        <w:rPr>
          <w:rFonts w:eastAsia="Times" w:hint="eastAsia"/>
          <w:lang w:val="ja-JP"/>
        </w:rPr>
        <w:t>表面粗さパラメータ（</w:t>
      </w:r>
      <w:r>
        <w:rPr>
          <w:rFonts w:ascii="Times"/>
        </w:rPr>
        <w:t xml:space="preserve">289 </w:t>
      </w:r>
      <w:r>
        <w:rPr>
          <w:rFonts w:eastAsia="Times" w:hint="eastAsia"/>
          <w:lang w:val="ja-JP"/>
        </w:rPr>
        <w:t>行目）。変更しない。</w:t>
      </w:r>
    </w:p>
    <w:p w14:paraId="012B73EB" w14:textId="77777777" w:rsidR="00A06EE2" w:rsidRDefault="00813E60">
      <w:pPr>
        <w:pStyle w:val="a5"/>
        <w:keepNext/>
        <w:numPr>
          <w:ilvl w:val="0"/>
          <w:numId w:val="16"/>
        </w:numPr>
        <w:tabs>
          <w:tab w:val="num" w:pos="34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340" w:hanging="340"/>
        <w:rPr>
          <w:rFonts w:ascii="Times" w:eastAsia="Times" w:hAnsi="Times" w:cs="Times"/>
        </w:rPr>
      </w:pPr>
      <w:r>
        <w:rPr>
          <w:rFonts w:ascii="Courier"/>
        </w:rPr>
        <w:t xml:space="preserve">BKGD: </w:t>
      </w:r>
      <w:r>
        <w:rPr>
          <w:rFonts w:eastAsia="Times" w:hint="eastAsia"/>
          <w:lang w:val="ja-JP"/>
        </w:rPr>
        <w:t>バックグラウンドパラメータ（</w:t>
      </w:r>
      <w:r>
        <w:rPr>
          <w:rFonts w:ascii="Times"/>
        </w:rPr>
        <w:t>292</w:t>
      </w:r>
      <w:r>
        <w:rPr>
          <w:rFonts w:eastAsia="Times" w:hint="eastAsia"/>
        </w:rPr>
        <w:t>〜</w:t>
      </w:r>
      <w:r>
        <w:rPr>
          <w:rFonts w:ascii="Times"/>
        </w:rPr>
        <w:t xml:space="preserve">293 </w:t>
      </w:r>
      <w:r>
        <w:rPr>
          <w:rFonts w:eastAsia="Times" w:hint="eastAsia"/>
          <w:lang w:val="ja-JP"/>
        </w:rPr>
        <w:t>行目）。たとえば，</w:t>
      </w:r>
    </w:p>
    <w:p w14:paraId="7B0AB225" w14:textId="77777777" w:rsidR="00A06EE2" w:rsidRDefault="00813E60">
      <w:pPr>
        <w:pStyle w:val="a5"/>
        <w:keepNext/>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Courier" w:eastAsia="Courier" w:hAnsi="Courier" w:cs="Courier"/>
        </w:rPr>
      </w:pPr>
      <w:r>
        <w:rPr>
          <w:rFonts w:ascii="Courier"/>
        </w:rPr>
        <w:t xml:space="preserve"># </w:t>
      </w:r>
      <w:r>
        <w:rPr>
          <w:rFonts w:eastAsia="Courier" w:hint="eastAsia"/>
          <w:lang w:val="ja-JP"/>
        </w:rPr>
        <w:t>バックグラウンド･パラメーター</w:t>
      </w:r>
      <w:r>
        <w:rPr>
          <w:rFonts w:ascii="Courier"/>
        </w:rPr>
        <w:t>, bj (j = 0</w:t>
      </w:r>
      <w:r>
        <w:rPr>
          <w:rFonts w:eastAsia="Courier" w:hint="eastAsia"/>
        </w:rPr>
        <w:t>〜</w:t>
      </w:r>
      <w:r>
        <w:rPr>
          <w:rFonts w:ascii="Courier"/>
        </w:rPr>
        <w:t>11).</w:t>
      </w:r>
    </w:p>
    <w:p w14:paraId="646122FC" w14:textId="77777777" w:rsidR="00A06EE2" w:rsidRDefault="00813E60">
      <w:pPr>
        <w:pStyle w:val="a5"/>
        <w:keepNext/>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80" w:line="288" w:lineRule="auto"/>
        <w:rPr>
          <w:rFonts w:ascii="Courier" w:eastAsia="Courier" w:hAnsi="Courier" w:cs="Courier"/>
        </w:rPr>
      </w:pPr>
      <w:r>
        <w:rPr>
          <w:rFonts w:ascii="Courier"/>
        </w:rPr>
        <w:t>BKGD  114.731  -1.26701E2  139.203  -1.01934E2  68.1125  -3.94252E1</w:t>
      </w:r>
      <w:r>
        <w:rPr>
          <w:rFonts w:eastAsia="Courier" w:hint="eastAsia"/>
        </w:rPr>
        <w:t xml:space="preserve">　　</w:t>
      </w:r>
      <w:r>
        <w:rPr>
          <w:rFonts w:ascii="Courier"/>
        </w:rPr>
        <w:t>23.2694  -7.40064  -2.04399  3.59303  0.0  0.0  111111111100</w:t>
      </w:r>
    </w:p>
    <w:p w14:paraId="7D88185A"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のように記載されているはずである。この例の場合，</w:t>
      </w:r>
      <w:r>
        <w:rPr>
          <w:rFonts w:ascii="Times"/>
        </w:rPr>
        <w:t xml:space="preserve">10 </w:t>
      </w:r>
      <w:r>
        <w:rPr>
          <w:rFonts w:eastAsia="Times" w:hint="eastAsia"/>
          <w:lang w:val="ja-JP"/>
        </w:rPr>
        <w:t>個のパラメータを持つ</w:t>
      </w:r>
      <w:r>
        <w:rPr>
          <w:rFonts w:eastAsia="Times" w:hint="eastAsia"/>
          <w:lang w:val="ja-JP"/>
        </w:rPr>
        <w:t xml:space="preserve"> </w:t>
      </w:r>
      <w:r>
        <w:rPr>
          <w:rFonts w:ascii="Times"/>
        </w:rPr>
        <w:t xml:space="preserve">9 </w:t>
      </w:r>
      <w:r>
        <w:rPr>
          <w:rFonts w:eastAsia="Times" w:hint="eastAsia"/>
          <w:lang w:val="ja-JP"/>
        </w:rPr>
        <w:t>次式でフィッティングを行う指定となっている。ここではこれをこのまま使うことにする。</w:t>
      </w:r>
    </w:p>
    <w:p w14:paraId="691B29BB"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521CE0A5" w14:textId="77777777" w:rsidR="00A06EE2" w:rsidRDefault="00813E60" w:rsidP="0062069A">
      <w:pPr>
        <w:pStyle w:val="ad"/>
        <w:rPr>
          <w:rFonts w:ascii="Times" w:hAnsi="Times" w:cs="Times"/>
        </w:rPr>
      </w:pPr>
      <w:r>
        <w:rPr>
          <w:rFonts w:hint="eastAsia"/>
        </w:rPr>
        <w:t>３</w:t>
      </w:r>
      <w:r>
        <w:rPr>
          <w:rFonts w:hAnsi="Times"/>
        </w:rPr>
        <w:t>−</w:t>
      </w:r>
      <w:r>
        <w:rPr>
          <w:rFonts w:hint="eastAsia"/>
        </w:rPr>
        <w:t>２</w:t>
      </w:r>
      <w:r>
        <w:rPr>
          <w:rFonts w:hAnsi="Times"/>
        </w:rPr>
        <w:t>−</w:t>
      </w:r>
      <w:r>
        <w:rPr>
          <w:rFonts w:hint="eastAsia"/>
        </w:rPr>
        <w:t>４</w:t>
      </w:r>
      <w:r>
        <w:rPr>
          <w:rFonts w:hAnsi="Times"/>
        </w:rPr>
        <w:t>−</w:t>
      </w:r>
      <w:r>
        <w:rPr>
          <w:rFonts w:hint="eastAsia"/>
          <w:lang w:val="ja-JP"/>
        </w:rPr>
        <w:t>３　第１相に関係するパラメータの指定</w:t>
      </w:r>
    </w:p>
    <w:p w14:paraId="38E3017E" w14:textId="77777777" w:rsidR="00A06EE2" w:rsidRDefault="00813E60">
      <w:pPr>
        <w:pStyle w:val="a5"/>
        <w:numPr>
          <w:ilvl w:val="0"/>
          <w:numId w:val="17"/>
        </w:numPr>
        <w:tabs>
          <w:tab w:val="num" w:pos="34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340" w:hanging="340"/>
        <w:rPr>
          <w:rFonts w:ascii="Times" w:eastAsia="Times" w:hAnsi="Times" w:cs="Times"/>
        </w:rPr>
      </w:pPr>
      <w:r>
        <w:rPr>
          <w:rFonts w:ascii="Courier"/>
        </w:rPr>
        <w:t xml:space="preserve">SCALE: </w:t>
      </w:r>
      <w:r>
        <w:rPr>
          <w:rFonts w:eastAsia="Times" w:hint="eastAsia"/>
          <w:lang w:val="zh-TW" w:eastAsia="zh-TW"/>
        </w:rPr>
        <w:t>尺度因子（</w:t>
      </w:r>
      <w:r>
        <w:rPr>
          <w:rFonts w:ascii="Times"/>
        </w:rPr>
        <w:t xml:space="preserve">309 </w:t>
      </w:r>
      <w:r>
        <w:rPr>
          <w:rFonts w:eastAsia="Times" w:hint="eastAsia"/>
          <w:lang w:val="ja-JP"/>
        </w:rPr>
        <w:t>行目）。単位胞あたりの強度を意味する。変更しない。</w:t>
      </w:r>
    </w:p>
    <w:p w14:paraId="77BD19A9" w14:textId="77777777" w:rsidR="00A06EE2" w:rsidRDefault="00813E60">
      <w:pPr>
        <w:pStyle w:val="a5"/>
        <w:numPr>
          <w:ilvl w:val="0"/>
          <w:numId w:val="17"/>
        </w:numPr>
        <w:tabs>
          <w:tab w:val="num" w:pos="34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340" w:hanging="340"/>
        <w:rPr>
          <w:rFonts w:ascii="Times" w:eastAsia="Times" w:hAnsi="Times" w:cs="Times"/>
        </w:rPr>
      </w:pPr>
      <w:r>
        <w:rPr>
          <w:rFonts w:eastAsia="Times" w:hint="eastAsia"/>
          <w:lang w:val="ja-JP"/>
        </w:rPr>
        <w:t>ピーク形状パラメータの指定（</w:t>
      </w:r>
      <w:r>
        <w:rPr>
          <w:rFonts w:ascii="Times"/>
        </w:rPr>
        <w:t>347</w:t>
      </w:r>
      <w:r>
        <w:rPr>
          <w:rFonts w:eastAsia="Times" w:hint="eastAsia"/>
        </w:rPr>
        <w:t>〜</w:t>
      </w:r>
      <w:r>
        <w:rPr>
          <w:rFonts w:ascii="Times"/>
        </w:rPr>
        <w:t xml:space="preserve">362 </w:t>
      </w:r>
      <w:r>
        <w:rPr>
          <w:rFonts w:eastAsia="Times" w:hint="eastAsia"/>
          <w:lang w:val="ja-JP"/>
        </w:rPr>
        <w:t>行目）。初めの段階では固定する。以下のように</w:t>
      </w:r>
    </w:p>
    <w:p w14:paraId="2C8E4EE6"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 </w:t>
      </w:r>
      <w:r>
        <w:rPr>
          <w:rFonts w:eastAsia="Courier" w:hint="eastAsia"/>
          <w:lang w:val="zh-TW" w:eastAsia="zh-TW"/>
        </w:rPr>
        <w:t>非緩和反射</w:t>
      </w:r>
      <w:r>
        <w:rPr>
          <w:rFonts w:ascii="Courier"/>
        </w:rPr>
        <w:t xml:space="preserve">: </w:t>
      </w:r>
      <w:r>
        <w:rPr>
          <w:rFonts w:eastAsia="Courier" w:hint="eastAsia"/>
          <w:lang w:val="ja-JP"/>
        </w:rPr>
        <w:t>分割</w:t>
      </w:r>
      <w:r>
        <w:rPr>
          <w:rFonts w:ascii="Courier"/>
          <w:lang w:val="da-DK"/>
        </w:rPr>
        <w:t>pseudo-Voigt</w:t>
      </w:r>
      <w:r>
        <w:rPr>
          <w:rFonts w:eastAsia="Courier" w:hint="eastAsia"/>
          <w:lang w:val="ja-JP"/>
        </w:rPr>
        <w:t>関数</w:t>
      </w:r>
      <w:r>
        <w:rPr>
          <w:rFonts w:ascii="Courier"/>
        </w:rPr>
        <w:t xml:space="preserve">, </w:t>
      </w:r>
      <w:r>
        <w:rPr>
          <w:rFonts w:eastAsia="Courier" w:hint="eastAsia"/>
          <w:lang w:val="zh-TW" w:eastAsia="zh-TW"/>
        </w:rPr>
        <w:t>緩和反射</w:t>
      </w:r>
      <w:r>
        <w:rPr>
          <w:rFonts w:ascii="Courier"/>
        </w:rPr>
        <w:t xml:space="preserve">: </w:t>
      </w:r>
      <w:r>
        <w:rPr>
          <w:rFonts w:eastAsia="Courier" w:hint="eastAsia"/>
          <w:lang w:val="ja-JP"/>
        </w:rPr>
        <w:t>拡張分割</w:t>
      </w:r>
      <w:r>
        <w:rPr>
          <w:rFonts w:ascii="Courier"/>
        </w:rPr>
        <w:t>...</w:t>
      </w:r>
    </w:p>
    <w:p w14:paraId="6A75939C"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 </w:t>
      </w:r>
      <w:r>
        <w:rPr>
          <w:rFonts w:eastAsia="Courier" w:hint="eastAsia"/>
          <w:lang w:val="ja-JP"/>
        </w:rPr>
        <w:t>半値幅パラメーター</w:t>
      </w:r>
      <w:r>
        <w:rPr>
          <w:rFonts w:ascii="Courier"/>
        </w:rPr>
        <w:t>, U, V, W, a dummy.</w:t>
      </w:r>
    </w:p>
    <w:p w14:paraId="3BACC182"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FWHM12  5.77812E-3  -1.63943E-3  5.65595E-3  0.0  </w:t>
      </w:r>
      <w:r>
        <w:rPr>
          <w:rFonts w:ascii="Courier"/>
          <w:color w:val="FF2600"/>
        </w:rPr>
        <w:t>111</w:t>
      </w:r>
      <w:r>
        <w:rPr>
          <w:rFonts w:ascii="Courier"/>
        </w:rPr>
        <w:t>0</w:t>
      </w:r>
    </w:p>
    <w:p w14:paraId="6D885909"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 </w:t>
      </w:r>
      <w:r>
        <w:rPr>
          <w:rFonts w:eastAsia="Courier" w:hint="eastAsia"/>
          <w:lang w:val="ja-JP"/>
        </w:rPr>
        <w:t>非対称パラメーター</w:t>
      </w:r>
      <w:r>
        <w:rPr>
          <w:rFonts w:ascii="Courier"/>
        </w:rPr>
        <w:t>, a0, a1, a2, a dummy.</w:t>
      </w:r>
    </w:p>
    <w:p w14:paraId="22CCB30B"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ASYM12  1.04564  0.14424  -4.14686E-2  0.0  </w:t>
      </w:r>
      <w:r>
        <w:rPr>
          <w:rFonts w:ascii="Courier"/>
          <w:color w:val="FF2600"/>
        </w:rPr>
        <w:t>111</w:t>
      </w:r>
      <w:r>
        <w:rPr>
          <w:rFonts w:ascii="Courier"/>
        </w:rPr>
        <w:t>0</w:t>
      </w:r>
    </w:p>
    <w:p w14:paraId="21FD81BE"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 </w:t>
      </w:r>
      <w:r>
        <w:rPr>
          <w:rFonts w:eastAsia="Courier" w:hint="eastAsia"/>
          <w:lang w:val="ja-JP"/>
        </w:rPr>
        <w:t>減衰パラメーター</w:t>
      </w:r>
      <w:r>
        <w:rPr>
          <w:rFonts w:ascii="Courier"/>
        </w:rPr>
        <w:t>, eta_L0, eta_L1, eta_H0, and eta_H1.</w:t>
      </w:r>
    </w:p>
    <w:p w14:paraId="15671A36"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ETA12  0.6106  0.13955  0.502513  0.177147  </w:t>
      </w:r>
      <w:r>
        <w:rPr>
          <w:rFonts w:ascii="Courier"/>
          <w:color w:val="FF2600"/>
        </w:rPr>
        <w:t>1111</w:t>
      </w:r>
    </w:p>
    <w:p w14:paraId="2F654855"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 </w:t>
      </w:r>
      <w:r>
        <w:rPr>
          <w:rFonts w:eastAsia="Courier" w:hint="eastAsia"/>
          <w:lang w:val="ja-JP"/>
        </w:rPr>
        <w:t>異方性拡がりパラメーター</w:t>
      </w:r>
      <w:r>
        <w:rPr>
          <w:rFonts w:ascii="Courier"/>
        </w:rPr>
        <w:t>, Ue and Pe.</w:t>
      </w:r>
    </w:p>
    <w:p w14:paraId="5B94BFFE"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ANISOBR12  0.0  0.0  00</w:t>
      </w:r>
    </w:p>
    <w:p w14:paraId="74964850"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 16</w:t>
      </w:r>
      <w:r>
        <w:rPr>
          <w:rFonts w:eastAsia="Courier" w:hint="eastAsia"/>
          <w:lang w:val="ja-JP"/>
        </w:rPr>
        <w:t>個のダミーデータ</w:t>
      </w:r>
      <w:r>
        <w:rPr>
          <w:rFonts w:ascii="Courier"/>
        </w:rPr>
        <w:t>.</w:t>
      </w:r>
    </w:p>
    <w:p w14:paraId="44612B7C"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DUMMY12 0 0 0 0 0 0 0 0 0 0 0 0 0 0 0 0 0000000000000000</w:t>
      </w:r>
    </w:p>
    <w:p w14:paraId="5ECE08CA"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の部分を</w:t>
      </w:r>
    </w:p>
    <w:p w14:paraId="213417EF"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 </w:t>
      </w:r>
      <w:r>
        <w:rPr>
          <w:rFonts w:eastAsia="Courier" w:hint="eastAsia"/>
          <w:lang w:val="zh-TW" w:eastAsia="zh-TW"/>
        </w:rPr>
        <w:t>非緩和反射</w:t>
      </w:r>
      <w:r>
        <w:rPr>
          <w:rFonts w:ascii="Courier"/>
        </w:rPr>
        <w:t xml:space="preserve">: </w:t>
      </w:r>
      <w:r>
        <w:rPr>
          <w:rFonts w:eastAsia="Courier" w:hint="eastAsia"/>
          <w:lang w:val="ja-JP"/>
        </w:rPr>
        <w:t>分割</w:t>
      </w:r>
      <w:r>
        <w:rPr>
          <w:rFonts w:ascii="Courier"/>
          <w:lang w:val="da-DK"/>
        </w:rPr>
        <w:t>pseudo-Voigt</w:t>
      </w:r>
      <w:r>
        <w:rPr>
          <w:rFonts w:eastAsia="Courier" w:hint="eastAsia"/>
          <w:lang w:val="ja-JP"/>
        </w:rPr>
        <w:t>関数</w:t>
      </w:r>
      <w:r>
        <w:rPr>
          <w:rFonts w:ascii="Courier"/>
        </w:rPr>
        <w:t xml:space="preserve">, </w:t>
      </w:r>
      <w:r>
        <w:rPr>
          <w:rFonts w:eastAsia="Courier" w:hint="eastAsia"/>
          <w:lang w:val="zh-TW" w:eastAsia="zh-TW"/>
        </w:rPr>
        <w:t>緩和反射</w:t>
      </w:r>
      <w:r>
        <w:rPr>
          <w:rFonts w:ascii="Courier"/>
        </w:rPr>
        <w:t xml:space="preserve">: </w:t>
      </w:r>
      <w:r>
        <w:rPr>
          <w:rFonts w:eastAsia="Courier" w:hint="eastAsia"/>
          <w:lang w:val="ja-JP"/>
        </w:rPr>
        <w:t>拡張分割</w:t>
      </w:r>
      <w:r>
        <w:rPr>
          <w:rFonts w:ascii="Courier"/>
        </w:rPr>
        <w:t>...</w:t>
      </w:r>
    </w:p>
    <w:p w14:paraId="6686EA8A"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 </w:t>
      </w:r>
      <w:r>
        <w:rPr>
          <w:rFonts w:eastAsia="Courier" w:hint="eastAsia"/>
          <w:lang w:val="ja-JP"/>
        </w:rPr>
        <w:t>半値幅パラメーター</w:t>
      </w:r>
      <w:r>
        <w:rPr>
          <w:rFonts w:ascii="Courier"/>
        </w:rPr>
        <w:t>, U, V, W, a dummy.</w:t>
      </w:r>
    </w:p>
    <w:p w14:paraId="60E08B3E"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FWHM12  5.77812E-3  -1.63943E-3  5.65595E-3  0.0  </w:t>
      </w:r>
      <w:r>
        <w:rPr>
          <w:rFonts w:ascii="Courier"/>
          <w:color w:val="0432FF"/>
        </w:rPr>
        <w:t>000</w:t>
      </w:r>
      <w:r>
        <w:rPr>
          <w:rFonts w:ascii="Courier"/>
        </w:rPr>
        <w:t>0</w:t>
      </w:r>
    </w:p>
    <w:p w14:paraId="214AC4EF"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 </w:t>
      </w:r>
      <w:r>
        <w:rPr>
          <w:rFonts w:eastAsia="Courier" w:hint="eastAsia"/>
          <w:lang w:val="ja-JP"/>
        </w:rPr>
        <w:t>非対称パラメーター</w:t>
      </w:r>
      <w:r>
        <w:rPr>
          <w:rFonts w:ascii="Courier"/>
        </w:rPr>
        <w:t>, a0, a1, a2, a dummy.</w:t>
      </w:r>
    </w:p>
    <w:p w14:paraId="4C71BE85"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ASYM12  1.04564  0.14424  -4.14686E-2  0.0  </w:t>
      </w:r>
      <w:r>
        <w:rPr>
          <w:rFonts w:ascii="Courier"/>
          <w:color w:val="0432FF"/>
        </w:rPr>
        <w:t>000</w:t>
      </w:r>
      <w:r>
        <w:rPr>
          <w:rFonts w:ascii="Courier"/>
        </w:rPr>
        <w:t>0</w:t>
      </w:r>
    </w:p>
    <w:p w14:paraId="42A6C8E9"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 </w:t>
      </w:r>
      <w:r>
        <w:rPr>
          <w:rFonts w:eastAsia="Courier" w:hint="eastAsia"/>
          <w:lang w:val="ja-JP"/>
        </w:rPr>
        <w:t>減衰パラメーター</w:t>
      </w:r>
      <w:r>
        <w:rPr>
          <w:rFonts w:ascii="Courier"/>
        </w:rPr>
        <w:t>, eta_L0, eta_L1, eta_H0, and eta_H1.</w:t>
      </w:r>
    </w:p>
    <w:p w14:paraId="13766F42"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ETA12  0.6106  0.13955  0.502513  0.177147  </w:t>
      </w:r>
      <w:r>
        <w:rPr>
          <w:rFonts w:ascii="Courier"/>
          <w:color w:val="0432FF"/>
        </w:rPr>
        <w:t>0000</w:t>
      </w:r>
    </w:p>
    <w:p w14:paraId="4196FDEF"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 </w:t>
      </w:r>
      <w:r>
        <w:rPr>
          <w:rFonts w:eastAsia="Courier" w:hint="eastAsia"/>
          <w:lang w:val="ja-JP"/>
        </w:rPr>
        <w:t>異方性拡がりパラメーター</w:t>
      </w:r>
      <w:r>
        <w:rPr>
          <w:rFonts w:ascii="Courier"/>
        </w:rPr>
        <w:t>, Ue and Pe.</w:t>
      </w:r>
    </w:p>
    <w:p w14:paraId="58989430"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ANISOBR12  0.0  0.0  00</w:t>
      </w:r>
    </w:p>
    <w:p w14:paraId="7079D186"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 16</w:t>
      </w:r>
      <w:r>
        <w:rPr>
          <w:rFonts w:eastAsia="Courier" w:hint="eastAsia"/>
          <w:lang w:val="ja-JP"/>
        </w:rPr>
        <w:t>個のダミーデータ</w:t>
      </w:r>
      <w:r>
        <w:rPr>
          <w:rFonts w:ascii="Courier"/>
        </w:rPr>
        <w:t>.</w:t>
      </w:r>
    </w:p>
    <w:p w14:paraId="0C67E497"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DUMMY12 0 0 0 0 0 0 0 0 0 0 0 0 0 0 0 0 0000000000000000</w:t>
      </w:r>
    </w:p>
    <w:p w14:paraId="08B91F58"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と書き換える。</w:t>
      </w:r>
    </w:p>
    <w:p w14:paraId="40F42612" w14:textId="77777777" w:rsidR="00A06EE2" w:rsidRDefault="00813E60">
      <w:pPr>
        <w:pStyle w:val="a5"/>
        <w:numPr>
          <w:ilvl w:val="0"/>
          <w:numId w:val="17"/>
        </w:numPr>
        <w:tabs>
          <w:tab w:val="num" w:pos="34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340" w:hanging="340"/>
        <w:rPr>
          <w:rFonts w:ascii="Times" w:eastAsia="Times" w:hAnsi="Times" w:cs="Times"/>
        </w:rPr>
      </w:pPr>
      <w:r>
        <w:rPr>
          <w:rFonts w:ascii="Times"/>
        </w:rPr>
        <w:t xml:space="preserve">PREF: </w:t>
      </w:r>
      <w:r>
        <w:rPr>
          <w:rFonts w:eastAsia="Times" w:hint="eastAsia"/>
          <w:lang w:val="ja-JP"/>
        </w:rPr>
        <w:t>選択配向パラメータ（</w:t>
      </w:r>
      <w:r>
        <w:rPr>
          <w:rFonts w:ascii="Times"/>
        </w:rPr>
        <w:t xml:space="preserve">386 </w:t>
      </w:r>
      <w:r>
        <w:rPr>
          <w:rFonts w:eastAsia="Times" w:hint="eastAsia"/>
          <w:lang w:val="ja-JP"/>
        </w:rPr>
        <w:t>行目）。はじめの段階ではランダム配向を仮定する。</w:t>
      </w:r>
    </w:p>
    <w:p w14:paraId="716555BB"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284"/>
        <w:rPr>
          <w:rFonts w:ascii="Courier" w:eastAsia="Courier" w:hAnsi="Courier" w:cs="Courier"/>
        </w:rPr>
      </w:pPr>
      <w:r>
        <w:rPr>
          <w:rFonts w:ascii="Courier"/>
        </w:rPr>
        <w:t xml:space="preserve">PREF  1.0  </w:t>
      </w:r>
      <w:r>
        <w:rPr>
          <w:rFonts w:ascii="Courier"/>
          <w:color w:val="FF2600"/>
        </w:rPr>
        <w:t>0.998462</w:t>
      </w:r>
      <w:r>
        <w:rPr>
          <w:rFonts w:ascii="Courier"/>
        </w:rPr>
        <w:t xml:space="preserve">  0.0  0.0  0.0  0.0  0</w:t>
      </w:r>
      <w:r>
        <w:rPr>
          <w:rFonts w:ascii="Courier"/>
          <w:color w:val="FF2600"/>
        </w:rPr>
        <w:t>1</w:t>
      </w:r>
      <w:r>
        <w:rPr>
          <w:rFonts w:ascii="Courier"/>
        </w:rPr>
        <w:t>0000</w:t>
      </w:r>
    </w:p>
    <w:p w14:paraId="5796D4ED"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を</w:t>
      </w:r>
    </w:p>
    <w:p w14:paraId="50737AD0"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284"/>
        <w:rPr>
          <w:rFonts w:ascii="Courier" w:eastAsia="Courier" w:hAnsi="Courier" w:cs="Courier"/>
        </w:rPr>
      </w:pPr>
      <w:r>
        <w:rPr>
          <w:rFonts w:ascii="Courier"/>
        </w:rPr>
        <w:t xml:space="preserve">PREF  1.0  </w:t>
      </w:r>
      <w:r>
        <w:rPr>
          <w:rFonts w:ascii="Courier"/>
          <w:color w:val="0432FF"/>
        </w:rPr>
        <w:t>1.0</w:t>
      </w:r>
      <w:r>
        <w:rPr>
          <w:rFonts w:ascii="Courier"/>
        </w:rPr>
        <w:t xml:space="preserve">  0.0  0.0  0.0  0.0  0</w:t>
      </w:r>
      <w:r>
        <w:rPr>
          <w:rFonts w:ascii="Courier"/>
          <w:color w:val="0432FF"/>
        </w:rPr>
        <w:t>0</w:t>
      </w:r>
      <w:r>
        <w:rPr>
          <w:rFonts w:ascii="Courier"/>
        </w:rPr>
        <w:t>0000</w:t>
      </w:r>
    </w:p>
    <w:p w14:paraId="793B5AEC"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と書き換える。</w:t>
      </w:r>
    </w:p>
    <w:p w14:paraId="751BF602"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(4) </w:t>
      </w:r>
      <w:r>
        <w:rPr>
          <w:rFonts w:ascii="Courier"/>
        </w:rPr>
        <w:t xml:space="preserve">CELLQ: </w:t>
      </w:r>
      <w:r>
        <w:rPr>
          <w:rFonts w:eastAsia="Times" w:hint="eastAsia"/>
          <w:lang w:val="ja-JP"/>
        </w:rPr>
        <w:t>格子定数（</w:t>
      </w:r>
      <w:r>
        <w:rPr>
          <w:rFonts w:ascii="Times"/>
        </w:rPr>
        <w:t xml:space="preserve">389 </w:t>
      </w:r>
      <w:r>
        <w:rPr>
          <w:rFonts w:eastAsia="Times" w:hint="eastAsia"/>
        </w:rPr>
        <w:t>行目）。</w:t>
      </w:r>
      <w:r>
        <w:rPr>
          <w:rFonts w:ascii="Times"/>
        </w:rPr>
        <w:t>BaSO</w:t>
      </w:r>
      <w:r>
        <w:rPr>
          <w:rFonts w:ascii="Times"/>
          <w:vertAlign w:val="subscript"/>
        </w:rPr>
        <w:t xml:space="preserve">4 </w:t>
      </w:r>
      <w:r>
        <w:rPr>
          <w:rFonts w:eastAsia="Times" w:hint="eastAsia"/>
          <w:lang w:val="ja-JP"/>
        </w:rPr>
        <w:t>について</w:t>
      </w:r>
      <w:r>
        <w:rPr>
          <w:rFonts w:eastAsia="Times" w:hint="eastAsia"/>
          <w:lang w:val="ja-JP"/>
        </w:rPr>
        <w:t xml:space="preserve"> </w:t>
      </w:r>
      <w:r>
        <w:rPr>
          <w:rFonts w:ascii="Times"/>
        </w:rPr>
        <w:t xml:space="preserve">AtomWork </w:t>
      </w:r>
      <w:r>
        <w:rPr>
          <w:rFonts w:eastAsia="Times" w:hint="eastAsia"/>
          <w:lang w:val="ja-JP"/>
        </w:rPr>
        <w:t>で調べた結果に基づいて，</w:t>
      </w:r>
    </w:p>
    <w:p w14:paraId="4CB9A8AE"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CELLQ  </w:t>
      </w:r>
      <w:r>
        <w:rPr>
          <w:rFonts w:ascii="Courier"/>
          <w:color w:val="FF2600"/>
        </w:rPr>
        <w:t>9.36903</w:t>
      </w:r>
      <w:r>
        <w:rPr>
          <w:rFonts w:ascii="Courier"/>
        </w:rPr>
        <w:t xml:space="preserve">  </w:t>
      </w:r>
      <w:r>
        <w:rPr>
          <w:rFonts w:ascii="Courier"/>
          <w:color w:val="FF2600"/>
        </w:rPr>
        <w:t>9.36903</w:t>
      </w:r>
      <w:r>
        <w:rPr>
          <w:rFonts w:ascii="Courier"/>
        </w:rPr>
        <w:t xml:space="preserve">  </w:t>
      </w:r>
      <w:r>
        <w:rPr>
          <w:rFonts w:ascii="Courier"/>
          <w:color w:val="FF2600"/>
        </w:rPr>
        <w:t>6.88384</w:t>
      </w:r>
      <w:r>
        <w:rPr>
          <w:rFonts w:ascii="Courier"/>
        </w:rPr>
        <w:t xml:space="preserve">  </w:t>
      </w:r>
      <w:r>
        <w:rPr>
          <w:rFonts w:ascii="Courier"/>
          <w:color w:val="FF2600"/>
        </w:rPr>
        <w:t>90.0  90.0  120.0</w:t>
      </w:r>
      <w:r>
        <w:rPr>
          <w:rFonts w:ascii="Courier"/>
        </w:rPr>
        <w:t xml:space="preserve">  0.0  </w:t>
      </w:r>
      <w:r>
        <w:rPr>
          <w:rFonts w:ascii="Courier"/>
          <w:color w:val="FF2600"/>
        </w:rPr>
        <w:t>101000</w:t>
      </w:r>
      <w:r>
        <w:rPr>
          <w:rFonts w:ascii="Courier"/>
        </w:rPr>
        <w:t>0</w:t>
      </w:r>
    </w:p>
    <w:p w14:paraId="09890217"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を</w:t>
      </w:r>
    </w:p>
    <w:p w14:paraId="6821EEE4"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p>
    <w:p w14:paraId="78D6860E"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p>
    <w:p w14:paraId="58E1B022"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284"/>
        <w:rPr>
          <w:rFonts w:ascii="Courier" w:eastAsia="Courier" w:hAnsi="Courier" w:cs="Courier"/>
        </w:rPr>
      </w:pPr>
      <w:r>
        <w:rPr>
          <w:rFonts w:ascii="Courier"/>
        </w:rPr>
        <w:t>CELLQ</w:t>
      </w:r>
      <w:r>
        <w:rPr>
          <w:rFonts w:ascii="Courier"/>
          <w:color w:val="0432FF"/>
        </w:rPr>
        <w:t xml:space="preserve">  8.884  5.457  7.157  90.0  90.0  90.0</w:t>
      </w:r>
      <w:r>
        <w:rPr>
          <w:rFonts w:ascii="Courier"/>
        </w:rPr>
        <w:t xml:space="preserve">  0.0  </w:t>
      </w:r>
      <w:r>
        <w:rPr>
          <w:rFonts w:ascii="Courier"/>
          <w:color w:val="0432FF"/>
        </w:rPr>
        <w:t>111000</w:t>
      </w:r>
      <w:r>
        <w:rPr>
          <w:rFonts w:ascii="Courier"/>
        </w:rPr>
        <w:t>0</w:t>
      </w:r>
    </w:p>
    <w:p w14:paraId="652EFBAA"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と書き換える。</w:t>
      </w:r>
    </w:p>
    <w:p w14:paraId="56799780" w14:textId="77777777" w:rsidR="00A06EE2" w:rsidRDefault="00813E60">
      <w:pPr>
        <w:pStyle w:val="a5"/>
        <w:numPr>
          <w:ilvl w:val="0"/>
          <w:numId w:val="1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原子座標パラメータ（</w:t>
      </w:r>
      <w:r>
        <w:rPr>
          <w:rFonts w:ascii="Times"/>
        </w:rPr>
        <w:t xml:space="preserve">397 </w:t>
      </w:r>
      <w:r>
        <w:rPr>
          <w:rFonts w:eastAsia="Times" w:hint="eastAsia"/>
          <w:lang w:val="ja-JP"/>
        </w:rPr>
        <w:t>行目以降）の変更。また，はじめの段階では固定パラメータとして扱う。</w:t>
      </w:r>
      <w:r>
        <w:rPr>
          <w:rFonts w:eastAsia="Times" w:hint="eastAsia"/>
          <w:lang w:val="ja-JP"/>
        </w:rPr>
        <w:t xml:space="preserve"> </w:t>
      </w:r>
      <w:r>
        <w:rPr>
          <w:rFonts w:ascii="Times"/>
        </w:rPr>
        <w:t>BaSO</w:t>
      </w:r>
      <w:r>
        <w:rPr>
          <w:rFonts w:ascii="Times"/>
          <w:vertAlign w:val="subscript"/>
        </w:rPr>
        <w:t xml:space="preserve">4 </w:t>
      </w:r>
      <w:r>
        <w:rPr>
          <w:rFonts w:eastAsia="Times" w:hint="eastAsia"/>
          <w:lang w:val="ja-JP"/>
        </w:rPr>
        <w:t>について</w:t>
      </w:r>
      <w:r>
        <w:rPr>
          <w:rFonts w:eastAsia="Times" w:hint="eastAsia"/>
          <w:lang w:val="ja-JP"/>
        </w:rPr>
        <w:t xml:space="preserve"> </w:t>
      </w:r>
      <w:r>
        <w:rPr>
          <w:rFonts w:ascii="Times"/>
        </w:rPr>
        <w:t xml:space="preserve">AtomWork </w:t>
      </w:r>
      <w:r>
        <w:rPr>
          <w:rFonts w:eastAsia="Times" w:hint="eastAsia"/>
          <w:lang w:val="ja-JP"/>
        </w:rPr>
        <w:t>で調べた結果に基づいて，</w:t>
      </w:r>
    </w:p>
    <w:p w14:paraId="11B5F52D"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color w:val="FF2600"/>
        </w:rPr>
      </w:pPr>
      <w:r>
        <w:rPr>
          <w:rFonts w:ascii="Courier"/>
          <w:color w:val="FF2600"/>
        </w:rPr>
        <w:t>O1/O-  1.0  0.324174  0.485349  0.25  0.744733  01101</w:t>
      </w:r>
    </w:p>
    <w:p w14:paraId="0C8B7380"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color w:val="FF2600"/>
        </w:rPr>
      </w:pPr>
      <w:r>
        <w:rPr>
          <w:rFonts w:ascii="Courier"/>
          <w:color w:val="FF2600"/>
        </w:rPr>
        <w:t>O2/O-  1.0  0.591772  0.469808  0.25  0.743478  01101</w:t>
      </w:r>
    </w:p>
    <w:p w14:paraId="5CDAB929"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color w:val="FF2600"/>
        </w:rPr>
      </w:pPr>
      <w:r>
        <w:rPr>
          <w:rFonts w:ascii="Courier"/>
          <w:color w:val="FF2600"/>
        </w:rPr>
        <w:t>O3/O-  1.0  0.339147  0.257266  6.98124E-2  0.835736  01111</w:t>
      </w:r>
    </w:p>
    <w:p w14:paraId="4DFE348F"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color w:val="FF2600"/>
        </w:rPr>
      </w:pPr>
      <w:r>
        <w:rPr>
          <w:rFonts w:ascii="Courier"/>
          <w:color w:val="FF2600"/>
        </w:rPr>
        <w:t>P/P  1.0  0.397305  0.367871  0.25  0.552323  01101</w:t>
      </w:r>
    </w:p>
    <w:p w14:paraId="2C33238C"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color w:val="FF2600"/>
        </w:rPr>
      </w:pPr>
      <w:r>
        <w:rPr>
          <w:rFonts w:ascii="Courier"/>
          <w:color w:val="FF2600"/>
        </w:rPr>
        <w:t>Ca1/Ca2+  1.0  0.333333  0.666667  1.33243E-3  0.648404  00011</w:t>
      </w:r>
    </w:p>
    <w:p w14:paraId="40E78448"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color w:val="FF2600"/>
        </w:rPr>
      </w:pPr>
      <w:r>
        <w:rPr>
          <w:rFonts w:ascii="Courier"/>
          <w:color w:val="FF2600"/>
        </w:rPr>
        <w:t>Ca2/Ca2+  1.0  0.241797  -7.95224E-3  0.25  0.531459  01101</w:t>
      </w:r>
    </w:p>
    <w:p w14:paraId="0CCA9082"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color w:val="FF2600"/>
        </w:rPr>
      </w:pPr>
      <w:r>
        <w:rPr>
          <w:rFonts w:ascii="Courier"/>
          <w:color w:val="FF2600"/>
        </w:rPr>
        <w:t>F/F-  1.0  0.0  0.0  0.25  1.42612  00001</w:t>
      </w:r>
    </w:p>
    <w:p w14:paraId="5216703E"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の部分を，</w:t>
      </w:r>
    </w:p>
    <w:p w14:paraId="41DCCA06"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color w:val="0432FF"/>
        </w:rPr>
      </w:pPr>
      <w:r>
        <w:rPr>
          <w:rFonts w:ascii="Courier"/>
          <w:color w:val="0432FF"/>
        </w:rPr>
        <w:t>Ba/Ba 1.0 0.1845 0.25 0.6585 0.5 00000</w:t>
      </w:r>
    </w:p>
    <w:p w14:paraId="4E3F174E"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color w:val="0432FF"/>
        </w:rPr>
      </w:pPr>
      <w:r>
        <w:rPr>
          <w:rFonts w:ascii="Courier"/>
          <w:color w:val="0432FF"/>
        </w:rPr>
        <w:t>S/S   1.0 0.0625 0.25 0.1911 1.0 00000</w:t>
      </w:r>
    </w:p>
    <w:p w14:paraId="656DDDFB"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color w:val="0432FF"/>
        </w:rPr>
      </w:pPr>
      <w:r>
        <w:rPr>
          <w:rFonts w:ascii="Courier"/>
          <w:color w:val="0432FF"/>
          <w:lang w:val="pt-PT"/>
        </w:rPr>
        <w:t>O1/O  1.0 0.4122 0.25 0.394 1.0 00000</w:t>
      </w:r>
    </w:p>
    <w:p w14:paraId="42E9CD6F"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color w:val="0432FF"/>
        </w:rPr>
      </w:pPr>
      <w:r>
        <w:rPr>
          <w:rFonts w:ascii="Courier"/>
          <w:color w:val="0432FF"/>
          <w:lang w:val="pt-PT"/>
        </w:rPr>
        <w:t>O2/O  1.0 0.1823 0.25 0.0494 1.0 00000</w:t>
      </w:r>
    </w:p>
    <w:p w14:paraId="1E7B00B4"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color w:val="0432FF"/>
        </w:rPr>
      </w:pPr>
      <w:r>
        <w:rPr>
          <w:rFonts w:ascii="Courier"/>
          <w:color w:val="0432FF"/>
          <w:lang w:val="pt-PT"/>
        </w:rPr>
        <w:t>O3/O  1.0 0.0801 0.0298 0.3114 1.0 00000</w:t>
      </w:r>
    </w:p>
    <w:p w14:paraId="6FD6CA03" w14:textId="77777777" w:rsidR="00A06EE2" w:rsidRDefault="00813E60" w:rsidP="0062069A">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と変更する。</w:t>
      </w:r>
    </w:p>
    <w:p w14:paraId="1E10C004" w14:textId="77777777" w:rsidR="00A06EE2" w:rsidRDefault="00A06EE2" w:rsidP="0062069A">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03A314BA" w14:textId="77777777" w:rsidR="00A06EE2" w:rsidRDefault="00813E60" w:rsidP="0062069A">
      <w:pPr>
        <w:pStyle w:val="ad"/>
        <w:rPr>
          <w:rFonts w:ascii="Times" w:hAnsi="Times" w:cs="Times"/>
        </w:rPr>
      </w:pPr>
      <w:r>
        <w:rPr>
          <w:rFonts w:hint="eastAsia"/>
        </w:rPr>
        <w:t>３</w:t>
      </w:r>
      <w:r>
        <w:rPr>
          <w:rFonts w:hAnsi="Times"/>
        </w:rPr>
        <w:t>−</w:t>
      </w:r>
      <w:r>
        <w:rPr>
          <w:rFonts w:hint="eastAsia"/>
        </w:rPr>
        <w:t>２</w:t>
      </w:r>
      <w:r>
        <w:rPr>
          <w:rFonts w:hAnsi="Times"/>
        </w:rPr>
        <w:t>−</w:t>
      </w:r>
      <w:r>
        <w:rPr>
          <w:rFonts w:hint="eastAsia"/>
        </w:rPr>
        <w:t>４</w:t>
      </w:r>
      <w:r>
        <w:rPr>
          <w:rFonts w:hAnsi="Times"/>
        </w:rPr>
        <w:t>−</w:t>
      </w:r>
      <w:r>
        <w:rPr>
          <w:rFonts w:hint="eastAsia"/>
          <w:lang w:val="ja-JP"/>
        </w:rPr>
        <w:t>４　その他の条件の指定</w:t>
      </w:r>
    </w:p>
    <w:p w14:paraId="225ECAAF" w14:textId="77777777" w:rsidR="00A06EE2" w:rsidRDefault="00813E60" w:rsidP="0062069A">
      <w:pPr>
        <w:pStyle w:val="a5"/>
        <w:numPr>
          <w:ilvl w:val="0"/>
          <w:numId w:val="19"/>
        </w:numPr>
        <w:pBdr>
          <w:left w:val="nil"/>
        </w:pBdr>
        <w:tabs>
          <w:tab w:val="num" w:pos="34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340" w:hanging="340"/>
        <w:rPr>
          <w:rFonts w:ascii="Times" w:eastAsia="Times" w:hAnsi="Times" w:cs="Times"/>
        </w:rPr>
      </w:pPr>
      <w:r>
        <w:rPr>
          <w:rFonts w:ascii="Courier"/>
        </w:rPr>
        <w:t xml:space="preserve">NCUT: </w:t>
      </w:r>
      <w:r>
        <w:rPr>
          <w:rFonts w:eastAsia="Times" w:hint="eastAsia"/>
          <w:lang w:val="ja-JP"/>
        </w:rPr>
        <w:t>部分プロファイル緩和計算範囲指定。変更しない。</w:t>
      </w:r>
    </w:p>
    <w:p w14:paraId="29926E5F" w14:textId="77777777" w:rsidR="00A06EE2" w:rsidRDefault="00813E60" w:rsidP="0062069A">
      <w:pPr>
        <w:pStyle w:val="a5"/>
        <w:numPr>
          <w:ilvl w:val="0"/>
          <w:numId w:val="19"/>
        </w:numPr>
        <w:pBdr>
          <w:left w:val="nil"/>
        </w:pBdr>
        <w:tabs>
          <w:tab w:val="num" w:pos="34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340" w:hanging="340"/>
        <w:rPr>
          <w:rFonts w:ascii="Times" w:eastAsia="Times" w:hAnsi="Times" w:cs="Times"/>
        </w:rPr>
      </w:pPr>
      <w:r>
        <w:rPr>
          <w:rFonts w:ascii="Courier"/>
        </w:rPr>
        <w:t xml:space="preserve">NEXC: </w:t>
      </w:r>
      <w:r>
        <w:rPr>
          <w:rFonts w:eastAsia="Times" w:hint="eastAsia"/>
          <w:lang w:val="ja-JP"/>
        </w:rPr>
        <w:t>排除範囲指定。指定しない設定のまま。</w:t>
      </w:r>
    </w:p>
    <w:p w14:paraId="71A10155" w14:textId="77777777" w:rsidR="00A06EE2" w:rsidRDefault="00813E60" w:rsidP="0062069A">
      <w:pPr>
        <w:pStyle w:val="a5"/>
        <w:numPr>
          <w:ilvl w:val="0"/>
          <w:numId w:val="19"/>
        </w:numPr>
        <w:pBdr>
          <w:left w:val="nil"/>
        </w:pBdr>
        <w:tabs>
          <w:tab w:val="num" w:pos="34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340" w:hanging="340"/>
        <w:rPr>
          <w:rFonts w:ascii="Times" w:eastAsia="Times" w:hAnsi="Times" w:cs="Times"/>
        </w:rPr>
      </w:pPr>
      <w:r>
        <w:rPr>
          <w:rFonts w:ascii="Courier"/>
        </w:rPr>
        <w:t xml:space="preserve">NINNT: </w:t>
      </w:r>
      <w:r>
        <w:rPr>
          <w:rFonts w:eastAsia="Times" w:hint="eastAsia"/>
          <w:lang w:val="ja-JP"/>
        </w:rPr>
        <w:t>強度ファイルフォーマット指定。</w:t>
      </w:r>
      <w:r>
        <w:rPr>
          <w:rFonts w:ascii="Courier"/>
        </w:rPr>
        <w:t xml:space="preserve">1 </w:t>
      </w:r>
      <w:r>
        <w:rPr>
          <w:rFonts w:eastAsia="Times" w:hint="eastAsia"/>
          <w:lang w:val="ja-JP"/>
        </w:rPr>
        <w:t>のまま。</w:t>
      </w:r>
    </w:p>
    <w:p w14:paraId="48BD1D61" w14:textId="77777777" w:rsidR="00A06EE2" w:rsidRDefault="00813E60" w:rsidP="0062069A">
      <w:pPr>
        <w:pStyle w:val="a5"/>
        <w:numPr>
          <w:ilvl w:val="0"/>
          <w:numId w:val="19"/>
        </w:numPr>
        <w:pBdr>
          <w:left w:val="nil"/>
        </w:pBdr>
        <w:tabs>
          <w:tab w:val="num" w:pos="34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340" w:hanging="340"/>
        <w:rPr>
          <w:rFonts w:ascii="Times" w:eastAsia="Times" w:hAnsi="Times" w:cs="Times"/>
        </w:rPr>
      </w:pPr>
      <w:r>
        <w:rPr>
          <w:rFonts w:ascii="Courier"/>
        </w:rPr>
        <w:t xml:space="preserve">NRANGE: </w:t>
      </w:r>
      <w:r>
        <w:rPr>
          <w:rFonts w:eastAsia="Times" w:hint="eastAsia"/>
          <w:lang w:val="ja-JP"/>
        </w:rPr>
        <w:t>バックグラウンド固定指定。固定しない。</w:t>
      </w:r>
    </w:p>
    <w:p w14:paraId="1A1CE3B0" w14:textId="77777777" w:rsidR="00A06EE2" w:rsidRDefault="00813E60" w:rsidP="0062069A">
      <w:pPr>
        <w:pStyle w:val="a5"/>
        <w:numPr>
          <w:ilvl w:val="0"/>
          <w:numId w:val="19"/>
        </w:numPr>
        <w:pBdr>
          <w:left w:val="nil"/>
        </w:pBdr>
        <w:tabs>
          <w:tab w:val="num" w:pos="34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340" w:hanging="340"/>
        <w:rPr>
          <w:rFonts w:ascii="Times" w:eastAsia="Times" w:hAnsi="Times" w:cs="Times"/>
        </w:rPr>
      </w:pPr>
      <w:r>
        <w:rPr>
          <w:rFonts w:ascii="Courier"/>
        </w:rPr>
        <w:t xml:space="preserve">NPAT: </w:t>
      </w:r>
      <w:r>
        <w:rPr>
          <w:rFonts w:eastAsia="Times" w:hint="eastAsia"/>
          <w:lang w:val="ja-JP"/>
        </w:rPr>
        <w:t>プロット用出力データ形式。この演習では</w:t>
      </w:r>
      <w:r>
        <w:rPr>
          <w:rFonts w:hAnsi="Times"/>
        </w:rPr>
        <w:t xml:space="preserve"> </w:t>
      </w:r>
      <w:r>
        <w:rPr>
          <w:rFonts w:hAnsi="Times"/>
        </w:rPr>
        <w:t>“</w:t>
      </w:r>
      <w:r>
        <w:rPr>
          <w:rFonts w:ascii="Times"/>
        </w:rPr>
        <w:t>gnuplot</w:t>
      </w:r>
      <w:r>
        <w:rPr>
          <w:rFonts w:hAnsi="Times"/>
        </w:rPr>
        <w:t>”</w:t>
      </w:r>
      <w:r>
        <w:rPr>
          <w:rFonts w:hAnsi="Times"/>
        </w:rPr>
        <w:t xml:space="preserve"> </w:t>
      </w:r>
      <w:r>
        <w:rPr>
          <w:rFonts w:eastAsia="Times" w:hint="eastAsia"/>
          <w:lang w:val="ja-JP"/>
        </w:rPr>
        <w:t>用のファイル</w:t>
      </w:r>
      <w:r>
        <w:rPr>
          <w:rFonts w:hAnsi="Times"/>
        </w:rPr>
        <w:t xml:space="preserve"> </w:t>
      </w:r>
      <w:r>
        <w:rPr>
          <w:rFonts w:hAnsi="Times"/>
        </w:rPr>
        <w:t>“</w:t>
      </w:r>
      <w:r>
        <w:rPr>
          <w:rFonts w:ascii="Times"/>
        </w:rPr>
        <w:t>*.plt</w:t>
      </w:r>
      <w:r>
        <w:rPr>
          <w:rFonts w:hAnsi="Times"/>
        </w:rPr>
        <w:t>”</w:t>
      </w:r>
      <w:r>
        <w:rPr>
          <w:rFonts w:hAnsi="Times"/>
        </w:rPr>
        <w:t xml:space="preserve"> </w:t>
      </w:r>
      <w:r>
        <w:rPr>
          <w:rFonts w:eastAsia="Times" w:hint="eastAsia"/>
          <w:lang w:val="ja-JP"/>
        </w:rPr>
        <w:t>および</w:t>
      </w:r>
      <w:r>
        <w:rPr>
          <w:rFonts w:hAnsi="Times"/>
        </w:rPr>
        <w:t xml:space="preserve"> </w:t>
      </w:r>
      <w:r>
        <w:rPr>
          <w:rFonts w:hAnsi="Times"/>
        </w:rPr>
        <w:t>“</w:t>
      </w:r>
      <w:r>
        <w:rPr>
          <w:rFonts w:ascii="Times"/>
        </w:rPr>
        <w:t>*.gpd</w:t>
      </w:r>
      <w:r>
        <w:rPr>
          <w:rFonts w:hAnsi="Times"/>
        </w:rPr>
        <w:t>”</w:t>
      </w:r>
      <w:r>
        <w:rPr>
          <w:rFonts w:hAnsi="Times"/>
        </w:rPr>
        <w:t xml:space="preserve"> </w:t>
      </w:r>
      <w:r>
        <w:rPr>
          <w:rFonts w:eastAsia="Times" w:hint="eastAsia"/>
          <w:lang w:val="ja-JP"/>
        </w:rPr>
        <w:t>を出力し，これをさらに</w:t>
      </w:r>
      <w:r>
        <w:rPr>
          <w:rFonts w:ascii="Times"/>
        </w:rPr>
        <w:t xml:space="preserve"> PDF</w:t>
      </w:r>
      <w:r>
        <w:rPr>
          <w:rFonts w:eastAsia="Times" w:hint="eastAsia"/>
          <w:lang w:val="ja-JP"/>
        </w:rPr>
        <w:t>（</w:t>
      </w:r>
      <w:r>
        <w:rPr>
          <w:rFonts w:ascii="Times"/>
        </w:rPr>
        <w:t xml:space="preserve">Adobe </w:t>
      </w:r>
      <w:r>
        <w:rPr>
          <w:rFonts w:eastAsia="Times" w:hint="eastAsia"/>
          <w:lang w:val="ja-JP"/>
        </w:rPr>
        <w:t>社の</w:t>
      </w:r>
      <w:r>
        <w:rPr>
          <w:rFonts w:ascii="Times"/>
        </w:rPr>
        <w:t xml:space="preserve"> Portable Document Format</w:t>
      </w:r>
      <w:r>
        <w:rPr>
          <w:rFonts w:eastAsia="Times" w:hint="eastAsia"/>
          <w:lang w:val="ja-JP"/>
        </w:rPr>
        <w:t>）に変換し，</w:t>
      </w:r>
      <w:r>
        <w:rPr>
          <w:rFonts w:hAnsi="Times"/>
        </w:rPr>
        <w:t xml:space="preserve"> </w:t>
      </w:r>
      <w:r>
        <w:rPr>
          <w:rFonts w:hAnsi="Times"/>
        </w:rPr>
        <w:t>“</w:t>
      </w:r>
      <w:r>
        <w:rPr>
          <w:rFonts w:ascii="Times"/>
        </w:rPr>
        <w:t>PDF X-Change Viewer</w:t>
      </w:r>
      <w:r>
        <w:rPr>
          <w:rFonts w:hAnsi="Times"/>
        </w:rPr>
        <w:t>”</w:t>
      </w:r>
      <w:r>
        <w:rPr>
          <w:rFonts w:hAnsi="Times"/>
        </w:rPr>
        <w:t xml:space="preserve">  </w:t>
      </w:r>
      <w:r>
        <w:rPr>
          <w:rFonts w:eastAsia="Times" w:hint="eastAsia"/>
          <w:lang w:val="ja-JP"/>
        </w:rPr>
        <w:t>（以下</w:t>
      </w:r>
      <w:r>
        <w:rPr>
          <w:rFonts w:hAnsi="Times"/>
        </w:rPr>
        <w:t xml:space="preserve"> </w:t>
      </w:r>
      <w:r>
        <w:rPr>
          <w:rFonts w:hAnsi="Times"/>
        </w:rPr>
        <w:t>“</w:t>
      </w:r>
      <w:r>
        <w:rPr>
          <w:rFonts w:ascii="Times"/>
        </w:rPr>
        <w:t>PDF Viewer</w:t>
      </w:r>
      <w:r>
        <w:rPr>
          <w:rFonts w:hAnsi="Times"/>
        </w:rPr>
        <w:t>”</w:t>
      </w:r>
      <w:r>
        <w:rPr>
          <w:rFonts w:hAnsi="Times"/>
        </w:rPr>
        <w:t xml:space="preserve"> </w:t>
      </w:r>
      <w:r>
        <w:rPr>
          <w:rFonts w:eastAsia="Times" w:hint="eastAsia"/>
          <w:lang w:val="ja-JP"/>
        </w:rPr>
        <w:t>と呼ぶ）で閲覧する。以下の指定のまま変更しない。</w:t>
      </w:r>
    </w:p>
    <w:p w14:paraId="61579B6C" w14:textId="77777777" w:rsidR="00A06EE2" w:rsidRDefault="00813E60">
      <w:pPr>
        <w:pStyle w:val="a5"/>
        <w:widowControl w:val="0"/>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color w:val="FF2600"/>
        </w:rPr>
      </w:pPr>
      <w:r>
        <w:rPr>
          <w:rFonts w:ascii="Courier"/>
        </w:rPr>
        <w:t>NPAT = 1:</w:t>
      </w:r>
      <w:r>
        <w:rPr>
          <w:rFonts w:ascii="Courier"/>
          <w:color w:val="FF2600"/>
        </w:rPr>
        <w:t xml:space="preserve"> </w:t>
      </w:r>
      <w:r>
        <w:rPr>
          <w:rFonts w:ascii="Courier"/>
        </w:rPr>
        <w:t>...</w:t>
      </w:r>
      <w:r>
        <w:rPr>
          <w:rFonts w:ascii="Courier"/>
          <w:color w:val="FF2600"/>
        </w:rPr>
        <w:t xml:space="preserve"> </w:t>
      </w:r>
      <w:r>
        <w:rPr>
          <w:rFonts w:ascii="Courier"/>
        </w:rPr>
        <w:t>*.plt</w:t>
      </w:r>
      <w:r>
        <w:rPr>
          <w:rFonts w:eastAsia="Courier" w:hint="eastAsia"/>
          <w:lang w:val="ja-JP"/>
        </w:rPr>
        <w:t>と</w:t>
      </w:r>
      <w:r>
        <w:rPr>
          <w:rFonts w:ascii="Courier"/>
        </w:rPr>
        <w:t>*.gpd</w:t>
      </w:r>
      <w:r>
        <w:rPr>
          <w:rFonts w:eastAsia="Courier" w:hint="eastAsia"/>
          <w:lang w:val="ja-JP"/>
        </w:rPr>
        <w:t>を作成</w:t>
      </w:r>
    </w:p>
    <w:p w14:paraId="78F258D2"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04466149" w14:textId="77777777" w:rsidR="00A06EE2" w:rsidRDefault="00813E60">
      <w:pPr>
        <w:pStyle w:val="a5"/>
        <w:numPr>
          <w:ilvl w:val="0"/>
          <w:numId w:val="19"/>
        </w:numPr>
        <w:tabs>
          <w:tab w:val="num" w:pos="34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340" w:hanging="340"/>
        <w:rPr>
          <w:rFonts w:ascii="Times" w:eastAsia="Times" w:hAnsi="Times" w:cs="Times"/>
        </w:rPr>
      </w:pPr>
      <w:r>
        <w:rPr>
          <w:rFonts w:ascii="Courier"/>
        </w:rPr>
        <w:t xml:space="preserve">IWIDTH, IHEIGHT, IYMIN, IYMAX, LBG, LDEL, IOFFSETD, IPSIZE, IFSIZE, ILSIZE: </w:t>
      </w:r>
      <w:r>
        <w:rPr>
          <w:rFonts w:eastAsia="Times" w:hint="eastAsia"/>
          <w:lang w:val="ja-JP"/>
        </w:rPr>
        <w:t>プロットの見た目を指定するパラメータ。とりあえず変更しない。</w:t>
      </w:r>
    </w:p>
    <w:p w14:paraId="1B0EDDB3" w14:textId="77777777" w:rsidR="00A06EE2" w:rsidRDefault="00813E60">
      <w:pPr>
        <w:pStyle w:val="a5"/>
        <w:numPr>
          <w:ilvl w:val="0"/>
          <w:numId w:val="19"/>
        </w:numPr>
        <w:tabs>
          <w:tab w:val="num" w:pos="34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340" w:hanging="340"/>
        <w:rPr>
          <w:rFonts w:ascii="Times" w:eastAsia="Times" w:hAnsi="Times" w:cs="Times"/>
        </w:rPr>
      </w:pPr>
      <w:r>
        <w:rPr>
          <w:rFonts w:ascii="Courier"/>
        </w:rPr>
        <w:t xml:space="preserve">INDREF: </w:t>
      </w:r>
      <w:r>
        <w:rPr>
          <w:rFonts w:eastAsia="Times" w:hint="eastAsia"/>
          <w:lang w:val="ja-JP"/>
        </w:rPr>
        <w:t>個別反射表示指定。変更しない。</w:t>
      </w:r>
    </w:p>
    <w:p w14:paraId="245BEE00" w14:textId="77777777" w:rsidR="00A06EE2" w:rsidRDefault="00813E60">
      <w:pPr>
        <w:pStyle w:val="a5"/>
        <w:numPr>
          <w:ilvl w:val="0"/>
          <w:numId w:val="19"/>
        </w:numPr>
        <w:tabs>
          <w:tab w:val="num" w:pos="34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340" w:hanging="340"/>
        <w:rPr>
          <w:rFonts w:ascii="Times" w:eastAsia="Times" w:hAnsi="Times" w:cs="Times"/>
        </w:rPr>
      </w:pPr>
      <w:r>
        <w:rPr>
          <w:rFonts w:ascii="Courier"/>
        </w:rPr>
        <w:t xml:space="preserve">IOFFSET1: </w:t>
      </w:r>
      <w:r>
        <w:rPr>
          <w:rFonts w:eastAsia="Times" w:hint="eastAsia"/>
          <w:lang w:val="ja-JP"/>
        </w:rPr>
        <w:t>マーカー表示オフセット指定。変更しない。</w:t>
      </w:r>
    </w:p>
    <w:p w14:paraId="75C644E6" w14:textId="77777777" w:rsidR="00A06EE2" w:rsidRDefault="00813E60">
      <w:pPr>
        <w:pStyle w:val="a5"/>
        <w:numPr>
          <w:ilvl w:val="0"/>
          <w:numId w:val="20"/>
        </w:numPr>
        <w:tabs>
          <w:tab w:val="num" w:pos="34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340" w:hanging="340"/>
        <w:rPr>
          <w:rFonts w:ascii="Times" w:eastAsia="Times" w:hAnsi="Times" w:cs="Times"/>
        </w:rPr>
      </w:pPr>
      <w:r>
        <w:rPr>
          <w:rFonts w:ascii="Courier"/>
        </w:rPr>
        <w:t xml:space="preserve">PC: </w:t>
      </w:r>
      <w:r>
        <w:rPr>
          <w:rFonts w:eastAsia="Times" w:hint="eastAsia"/>
          <w:lang w:val="ja-JP"/>
        </w:rPr>
        <w:t>ピーク形状関する計算打ち切り範囲指定。とりあえず</w:t>
      </w:r>
      <w:r>
        <w:rPr>
          <w:rFonts w:ascii="Courier"/>
        </w:rPr>
        <w:t xml:space="preserve"> 7.00 </w:t>
      </w:r>
      <w:r>
        <w:rPr>
          <w:rFonts w:eastAsia="Times" w:hint="eastAsia"/>
          <w:lang w:val="ja-JP"/>
        </w:rPr>
        <w:t>のまま変更しない。不純物相の弱いピークが主相の強いピークの裾での値のとびに近い場合などは，値を増やさなければいけない場合がある。</w:t>
      </w:r>
    </w:p>
    <w:p w14:paraId="524E0FA8" w14:textId="77777777" w:rsidR="00A06EE2" w:rsidRDefault="00813E60">
      <w:pPr>
        <w:pStyle w:val="a5"/>
        <w:numPr>
          <w:ilvl w:val="0"/>
          <w:numId w:val="20"/>
        </w:numPr>
        <w:tabs>
          <w:tab w:val="num" w:pos="34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340" w:hanging="340"/>
        <w:rPr>
          <w:rFonts w:ascii="Times" w:eastAsia="Times" w:hAnsi="Times" w:cs="Times"/>
        </w:rPr>
      </w:pPr>
      <w:r>
        <w:rPr>
          <w:rFonts w:ascii="Courier"/>
        </w:rPr>
        <w:t xml:space="preserve">NLESQ: </w:t>
      </w:r>
      <w:r>
        <w:rPr>
          <w:rFonts w:eastAsia="Times" w:hint="eastAsia"/>
          <w:lang w:val="ja-JP"/>
        </w:rPr>
        <w:t>最小二乗アルゴリズム指定。修正マーカート法を使うこととして，とりあえず変更しない。</w:t>
      </w:r>
    </w:p>
    <w:p w14:paraId="17BB93A6" w14:textId="77777777" w:rsidR="00A06EE2" w:rsidRDefault="00813E60">
      <w:pPr>
        <w:pStyle w:val="a5"/>
        <w:numPr>
          <w:ilvl w:val="0"/>
          <w:numId w:val="20"/>
        </w:numPr>
        <w:tabs>
          <w:tab w:val="num" w:pos="34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340" w:hanging="340"/>
        <w:rPr>
          <w:rFonts w:ascii="Times" w:eastAsia="Times" w:hAnsi="Times" w:cs="Times"/>
        </w:rPr>
      </w:pPr>
      <w:r>
        <w:rPr>
          <w:rFonts w:ascii="Courier"/>
        </w:rPr>
        <w:t xml:space="preserve">NESD: </w:t>
      </w:r>
      <w:r>
        <w:rPr>
          <w:rFonts w:eastAsia="Times" w:hint="eastAsia"/>
          <w:lang w:val="ja-JP"/>
        </w:rPr>
        <w:t>標準偏差計算法選択。通常の方法で計算することにして，とりあえず変更しない。</w:t>
      </w:r>
    </w:p>
    <w:p w14:paraId="121C0533" w14:textId="77777777" w:rsidR="00A06EE2" w:rsidRDefault="00813E60">
      <w:pPr>
        <w:pStyle w:val="a5"/>
        <w:numPr>
          <w:ilvl w:val="0"/>
          <w:numId w:val="20"/>
        </w:numPr>
        <w:tabs>
          <w:tab w:val="num" w:pos="34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340" w:hanging="340"/>
        <w:rPr>
          <w:rFonts w:ascii="Times" w:eastAsia="Times" w:hAnsi="Times" w:cs="Times"/>
        </w:rPr>
      </w:pPr>
      <w:r>
        <w:rPr>
          <w:rFonts w:ascii="Courier"/>
        </w:rPr>
        <w:t xml:space="preserve">NAUTO: </w:t>
      </w:r>
      <w:r>
        <w:rPr>
          <w:rFonts w:eastAsia="Times" w:hint="eastAsia"/>
          <w:lang w:val="ja-JP"/>
        </w:rPr>
        <w:t>精密化法指定。段階的に精密化する設定のまま変更しない。</w:t>
      </w:r>
    </w:p>
    <w:p w14:paraId="58002A5A" w14:textId="77777777" w:rsidR="00A06EE2" w:rsidRDefault="00813E60">
      <w:pPr>
        <w:pStyle w:val="a5"/>
        <w:numPr>
          <w:ilvl w:val="0"/>
          <w:numId w:val="20"/>
        </w:numPr>
        <w:tabs>
          <w:tab w:val="num" w:pos="34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340" w:hanging="340"/>
        <w:rPr>
          <w:rFonts w:ascii="Times" w:eastAsia="Times" w:hAnsi="Times" w:cs="Times"/>
        </w:rPr>
      </w:pPr>
      <w:r>
        <w:rPr>
          <w:rFonts w:ascii="Courier"/>
        </w:rPr>
        <w:t xml:space="preserve">NCYCL: </w:t>
      </w:r>
      <w:r>
        <w:rPr>
          <w:rFonts w:eastAsia="Times" w:hint="eastAsia"/>
          <w:lang w:val="ja-JP"/>
        </w:rPr>
        <w:t>最大反復回数。</w:t>
      </w:r>
      <w:r>
        <w:rPr>
          <w:rFonts w:ascii="Courier"/>
        </w:rPr>
        <w:t xml:space="preserve">100 </w:t>
      </w:r>
      <w:r>
        <w:rPr>
          <w:rFonts w:eastAsia="Times" w:hint="eastAsia"/>
          <w:lang w:val="ja-JP"/>
        </w:rPr>
        <w:t>のまま変更しない。</w:t>
      </w:r>
    </w:p>
    <w:p w14:paraId="19659AB6" w14:textId="77777777" w:rsidR="00A06EE2" w:rsidRDefault="00813E60">
      <w:pPr>
        <w:pStyle w:val="a5"/>
        <w:numPr>
          <w:ilvl w:val="0"/>
          <w:numId w:val="20"/>
        </w:numPr>
        <w:tabs>
          <w:tab w:val="num" w:pos="34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340" w:hanging="340"/>
        <w:rPr>
          <w:rFonts w:ascii="Times" w:eastAsia="Times" w:hAnsi="Times" w:cs="Times"/>
        </w:rPr>
      </w:pPr>
      <w:r>
        <w:rPr>
          <w:rFonts w:ascii="Courier"/>
        </w:rPr>
        <w:t xml:space="preserve">CONV: </w:t>
      </w:r>
      <w:r>
        <w:rPr>
          <w:rFonts w:eastAsia="Times" w:hint="eastAsia"/>
          <w:lang w:val="ja-JP"/>
        </w:rPr>
        <w:t>収束判定条件</w:t>
      </w:r>
      <w:r>
        <w:rPr>
          <w:rFonts w:ascii="Times"/>
        </w:rPr>
        <w:t>(1)</w:t>
      </w:r>
      <w:r>
        <w:rPr>
          <w:rFonts w:eastAsia="Times" w:hint="eastAsia"/>
        </w:rPr>
        <w:t>。</w:t>
      </w:r>
      <w:r>
        <w:rPr>
          <w:rFonts w:ascii="Courier"/>
        </w:rPr>
        <w:t xml:space="preserve">0.0001 </w:t>
      </w:r>
      <w:r>
        <w:rPr>
          <w:rFonts w:eastAsia="Times" w:hint="eastAsia"/>
          <w:lang w:val="ja-JP"/>
        </w:rPr>
        <w:t>のまま変更しない。</w:t>
      </w:r>
    </w:p>
    <w:p w14:paraId="69ECEDB0" w14:textId="77777777" w:rsidR="00A06EE2" w:rsidRDefault="00813E60">
      <w:pPr>
        <w:pStyle w:val="a5"/>
        <w:numPr>
          <w:ilvl w:val="0"/>
          <w:numId w:val="20"/>
        </w:numPr>
        <w:tabs>
          <w:tab w:val="num" w:pos="34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340" w:hanging="340"/>
        <w:rPr>
          <w:rFonts w:ascii="Times" w:eastAsia="Times" w:hAnsi="Times" w:cs="Times"/>
        </w:rPr>
      </w:pPr>
      <w:r>
        <w:rPr>
          <w:rFonts w:ascii="Courier"/>
        </w:rPr>
        <w:t xml:space="preserve">NCONV: </w:t>
      </w:r>
      <w:r>
        <w:rPr>
          <w:rFonts w:eastAsia="Times" w:hint="eastAsia"/>
          <w:lang w:val="ja-JP"/>
        </w:rPr>
        <w:t>収束判定条件</w:t>
      </w:r>
      <w:r>
        <w:rPr>
          <w:rFonts w:ascii="Times"/>
        </w:rPr>
        <w:t>(2)</w:t>
      </w:r>
      <w:r>
        <w:rPr>
          <w:rFonts w:eastAsia="Times" w:hint="eastAsia"/>
        </w:rPr>
        <w:t>。</w:t>
      </w:r>
      <w:r>
        <w:rPr>
          <w:rFonts w:ascii="Courier"/>
        </w:rPr>
        <w:t xml:space="preserve">6 </w:t>
      </w:r>
      <w:r>
        <w:rPr>
          <w:rFonts w:eastAsia="Times" w:hint="eastAsia"/>
          <w:lang w:val="ja-JP"/>
        </w:rPr>
        <w:t>のまま変更しない。</w:t>
      </w:r>
    </w:p>
    <w:p w14:paraId="41677445" w14:textId="77777777" w:rsidR="00A06EE2" w:rsidRDefault="00813E60">
      <w:pPr>
        <w:pStyle w:val="a5"/>
        <w:numPr>
          <w:ilvl w:val="0"/>
          <w:numId w:val="20"/>
        </w:numPr>
        <w:tabs>
          <w:tab w:val="num" w:pos="34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340" w:hanging="340"/>
        <w:rPr>
          <w:rFonts w:ascii="Times" w:eastAsia="Times" w:hAnsi="Times" w:cs="Times"/>
        </w:rPr>
      </w:pPr>
      <w:r>
        <w:rPr>
          <w:rFonts w:ascii="Courier"/>
        </w:rPr>
        <w:t xml:space="preserve">NC: </w:t>
      </w:r>
      <w:r>
        <w:rPr>
          <w:rFonts w:eastAsia="Times" w:hint="eastAsia"/>
          <w:lang w:val="ja-JP"/>
        </w:rPr>
        <w:t>抑制条件付加指定。指定しないので</w:t>
      </w:r>
      <w:r>
        <w:rPr>
          <w:rFonts w:ascii="Courier"/>
        </w:rPr>
        <w:t xml:space="preserve"> 0 </w:t>
      </w:r>
      <w:r>
        <w:rPr>
          <w:rFonts w:eastAsia="Times" w:hint="eastAsia"/>
          <w:lang w:val="ja-JP"/>
        </w:rPr>
        <w:t>のままとする。</w:t>
      </w:r>
    </w:p>
    <w:p w14:paraId="38E45428" w14:textId="77777777" w:rsidR="00A06EE2" w:rsidRDefault="00813E60">
      <w:pPr>
        <w:pStyle w:val="a5"/>
        <w:numPr>
          <w:ilvl w:val="0"/>
          <w:numId w:val="20"/>
        </w:numPr>
        <w:tabs>
          <w:tab w:val="num" w:pos="34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340" w:hanging="340"/>
        <w:rPr>
          <w:rFonts w:ascii="Times" w:eastAsia="Times" w:hAnsi="Times" w:cs="Times"/>
        </w:rPr>
      </w:pPr>
      <w:r>
        <w:rPr>
          <w:rFonts w:ascii="Courier"/>
        </w:rPr>
        <w:t xml:space="preserve">NUPDT: </w:t>
      </w:r>
      <w:r>
        <w:rPr>
          <w:rFonts w:eastAsia="Times" w:hint="eastAsia"/>
          <w:lang w:val="ja-JP"/>
        </w:rPr>
        <w:t>指示ファイル更新指定。更新をするため，以下のように変更する。</w:t>
      </w:r>
    </w:p>
    <w:p w14:paraId="2A7D5B3F"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color w:val="FF2600"/>
        </w:rPr>
      </w:pPr>
      <w:r>
        <w:rPr>
          <w:rFonts w:ascii="Courier"/>
        </w:rPr>
        <w:t xml:space="preserve">NUPDT = </w:t>
      </w:r>
      <w:r>
        <w:rPr>
          <w:rFonts w:ascii="Courier"/>
          <w:color w:val="FF2600"/>
        </w:rPr>
        <w:t xml:space="preserve">0: </w:t>
      </w:r>
      <w:r>
        <w:rPr>
          <w:rFonts w:eastAsia="Courier" w:hint="eastAsia"/>
          <w:lang w:val="ja-JP"/>
        </w:rPr>
        <w:t>この</w:t>
      </w:r>
      <w:r>
        <w:rPr>
          <w:rFonts w:ascii="Courier"/>
        </w:rPr>
        <w:t>...</w:t>
      </w:r>
    </w:p>
    <w:p w14:paraId="26225C20"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284"/>
        <w:rPr>
          <w:rFonts w:ascii="Courier" w:eastAsia="Courier" w:hAnsi="Courier" w:cs="Courier"/>
        </w:rPr>
      </w:pPr>
      <w:r>
        <w:rPr>
          <w:rFonts w:ascii="Courier"/>
        </w:rPr>
        <w:t xml:space="preserve">NUPDT = </w:t>
      </w:r>
      <w:r>
        <w:rPr>
          <w:rFonts w:ascii="Courier"/>
          <w:color w:val="FF2600"/>
        </w:rPr>
        <w:t xml:space="preserve">1! </w:t>
      </w:r>
      <w:r>
        <w:rPr>
          <w:rFonts w:eastAsia="Courier" w:hint="eastAsia"/>
        </w:rPr>
        <w:t>精密化</w:t>
      </w:r>
      <w:r>
        <w:rPr>
          <w:rFonts w:ascii="Courier"/>
        </w:rPr>
        <w:t>...</w:t>
      </w:r>
    </w:p>
    <w:p w14:paraId="0F35021B"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から</w:t>
      </w:r>
    </w:p>
    <w:p w14:paraId="7F9E8E69"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color w:val="FF2600"/>
        </w:rPr>
      </w:pPr>
      <w:r>
        <w:rPr>
          <w:rFonts w:ascii="Courier"/>
        </w:rPr>
        <w:t xml:space="preserve">NUPDT = </w:t>
      </w:r>
      <w:r>
        <w:rPr>
          <w:rFonts w:ascii="Courier"/>
          <w:color w:val="0432FF"/>
        </w:rPr>
        <w:t>0!</w:t>
      </w:r>
      <w:r>
        <w:rPr>
          <w:rFonts w:ascii="Courier"/>
          <w:color w:val="FF2600"/>
        </w:rPr>
        <w:t xml:space="preserve"> </w:t>
      </w:r>
      <w:r>
        <w:rPr>
          <w:rFonts w:eastAsia="Courier" w:hint="eastAsia"/>
          <w:lang w:val="ja-JP"/>
        </w:rPr>
        <w:t>この</w:t>
      </w:r>
      <w:r>
        <w:rPr>
          <w:rFonts w:ascii="Courier"/>
        </w:rPr>
        <w:t>...</w:t>
      </w:r>
    </w:p>
    <w:p w14:paraId="00CA52BA"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NUPDT = </w:t>
      </w:r>
      <w:r>
        <w:rPr>
          <w:rFonts w:ascii="Courier"/>
          <w:color w:val="0432FF"/>
        </w:rPr>
        <w:t>1:</w:t>
      </w:r>
      <w:r>
        <w:rPr>
          <w:rFonts w:ascii="Courier"/>
          <w:color w:val="FF2600"/>
        </w:rPr>
        <w:t xml:space="preserve"> </w:t>
      </w:r>
      <w:r>
        <w:rPr>
          <w:rFonts w:eastAsia="Courier" w:hint="eastAsia"/>
        </w:rPr>
        <w:t>精密化</w:t>
      </w:r>
      <w:r>
        <w:rPr>
          <w:rFonts w:ascii="Courier"/>
        </w:rPr>
        <w:t>...</w:t>
      </w:r>
    </w:p>
    <w:p w14:paraId="6CD4515B"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と変更する。</w:t>
      </w:r>
    </w:p>
    <w:p w14:paraId="2841FB36" w14:textId="77777777" w:rsidR="00A06EE2" w:rsidRDefault="00813E60">
      <w:pPr>
        <w:pStyle w:val="a5"/>
        <w:numPr>
          <w:ilvl w:val="0"/>
          <w:numId w:val="21"/>
        </w:numPr>
        <w:tabs>
          <w:tab w:val="num" w:pos="4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460" w:hanging="460"/>
        <w:rPr>
          <w:rFonts w:ascii="Times" w:eastAsia="Times" w:hAnsi="Times" w:cs="Times"/>
        </w:rPr>
      </w:pPr>
      <w:r>
        <w:rPr>
          <w:rFonts w:ascii="Courier"/>
        </w:rPr>
        <w:t xml:space="preserve">NFR: </w:t>
      </w:r>
      <w:r>
        <w:rPr>
          <w:rFonts w:eastAsia="Times" w:hint="eastAsia"/>
          <w:lang w:val="ja-JP"/>
        </w:rPr>
        <w:t>差フーリエ合成のためのファイル出力指定。指定しない。</w:t>
      </w:r>
    </w:p>
    <w:p w14:paraId="064EFBE5" w14:textId="77777777" w:rsidR="00A06EE2" w:rsidRDefault="00813E60">
      <w:pPr>
        <w:pStyle w:val="a5"/>
        <w:numPr>
          <w:ilvl w:val="0"/>
          <w:numId w:val="21"/>
        </w:numPr>
        <w:tabs>
          <w:tab w:val="num" w:pos="4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460" w:hanging="460"/>
        <w:rPr>
          <w:rFonts w:ascii="Times" w:eastAsia="Times" w:hAnsi="Times" w:cs="Times"/>
        </w:rPr>
      </w:pPr>
      <w:r>
        <w:rPr>
          <w:rFonts w:ascii="Courier"/>
        </w:rPr>
        <w:t xml:space="preserve">NMEM: </w:t>
      </w:r>
      <w:r>
        <w:rPr>
          <w:rFonts w:eastAsia="Times" w:hint="eastAsia"/>
          <w:lang w:val="ja-JP"/>
        </w:rPr>
        <w:t>本来は最大エントロピー法を用いるための出力指定だが，</w:t>
      </w:r>
      <w:r>
        <w:rPr>
          <w:rFonts w:ascii="Courier"/>
        </w:rPr>
        <w:t xml:space="preserve">NPRINT = 0 </w:t>
      </w:r>
      <w:r>
        <w:rPr>
          <w:rFonts w:eastAsia="Times" w:hint="eastAsia"/>
          <w:lang w:val="ja-JP"/>
        </w:rPr>
        <w:t>（簡易出力）指定の場合に，出力ファイル</w:t>
      </w:r>
      <w:r>
        <w:rPr>
          <w:rFonts w:eastAsia="Times" w:hint="eastAsia"/>
          <w:lang w:val="ja-JP"/>
        </w:rPr>
        <w:t xml:space="preserve"> </w:t>
      </w:r>
      <w:r>
        <w:rPr>
          <w:rFonts w:hAnsi="Times"/>
        </w:rPr>
        <w:t>“</w:t>
      </w:r>
      <w:r>
        <w:rPr>
          <w:rFonts w:ascii="Times"/>
        </w:rPr>
        <w:t>*.lst</w:t>
      </w:r>
      <w:r>
        <w:rPr>
          <w:rFonts w:hAnsi="Times"/>
        </w:rPr>
        <w:t>”</w:t>
      </w:r>
      <w:r>
        <w:rPr>
          <w:rFonts w:hAnsi="Times"/>
        </w:rPr>
        <w:t xml:space="preserve"> </w:t>
      </w:r>
      <w:r>
        <w:rPr>
          <w:rFonts w:eastAsia="Times" w:hint="eastAsia"/>
          <w:lang w:val="ja-JP"/>
        </w:rPr>
        <w:t>中に反射ピークのリストを表示するために指定しておく。</w:t>
      </w:r>
      <w:r>
        <w:rPr>
          <w:rFonts w:ascii="Courier"/>
        </w:rPr>
        <w:t xml:space="preserve">NMEM = 1 </w:t>
      </w:r>
      <w:r>
        <w:rPr>
          <w:rFonts w:eastAsia="Times" w:hint="eastAsia"/>
          <w:lang w:val="ja-JP"/>
        </w:rPr>
        <w:t>のまま変更しない。</w:t>
      </w:r>
    </w:p>
    <w:p w14:paraId="1F22394A" w14:textId="77777777" w:rsidR="00A06EE2" w:rsidRDefault="00813E60">
      <w:pPr>
        <w:pStyle w:val="a5"/>
        <w:numPr>
          <w:ilvl w:val="0"/>
          <w:numId w:val="21"/>
        </w:numPr>
        <w:tabs>
          <w:tab w:val="num" w:pos="4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460" w:hanging="460"/>
        <w:rPr>
          <w:rFonts w:ascii="Times" w:eastAsia="Times" w:hAnsi="Times" w:cs="Times"/>
        </w:rPr>
      </w:pPr>
      <w:r>
        <w:rPr>
          <w:rFonts w:ascii="Courier"/>
        </w:rPr>
        <w:t xml:space="preserve">NDA: </w:t>
      </w:r>
      <w:r>
        <w:rPr>
          <w:rFonts w:eastAsia="Times" w:hint="eastAsia"/>
          <w:lang w:val="ja-JP"/>
        </w:rPr>
        <w:t>直交座標での原子位置の出力指定。必要ないが，害もないので</w:t>
      </w:r>
      <w:r>
        <w:rPr>
          <w:rFonts w:ascii="Courier"/>
        </w:rPr>
        <w:t xml:space="preserve"> NDA = 1 </w:t>
      </w:r>
      <w:r>
        <w:rPr>
          <w:rFonts w:eastAsia="Times" w:hint="eastAsia"/>
          <w:lang w:val="ja-JP"/>
        </w:rPr>
        <w:t>のまま変更しないこととする。</w:t>
      </w:r>
    </w:p>
    <w:p w14:paraId="7EFC8F17" w14:textId="77777777" w:rsidR="00A06EE2" w:rsidRDefault="00813E60">
      <w:pPr>
        <w:pStyle w:val="a5"/>
        <w:numPr>
          <w:ilvl w:val="0"/>
          <w:numId w:val="21"/>
        </w:numPr>
        <w:tabs>
          <w:tab w:val="num" w:pos="4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460" w:hanging="460"/>
        <w:rPr>
          <w:rFonts w:ascii="Times" w:eastAsia="Times" w:hAnsi="Times" w:cs="Times"/>
        </w:rPr>
      </w:pPr>
      <w:r>
        <w:rPr>
          <w:rFonts w:ascii="Times"/>
        </w:rPr>
        <w:t xml:space="preserve">TITLE: </w:t>
      </w:r>
      <w:r>
        <w:rPr>
          <w:rFonts w:hAnsi="Times"/>
        </w:rPr>
        <w:t>“</w:t>
      </w:r>
      <w:r>
        <w:rPr>
          <w:rFonts w:ascii="Times"/>
        </w:rPr>
        <w:t>*.fos</w:t>
      </w:r>
      <w:r>
        <w:rPr>
          <w:rFonts w:hAnsi="Times"/>
        </w:rPr>
        <w:t>”</w:t>
      </w:r>
      <w:r>
        <w:rPr>
          <w:rFonts w:hAnsi="Times"/>
        </w:rPr>
        <w:t xml:space="preserve"> </w:t>
      </w:r>
      <w:r>
        <w:rPr>
          <w:rFonts w:eastAsia="Times" w:hint="eastAsia"/>
          <w:lang w:val="ja-JP"/>
        </w:rPr>
        <w:t>ファイル中のタイトル。この演習では最大エントロピー法を使用しないので必要ないが，以下のように変更しておくことにする。</w:t>
      </w:r>
    </w:p>
    <w:p w14:paraId="3A0A62F0"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284"/>
        <w:rPr>
          <w:rFonts w:ascii="Courier" w:eastAsia="Courier" w:hAnsi="Courier" w:cs="Courier"/>
        </w:rPr>
      </w:pPr>
      <w:r>
        <w:rPr>
          <w:rFonts w:ascii="Courier"/>
          <w:lang w:val="fr-FR"/>
        </w:rPr>
        <w:t xml:space="preserve">   TITLE = '</w:t>
      </w:r>
      <w:r>
        <w:rPr>
          <w:rFonts w:ascii="Courier"/>
          <w:color w:val="FF2600"/>
        </w:rPr>
        <w:t>Fluorapatite</w:t>
      </w:r>
      <w:r>
        <w:rPr>
          <w:rFonts w:ascii="Courier"/>
          <w:lang w:val="fr-FR"/>
        </w:rPr>
        <w:t>'</w:t>
      </w:r>
    </w:p>
    <w:p w14:paraId="3B825526"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を</w:t>
      </w:r>
    </w:p>
    <w:p w14:paraId="120962FB"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284"/>
        <w:rPr>
          <w:rFonts w:ascii="Courier" w:eastAsia="Courier" w:hAnsi="Courier" w:cs="Courier"/>
        </w:rPr>
      </w:pPr>
      <w:r>
        <w:rPr>
          <w:rFonts w:ascii="Courier"/>
          <w:lang w:val="fr-FR"/>
        </w:rPr>
        <w:t xml:space="preserve">   TITLE = '</w:t>
      </w:r>
      <w:r>
        <w:rPr>
          <w:rFonts w:ascii="Courier"/>
          <w:color w:val="0432FF"/>
        </w:rPr>
        <w:t>Barite</w:t>
      </w:r>
      <w:r>
        <w:rPr>
          <w:rFonts w:ascii="Courier"/>
          <w:lang w:val="fr-FR"/>
        </w:rPr>
        <w:t>'</w:t>
      </w:r>
    </w:p>
    <w:p w14:paraId="0D26F84D"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と変更する。</w:t>
      </w:r>
    </w:p>
    <w:p w14:paraId="2B104F88" w14:textId="77777777" w:rsidR="00A06EE2" w:rsidRDefault="00813E60">
      <w:pPr>
        <w:pStyle w:val="a5"/>
        <w:numPr>
          <w:ilvl w:val="0"/>
          <w:numId w:val="21"/>
        </w:numPr>
        <w:tabs>
          <w:tab w:val="num" w:pos="4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460" w:hanging="460"/>
        <w:rPr>
          <w:rFonts w:ascii="Times" w:eastAsia="Times" w:hAnsi="Times" w:cs="Times"/>
        </w:rPr>
      </w:pPr>
      <w:r>
        <w:rPr>
          <w:rFonts w:ascii="Courier"/>
        </w:rPr>
        <w:t xml:space="preserve">LANOM, NPIXA, NPIXB, NPIXC, LGR, LFOFC, EPSD, TSCAT1, TSCAT2: </w:t>
      </w:r>
      <w:r>
        <w:rPr>
          <w:rFonts w:eastAsia="Times" w:hint="eastAsia"/>
          <w:lang w:val="ja-JP"/>
        </w:rPr>
        <w:t>いずれもこの演習では使用しない最大エントロピー法用ファイル出力のための指定である。ここではいずれも変更しない。</w:t>
      </w:r>
    </w:p>
    <w:p w14:paraId="2BC7D8AB"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2CCFDDCE"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以上でリートベルト解析指示ファイル</w:t>
      </w:r>
      <w:r>
        <w:rPr>
          <w:rFonts w:eastAsia="Times" w:hint="eastAsia"/>
          <w:lang w:val="ja-JP"/>
        </w:rPr>
        <w:t xml:space="preserve"> </w:t>
      </w:r>
      <w:r>
        <w:rPr>
          <w:rFonts w:hAnsi="Times"/>
        </w:rPr>
        <w:t>“</w:t>
      </w:r>
      <w:r>
        <w:rPr>
          <w:rFonts w:ascii="Times"/>
        </w:rPr>
        <w:t>*.ins</w:t>
      </w:r>
      <w:r>
        <w:rPr>
          <w:rFonts w:hAnsi="Times"/>
        </w:rPr>
        <w:t>”</w:t>
      </w:r>
      <w:r>
        <w:rPr>
          <w:rFonts w:hAnsi="Times"/>
        </w:rPr>
        <w:t xml:space="preserve"> </w:t>
      </w:r>
      <w:r>
        <w:rPr>
          <w:rFonts w:eastAsia="Times" w:hint="eastAsia"/>
          <w:lang w:val="ja-JP"/>
        </w:rPr>
        <w:t>の内容の確認と変更が完了した。</w:t>
      </w:r>
      <w:r>
        <w:rPr>
          <w:rFonts w:eastAsia="Times" w:hint="eastAsia"/>
          <w:lang w:val="ja-JP"/>
        </w:rPr>
        <w:t xml:space="preserve"> </w:t>
      </w:r>
      <w:r>
        <w:rPr>
          <w:rFonts w:hAnsi="Times"/>
        </w:rPr>
        <w:t>“</w:t>
      </w:r>
      <w:r>
        <w:rPr>
          <w:rFonts w:ascii="Times"/>
        </w:rPr>
        <w:t>*.ins</w:t>
      </w:r>
      <w:r>
        <w:rPr>
          <w:rFonts w:hAnsi="Times"/>
        </w:rPr>
        <w:t>”</w:t>
      </w:r>
      <w:r>
        <w:rPr>
          <w:rFonts w:hAnsi="Times"/>
        </w:rPr>
        <w:t xml:space="preserve"> </w:t>
      </w:r>
      <w:r>
        <w:rPr>
          <w:rFonts w:eastAsia="Times" w:hint="eastAsia"/>
          <w:lang w:val="ja-JP"/>
        </w:rPr>
        <w:t>ファイルの末尾に記載されている注意事項を良く読んだ後，テキストエディタから編集後のファイルを保存して閉じる操作を行う。</w:t>
      </w:r>
    </w:p>
    <w:p w14:paraId="3D7CFED4"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7F48E06E" w14:textId="77777777" w:rsidR="00A06EE2" w:rsidRDefault="00813E60" w:rsidP="0062069A">
      <w:pPr>
        <w:pStyle w:val="ac"/>
        <w:rPr>
          <w:rFonts w:ascii="Times" w:hAnsi="Times" w:cs="Times"/>
        </w:rPr>
      </w:pPr>
      <w:r>
        <w:rPr>
          <w:rFonts w:hint="eastAsia"/>
        </w:rPr>
        <w:t>３</w:t>
      </w:r>
      <w:r>
        <w:rPr>
          <w:rFonts w:hAnsi="Times"/>
        </w:rPr>
        <w:t>−</w:t>
      </w:r>
      <w:r>
        <w:rPr>
          <w:rFonts w:hint="eastAsia"/>
        </w:rPr>
        <w:t>２</w:t>
      </w:r>
      <w:r>
        <w:rPr>
          <w:rFonts w:hAnsi="Times"/>
        </w:rPr>
        <w:t>−</w:t>
      </w:r>
      <w:r>
        <w:rPr>
          <w:rFonts w:hint="eastAsia"/>
          <w:lang w:val="ja-JP"/>
        </w:rPr>
        <w:t>５　初期構造の確認</w:t>
      </w:r>
    </w:p>
    <w:p w14:paraId="29D6DEDD"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リートベルト解析がうまくいかない場合の多くは，指示ファイル</w:t>
      </w:r>
      <w:r>
        <w:rPr>
          <w:rFonts w:eastAsia="Times" w:hint="eastAsia"/>
          <w:lang w:val="ja-JP"/>
        </w:rPr>
        <w:t xml:space="preserve"> </w:t>
      </w:r>
      <w:r>
        <w:rPr>
          <w:rFonts w:hAnsi="Times"/>
        </w:rPr>
        <w:t>“</w:t>
      </w:r>
      <w:r>
        <w:rPr>
          <w:rFonts w:ascii="Times"/>
        </w:rPr>
        <w:t>*.ins</w:t>
      </w:r>
      <w:r>
        <w:rPr>
          <w:rFonts w:hAnsi="Times"/>
        </w:rPr>
        <w:t>”</w:t>
      </w:r>
      <w:r>
        <w:rPr>
          <w:rFonts w:hAnsi="Times"/>
        </w:rPr>
        <w:t xml:space="preserve"> </w:t>
      </w:r>
      <w:r>
        <w:rPr>
          <w:rFonts w:eastAsia="Times" w:hint="eastAsia"/>
          <w:lang w:val="ja-JP"/>
        </w:rPr>
        <w:t>の入力ミスによる。特に</w:t>
      </w:r>
      <w:r>
        <w:rPr>
          <w:rFonts w:eastAsia="Times" w:hint="eastAsia"/>
          <w:lang w:val="ja-JP"/>
        </w:rPr>
        <w:t xml:space="preserve"> </w:t>
      </w:r>
      <w:r>
        <w:rPr>
          <w:rFonts w:eastAsia="Times" w:hint="eastAsia"/>
          <w:lang w:val="ja-JP"/>
        </w:rPr>
        <w:t>指示ファイル中の結晶構造の対称性（空間群の指定）や格子定数，原子座標に関する入力はミスを犯しやすい。リートベルト法による精密化を始める前に，以下の手順で三次元可視化ソフトウェア</w:t>
      </w:r>
      <w:r>
        <w:rPr>
          <w:rFonts w:eastAsia="Times" w:hint="eastAsia"/>
          <w:lang w:val="ja-JP"/>
        </w:rPr>
        <w:t xml:space="preserve"> </w:t>
      </w:r>
      <w:r>
        <w:rPr>
          <w:rFonts w:ascii="Times"/>
        </w:rPr>
        <w:t xml:space="preserve">VESTA </w:t>
      </w:r>
      <w:r>
        <w:rPr>
          <w:rFonts w:eastAsia="Times" w:hint="eastAsia"/>
          <w:lang w:val="ja-JP"/>
        </w:rPr>
        <w:t>を利用して確認すると良い。</w:t>
      </w:r>
    </w:p>
    <w:p w14:paraId="3330845A" w14:textId="77777777" w:rsidR="00A06EE2" w:rsidRDefault="00813E60">
      <w:pPr>
        <w:pStyle w:val="a5"/>
        <w:numPr>
          <w:ilvl w:val="0"/>
          <w:numId w:val="2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VESTA </w:t>
      </w:r>
      <w:r>
        <w:rPr>
          <w:rFonts w:eastAsia="Times" w:hint="eastAsia"/>
          <w:lang w:val="ja-JP"/>
        </w:rPr>
        <w:t>を起動する。</w:t>
      </w:r>
    </w:p>
    <w:p w14:paraId="67522FC8" w14:textId="71A37740" w:rsidR="00A06EE2" w:rsidRDefault="00813E60">
      <w:pPr>
        <w:pStyle w:val="a5"/>
        <w:numPr>
          <w:ilvl w:val="0"/>
          <w:numId w:val="2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hAnsi="Times"/>
        </w:rPr>
        <w:t>“</w:t>
      </w:r>
      <w:r>
        <w:rPr>
          <w:rFonts w:ascii="Times"/>
        </w:rPr>
        <w:t>File</w:t>
      </w:r>
      <w:r>
        <w:rPr>
          <w:rFonts w:hAnsi="Times"/>
        </w:rPr>
        <w:t>”</w:t>
      </w:r>
      <w:r>
        <w:rPr>
          <w:rFonts w:hAnsi="Times"/>
        </w:rPr>
        <w:t xml:space="preserve"> </w:t>
      </w:r>
      <w:r>
        <w:rPr>
          <w:rFonts w:eastAsia="Times" w:hint="eastAsia"/>
          <w:lang w:val="ja-JP"/>
        </w:rPr>
        <w:t>メニュー</w:t>
      </w:r>
      <w:r>
        <w:rPr>
          <w:rFonts w:eastAsia="Times" w:hint="eastAsia"/>
          <w:lang w:val="ja-JP"/>
        </w:rPr>
        <w:t xml:space="preserve"> </w:t>
      </w:r>
      <w:r w:rsidR="0062069A">
        <w:rPr>
          <w:rFonts w:eastAsia="Times" w:hint="eastAsia"/>
          <w:lang w:val="ja-JP"/>
        </w:rPr>
        <w:t>→</w:t>
      </w:r>
      <w:r>
        <w:rPr>
          <w:rFonts w:hAnsi="Times"/>
        </w:rPr>
        <w:t xml:space="preserve"> </w:t>
      </w:r>
      <w:r>
        <w:rPr>
          <w:rFonts w:hAnsi="Times"/>
        </w:rPr>
        <w:t>“</w:t>
      </w:r>
      <w:r>
        <w:rPr>
          <w:rFonts w:ascii="Times"/>
        </w:rPr>
        <w:t>Open ...</w:t>
      </w:r>
      <w:r>
        <w:rPr>
          <w:rFonts w:hAnsi="Times"/>
        </w:rPr>
        <w:t>”</w:t>
      </w:r>
      <w:r>
        <w:rPr>
          <w:rFonts w:hAnsi="Times"/>
        </w:rPr>
        <w:t xml:space="preserve"> </w:t>
      </w:r>
      <w:r>
        <w:rPr>
          <w:rFonts w:eastAsia="Times" w:hint="eastAsia"/>
          <w:lang w:val="ja-JP"/>
        </w:rPr>
        <w:t>から，入力の完了した</w:t>
      </w:r>
      <w:r>
        <w:rPr>
          <w:rFonts w:eastAsia="Times" w:hint="eastAsia"/>
          <w:lang w:val="ja-JP"/>
        </w:rPr>
        <w:t xml:space="preserve"> </w:t>
      </w:r>
      <w:r>
        <w:rPr>
          <w:rFonts w:hAnsi="Times"/>
        </w:rPr>
        <w:t>“</w:t>
      </w:r>
      <w:r>
        <w:rPr>
          <w:rFonts w:ascii="Times"/>
        </w:rPr>
        <w:t>BaSO4.ins</w:t>
      </w:r>
      <w:r>
        <w:rPr>
          <w:rFonts w:hAnsi="Times"/>
        </w:rPr>
        <w:t>”</w:t>
      </w:r>
      <w:r>
        <w:rPr>
          <w:rFonts w:hAnsi="Times"/>
        </w:rPr>
        <w:t xml:space="preserve"> </w:t>
      </w:r>
      <w:r>
        <w:rPr>
          <w:rFonts w:eastAsia="Times" w:hint="eastAsia"/>
          <w:lang w:val="ja-JP"/>
        </w:rPr>
        <w:t>ファイルを開く。</w:t>
      </w:r>
    </w:p>
    <w:p w14:paraId="5700099C" w14:textId="7F075144" w:rsidR="00A06EE2" w:rsidRDefault="00813E60">
      <w:pPr>
        <w:pStyle w:val="a5"/>
        <w:numPr>
          <w:ilvl w:val="0"/>
          <w:numId w:val="2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[Edit] </w:t>
      </w:r>
      <w:r>
        <w:rPr>
          <w:rFonts w:eastAsia="Times" w:hint="eastAsia"/>
          <w:lang w:val="ja-JP"/>
        </w:rPr>
        <w:t>メニュー</w:t>
      </w:r>
      <w:r>
        <w:rPr>
          <w:rFonts w:eastAsia="Times" w:hint="eastAsia"/>
          <w:lang w:val="ja-JP"/>
        </w:rPr>
        <w:t xml:space="preserve"> </w:t>
      </w:r>
      <w:r w:rsidR="0062069A">
        <w:rPr>
          <w:rFonts w:eastAsia="Times" w:hint="eastAsia"/>
          <w:lang w:val="ja-JP"/>
        </w:rPr>
        <w:t>→</w:t>
      </w:r>
      <w:r>
        <w:rPr>
          <w:rFonts w:hAnsi="Times"/>
        </w:rPr>
        <w:t xml:space="preserve"> </w:t>
      </w:r>
      <w:r>
        <w:rPr>
          <w:rFonts w:ascii="Times"/>
        </w:rPr>
        <w:t xml:space="preserve">[Bonds...] </w:t>
      </w:r>
      <w:r>
        <w:rPr>
          <w:rFonts w:eastAsia="Times" w:hint="eastAsia"/>
          <w:lang w:val="ja-JP"/>
        </w:rPr>
        <w:t>で</w:t>
      </w:r>
      <w:r>
        <w:rPr>
          <w:rFonts w:eastAsia="Times" w:hint="eastAsia"/>
          <w:lang w:val="ja-JP"/>
        </w:rPr>
        <w:t xml:space="preserve"> </w:t>
      </w:r>
      <w:r>
        <w:rPr>
          <w:rFonts w:hAnsi="Times"/>
        </w:rPr>
        <w:t>“</w:t>
      </w:r>
      <w:r>
        <w:rPr>
          <w:rFonts w:ascii="Times"/>
        </w:rPr>
        <w:t>Bonds - BaSO4.ins</w:t>
      </w:r>
      <w:r>
        <w:rPr>
          <w:rFonts w:hAnsi="Times"/>
        </w:rPr>
        <w:t>”</w:t>
      </w:r>
      <w:r>
        <w:rPr>
          <w:rFonts w:hAnsi="Times"/>
        </w:rPr>
        <w:t xml:space="preserve"> </w:t>
      </w:r>
      <w:r>
        <w:rPr>
          <w:rFonts w:eastAsia="Times" w:hint="eastAsia"/>
          <w:lang w:val="ja-JP"/>
        </w:rPr>
        <w:t>ダイアログを開く。</w:t>
      </w:r>
    </w:p>
    <w:p w14:paraId="377D8C79" w14:textId="77777777" w:rsidR="00A06EE2" w:rsidRDefault="00813E60">
      <w:pPr>
        <w:pStyle w:val="a5"/>
        <w:numPr>
          <w:ilvl w:val="0"/>
          <w:numId w:val="2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[New] </w:t>
      </w:r>
      <w:r>
        <w:rPr>
          <w:rFonts w:eastAsia="Times" w:hint="eastAsia"/>
          <w:lang w:val="ja-JP"/>
        </w:rPr>
        <w:t>ボタンをクリックし，</w:t>
      </w:r>
      <w:r>
        <w:rPr>
          <w:rFonts w:hAnsi="Times"/>
        </w:rPr>
        <w:t>“</w:t>
      </w:r>
      <w:r>
        <w:rPr>
          <w:rFonts w:ascii="Times"/>
        </w:rPr>
        <w:t>Search mode</w:t>
      </w:r>
      <w:r>
        <w:rPr>
          <w:rFonts w:hAnsi="Times"/>
        </w:rPr>
        <w:t>”</w:t>
      </w:r>
      <w:r>
        <w:rPr>
          <w:rFonts w:hAnsi="Times"/>
        </w:rPr>
        <w:t xml:space="preserve"> </w:t>
      </w:r>
      <w:r>
        <w:rPr>
          <w:rFonts w:eastAsia="Times" w:hint="eastAsia"/>
          <w:lang w:val="ja-JP"/>
        </w:rPr>
        <w:t>として</w:t>
      </w:r>
      <w:r>
        <w:rPr>
          <w:rFonts w:eastAsia="Times" w:hint="eastAsia"/>
          <w:lang w:val="ja-JP"/>
        </w:rPr>
        <w:t xml:space="preserve"> </w:t>
      </w:r>
      <w:r>
        <w:rPr>
          <w:rFonts w:hAnsi="Times"/>
        </w:rPr>
        <w:t>“</w:t>
      </w:r>
      <w:r>
        <w:rPr>
          <w:rFonts w:ascii="Times"/>
        </w:rPr>
        <w:t>Search A2 bonded to A1</w:t>
      </w:r>
      <w:r>
        <w:rPr>
          <w:rFonts w:hAnsi="Times"/>
        </w:rPr>
        <w:t>”</w:t>
      </w:r>
      <w:r>
        <w:rPr>
          <w:rFonts w:hAnsi="Times"/>
        </w:rPr>
        <w:t xml:space="preserve"> </w:t>
      </w:r>
      <w:r>
        <w:rPr>
          <w:rFonts w:eastAsia="Times" w:hint="eastAsia"/>
          <w:lang w:val="ja-JP"/>
        </w:rPr>
        <w:t>ラジオボタンを選択，</w:t>
      </w:r>
      <w:r>
        <w:rPr>
          <w:rFonts w:eastAsia="Times" w:hint="eastAsia"/>
          <w:lang w:val="ja-JP"/>
        </w:rPr>
        <w:t xml:space="preserve"> </w:t>
      </w:r>
      <w:r>
        <w:rPr>
          <w:rFonts w:hAnsi="Times"/>
        </w:rPr>
        <w:t>“</w:t>
      </w:r>
      <w:r>
        <w:rPr>
          <w:rFonts w:ascii="Times"/>
        </w:rPr>
        <w:t>Boundary mode</w:t>
      </w:r>
      <w:r>
        <w:rPr>
          <w:rFonts w:hAnsi="Times"/>
        </w:rPr>
        <w:t>”</w:t>
      </w:r>
      <w:r>
        <w:rPr>
          <w:rFonts w:hAnsi="Times"/>
        </w:rPr>
        <w:t xml:space="preserve"> </w:t>
      </w:r>
      <w:r>
        <w:rPr>
          <w:rFonts w:eastAsia="Times" w:hint="eastAsia"/>
          <w:lang w:val="ja-JP"/>
        </w:rPr>
        <w:t>として</w:t>
      </w:r>
      <w:r>
        <w:rPr>
          <w:rFonts w:eastAsia="Times" w:hint="eastAsia"/>
          <w:lang w:val="ja-JP"/>
        </w:rPr>
        <w:t xml:space="preserve"> </w:t>
      </w:r>
      <w:r>
        <w:rPr>
          <w:rFonts w:hAnsi="Times"/>
        </w:rPr>
        <w:t>“</w:t>
      </w:r>
      <w:r>
        <w:rPr>
          <w:rFonts w:ascii="Times"/>
        </w:rPr>
        <w:t>Search additional atoms if A1 is included in the boundary</w:t>
      </w:r>
      <w:r>
        <w:rPr>
          <w:rFonts w:hAnsi="Times"/>
        </w:rPr>
        <w:t>”</w:t>
      </w:r>
      <w:r>
        <w:rPr>
          <w:rFonts w:hAnsi="Times"/>
        </w:rPr>
        <w:t xml:space="preserve"> </w:t>
      </w:r>
      <w:r>
        <w:rPr>
          <w:rFonts w:eastAsia="Times" w:hint="eastAsia"/>
          <w:lang w:val="ja-JP"/>
        </w:rPr>
        <w:t>ラジオボタンを選択する。</w:t>
      </w:r>
    </w:p>
    <w:p w14:paraId="6682DFE3" w14:textId="77777777" w:rsidR="00A06EE2" w:rsidRDefault="00813E60">
      <w:pPr>
        <w:pStyle w:val="a5"/>
        <w:numPr>
          <w:ilvl w:val="0"/>
          <w:numId w:val="2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hAnsi="Times"/>
        </w:rPr>
        <w:t xml:space="preserve"> </w:t>
      </w:r>
      <w:r>
        <w:rPr>
          <w:rFonts w:hAnsi="Times"/>
        </w:rPr>
        <w:t>“</w:t>
      </w:r>
      <w:r>
        <w:rPr>
          <w:rFonts w:ascii="Times"/>
        </w:rPr>
        <w:t xml:space="preserve">A1: </w:t>
      </w:r>
      <w:r>
        <w:rPr>
          <w:rFonts w:hAnsi="Times"/>
        </w:rPr>
        <w:t>”</w:t>
      </w:r>
      <w:r>
        <w:rPr>
          <w:rFonts w:hAnsi="Times"/>
        </w:rPr>
        <w:t xml:space="preserve"> </w:t>
      </w:r>
      <w:r>
        <w:rPr>
          <w:rFonts w:eastAsia="Times" w:hint="eastAsia"/>
          <w:lang w:val="ja-JP"/>
        </w:rPr>
        <w:t>として</w:t>
      </w:r>
      <w:r>
        <w:rPr>
          <w:rFonts w:eastAsia="Times" w:hint="eastAsia"/>
          <w:lang w:val="ja-JP"/>
        </w:rPr>
        <w:t xml:space="preserve"> </w:t>
      </w:r>
      <w:r>
        <w:rPr>
          <w:rFonts w:hAnsi="Times"/>
        </w:rPr>
        <w:t>“</w:t>
      </w:r>
      <w:r>
        <w:rPr>
          <w:rFonts w:ascii="Times"/>
        </w:rPr>
        <w:t>S</w:t>
      </w:r>
      <w:r>
        <w:rPr>
          <w:rFonts w:hAnsi="Times"/>
        </w:rPr>
        <w:t>”</w:t>
      </w:r>
      <w:r>
        <w:rPr>
          <w:rFonts w:hAnsi="Times"/>
        </w:rPr>
        <w:t xml:space="preserve"> </w:t>
      </w:r>
      <w:r>
        <w:rPr>
          <w:rFonts w:eastAsia="Times" w:hint="eastAsia"/>
          <w:lang w:val="ja-JP"/>
        </w:rPr>
        <w:t>を，</w:t>
      </w:r>
      <w:r>
        <w:rPr>
          <w:rFonts w:eastAsia="Times" w:hint="eastAsia"/>
          <w:lang w:val="ja-JP"/>
        </w:rPr>
        <w:t xml:space="preserve"> </w:t>
      </w:r>
      <w:r>
        <w:rPr>
          <w:rFonts w:hAnsi="Times"/>
        </w:rPr>
        <w:t>“</w:t>
      </w:r>
      <w:r>
        <w:rPr>
          <w:rFonts w:ascii="Times"/>
        </w:rPr>
        <w:t>A2</w:t>
      </w:r>
      <w:r>
        <w:rPr>
          <w:rFonts w:hAnsi="Times"/>
        </w:rPr>
        <w:t>”</w:t>
      </w:r>
      <w:r>
        <w:rPr>
          <w:rFonts w:hAnsi="Times"/>
        </w:rPr>
        <w:t xml:space="preserve"> </w:t>
      </w:r>
      <w:r>
        <w:rPr>
          <w:rFonts w:eastAsia="Times" w:hint="eastAsia"/>
          <w:lang w:val="ja-JP"/>
        </w:rPr>
        <w:t>として</w:t>
      </w:r>
      <w:r>
        <w:rPr>
          <w:rFonts w:eastAsia="Times" w:hint="eastAsia"/>
          <w:lang w:val="ja-JP"/>
        </w:rPr>
        <w:t xml:space="preserve"> </w:t>
      </w:r>
      <w:r>
        <w:rPr>
          <w:rFonts w:hAnsi="Times"/>
        </w:rPr>
        <w:t>“</w:t>
      </w:r>
      <w:r>
        <w:rPr>
          <w:rFonts w:ascii="Times"/>
        </w:rPr>
        <w:t>O</w:t>
      </w:r>
      <w:r>
        <w:rPr>
          <w:rFonts w:hAnsi="Times"/>
        </w:rPr>
        <w:t>”</w:t>
      </w:r>
      <w:r>
        <w:rPr>
          <w:rFonts w:hAnsi="Times"/>
        </w:rPr>
        <w:t xml:space="preserve"> </w:t>
      </w:r>
      <w:r>
        <w:rPr>
          <w:rFonts w:eastAsia="Times" w:hint="eastAsia"/>
          <w:lang w:val="ja-JP"/>
        </w:rPr>
        <w:t>を選択し，</w:t>
      </w:r>
      <w:r>
        <w:rPr>
          <w:rFonts w:eastAsia="Times" w:hint="eastAsia"/>
          <w:lang w:val="ja-JP"/>
        </w:rPr>
        <w:t xml:space="preserve"> </w:t>
      </w:r>
      <w:r>
        <w:rPr>
          <w:rFonts w:hAnsi="Times"/>
        </w:rPr>
        <w:t>“</w:t>
      </w:r>
      <w:r>
        <w:rPr>
          <w:rFonts w:ascii="Times"/>
        </w:rPr>
        <w:t xml:space="preserve">Max. length: </w:t>
      </w:r>
      <w:r>
        <w:rPr>
          <w:rFonts w:hAnsi="Times"/>
        </w:rPr>
        <w:t>”</w:t>
      </w:r>
      <w:r>
        <w:rPr>
          <w:rFonts w:hAnsi="Times"/>
        </w:rPr>
        <w:t xml:space="preserve"> </w:t>
      </w:r>
      <w:r>
        <w:rPr>
          <w:rFonts w:eastAsia="Times" w:hint="eastAsia"/>
          <w:lang w:val="ja-JP"/>
        </w:rPr>
        <w:t>として</w:t>
      </w:r>
      <w:r>
        <w:rPr>
          <w:rFonts w:eastAsia="Times" w:hint="eastAsia"/>
          <w:lang w:val="ja-JP"/>
        </w:rPr>
        <w:t xml:space="preserve"> </w:t>
      </w:r>
      <w:r>
        <w:rPr>
          <w:rFonts w:hAnsi="Times"/>
        </w:rPr>
        <w:t>“</w:t>
      </w:r>
      <w:r>
        <w:rPr>
          <w:rFonts w:ascii="Times"/>
        </w:rPr>
        <w:t>3</w:t>
      </w:r>
      <w:r>
        <w:rPr>
          <w:rFonts w:hAnsi="Times"/>
        </w:rPr>
        <w:t>”</w:t>
      </w:r>
      <w:r>
        <w:rPr>
          <w:rFonts w:hAnsi="Times"/>
        </w:rPr>
        <w:t xml:space="preserve"> </w:t>
      </w:r>
      <w:r>
        <w:rPr>
          <w:rFonts w:eastAsia="Times" w:hint="eastAsia"/>
          <w:lang w:val="ja-JP"/>
        </w:rPr>
        <w:t>を入力する。この指定は</w:t>
      </w:r>
      <w:r>
        <w:rPr>
          <w:rFonts w:eastAsia="Times" w:hint="eastAsia"/>
          <w:lang w:val="ja-JP"/>
        </w:rPr>
        <w:t xml:space="preserve"> </w:t>
      </w:r>
      <w:r>
        <w:rPr>
          <w:rFonts w:ascii="Times"/>
        </w:rPr>
        <w:t xml:space="preserve">S </w:t>
      </w:r>
      <w:r>
        <w:rPr>
          <w:rFonts w:eastAsia="Times" w:hint="eastAsia"/>
          <w:lang w:val="ja-JP"/>
        </w:rPr>
        <w:t>原子から</w:t>
      </w:r>
      <w:r>
        <w:rPr>
          <w:rFonts w:eastAsia="Times" w:hint="eastAsia"/>
          <w:lang w:val="ja-JP"/>
        </w:rPr>
        <w:t xml:space="preserve"> </w:t>
      </w:r>
      <w:r>
        <w:rPr>
          <w:rFonts w:ascii="Times"/>
        </w:rPr>
        <w:t xml:space="preserve">3 </w:t>
      </w:r>
      <w:r>
        <w:rPr>
          <w:rFonts w:hAnsi="Times"/>
        </w:rPr>
        <w:t>Å</w:t>
      </w:r>
      <w:r>
        <w:rPr>
          <w:rFonts w:hAnsi="Times"/>
        </w:rPr>
        <w:t xml:space="preserve"> </w:t>
      </w:r>
      <w:r>
        <w:rPr>
          <w:rFonts w:eastAsia="Times" w:hint="eastAsia"/>
          <w:lang w:val="ja-JP"/>
        </w:rPr>
        <w:t>以内の距離にある</w:t>
      </w:r>
      <w:r>
        <w:rPr>
          <w:rFonts w:eastAsia="Times" w:hint="eastAsia"/>
          <w:lang w:val="ja-JP"/>
        </w:rPr>
        <w:t xml:space="preserve"> </w:t>
      </w:r>
      <w:r>
        <w:rPr>
          <w:rFonts w:ascii="Times"/>
          <w:lang w:val="pt-PT"/>
        </w:rPr>
        <w:t xml:space="preserve">O </w:t>
      </w:r>
      <w:r>
        <w:rPr>
          <w:rFonts w:eastAsia="Times" w:hint="eastAsia"/>
          <w:lang w:val="ja-JP"/>
        </w:rPr>
        <w:t>原子への結合を描くことを意味する。</w:t>
      </w:r>
    </w:p>
    <w:p w14:paraId="45D3F0D0" w14:textId="77777777" w:rsidR="00A06EE2" w:rsidRDefault="00813E60">
      <w:pPr>
        <w:pStyle w:val="a5"/>
        <w:numPr>
          <w:ilvl w:val="0"/>
          <w:numId w:val="2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[Apply] </w:t>
      </w:r>
      <w:r>
        <w:rPr>
          <w:rFonts w:eastAsia="Times" w:hint="eastAsia"/>
          <w:lang w:val="ja-JP"/>
        </w:rPr>
        <w:t>ボタンをクリックし，</w:t>
      </w:r>
      <w:r>
        <w:rPr>
          <w:rFonts w:ascii="Times"/>
        </w:rPr>
        <w:t xml:space="preserve">S </w:t>
      </w:r>
      <w:r>
        <w:rPr>
          <w:rFonts w:eastAsia="Times" w:hint="eastAsia"/>
          <w:lang w:val="ja-JP"/>
        </w:rPr>
        <w:t>原子の周りに四面体状に</w:t>
      </w:r>
      <w:r>
        <w:rPr>
          <w:rFonts w:eastAsia="Times" w:hint="eastAsia"/>
          <w:lang w:val="ja-JP"/>
        </w:rPr>
        <w:t xml:space="preserve"> </w:t>
      </w:r>
      <w:r>
        <w:rPr>
          <w:rFonts w:ascii="Times"/>
          <w:lang w:val="pt-PT"/>
        </w:rPr>
        <w:t xml:space="preserve">O </w:t>
      </w:r>
      <w:r>
        <w:rPr>
          <w:rFonts w:eastAsia="Times" w:hint="eastAsia"/>
          <w:lang w:val="ja-JP"/>
        </w:rPr>
        <w:t>原子への結合が表示されることを確認する。</w:t>
      </w:r>
    </w:p>
    <w:p w14:paraId="6ECA443C" w14:textId="77777777" w:rsidR="00A06EE2" w:rsidRDefault="00813E60">
      <w:pPr>
        <w:pStyle w:val="a5"/>
        <w:numPr>
          <w:ilvl w:val="0"/>
          <w:numId w:val="2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[Ok] </w:t>
      </w:r>
      <w:r>
        <w:rPr>
          <w:rFonts w:eastAsia="Times" w:hint="eastAsia"/>
          <w:lang w:val="ja-JP"/>
        </w:rPr>
        <w:t>ボタンをクリックし，</w:t>
      </w:r>
      <w:r>
        <w:rPr>
          <w:rFonts w:eastAsia="Times" w:hint="eastAsia"/>
          <w:lang w:val="ja-JP"/>
        </w:rPr>
        <w:t xml:space="preserve"> </w:t>
      </w:r>
      <w:r>
        <w:rPr>
          <w:rFonts w:hAnsi="Times"/>
        </w:rPr>
        <w:t>“</w:t>
      </w:r>
      <w:r>
        <w:rPr>
          <w:rFonts w:ascii="Times"/>
        </w:rPr>
        <w:t>Bonds - BaSO4.ins</w:t>
      </w:r>
      <w:r>
        <w:rPr>
          <w:rFonts w:hAnsi="Times"/>
        </w:rPr>
        <w:t>”</w:t>
      </w:r>
      <w:r>
        <w:rPr>
          <w:rFonts w:hAnsi="Times"/>
        </w:rPr>
        <w:t xml:space="preserve"> </w:t>
      </w:r>
      <w:r>
        <w:rPr>
          <w:rFonts w:eastAsia="Times" w:hint="eastAsia"/>
          <w:lang w:val="ja-JP"/>
        </w:rPr>
        <w:t>ダイアログを閉じる。</w:t>
      </w:r>
    </w:p>
    <w:p w14:paraId="60A8A87B" w14:textId="77777777" w:rsidR="00A06EE2" w:rsidRDefault="00813E60">
      <w:pPr>
        <w:pStyle w:val="a5"/>
        <w:numPr>
          <w:ilvl w:val="0"/>
          <w:numId w:val="2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[Style] </w:t>
      </w:r>
      <w:r>
        <w:rPr>
          <w:rFonts w:eastAsia="Times" w:hint="eastAsia"/>
          <w:lang w:val="ja-JP"/>
        </w:rPr>
        <w:t>タブを選択し，</w:t>
      </w:r>
      <w:r>
        <w:rPr>
          <w:rFonts w:eastAsia="Times" w:hint="eastAsia"/>
          <w:lang w:val="ja-JP"/>
        </w:rPr>
        <w:t xml:space="preserve"> </w:t>
      </w:r>
      <w:r>
        <w:rPr>
          <w:rFonts w:hAnsi="Times"/>
        </w:rPr>
        <w:t>“</w:t>
      </w:r>
      <w:r>
        <w:rPr>
          <w:rFonts w:ascii="Times"/>
        </w:rPr>
        <w:t>Style</w:t>
      </w:r>
      <w:r>
        <w:rPr>
          <w:rFonts w:hAnsi="Times"/>
        </w:rPr>
        <w:t>”</w:t>
      </w:r>
      <w:r>
        <w:rPr>
          <w:rFonts w:hAnsi="Times"/>
        </w:rPr>
        <w:t xml:space="preserve"> </w:t>
      </w:r>
      <w:r>
        <w:rPr>
          <w:rFonts w:eastAsia="Times" w:hint="eastAsia"/>
          <w:lang w:val="ja-JP"/>
        </w:rPr>
        <w:t>セクションから</w:t>
      </w:r>
      <w:r>
        <w:rPr>
          <w:rFonts w:eastAsia="Times" w:hint="eastAsia"/>
          <w:lang w:val="ja-JP"/>
        </w:rPr>
        <w:t xml:space="preserve"> </w:t>
      </w:r>
      <w:r>
        <w:rPr>
          <w:rFonts w:ascii="Times"/>
        </w:rPr>
        <w:t xml:space="preserve">Polyhedral </w:t>
      </w:r>
      <w:r>
        <w:rPr>
          <w:rFonts w:eastAsia="Times" w:hint="eastAsia"/>
          <w:lang w:val="ja-JP"/>
        </w:rPr>
        <w:t>（多面体表示）を選択する。</w:t>
      </w:r>
    </w:p>
    <w:p w14:paraId="41546C19" w14:textId="77777777" w:rsidR="00A06EE2" w:rsidRDefault="00813E60">
      <w:pPr>
        <w:pStyle w:val="a5"/>
        <w:numPr>
          <w:ilvl w:val="0"/>
          <w:numId w:val="2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構造に関するパラメータが正しく入力されていれば，</w:t>
      </w:r>
      <w:r>
        <w:rPr>
          <w:rFonts w:eastAsia="ヒラギノ角ゴ Pro W3" w:hint="eastAsia"/>
          <w:lang w:val="ja-JP"/>
        </w:rPr>
        <w:t>図３</w:t>
      </w:r>
      <w:r>
        <w:rPr>
          <w:rFonts w:eastAsia="Times" w:hint="eastAsia"/>
          <w:lang w:val="ja-JP"/>
        </w:rPr>
        <w:t>に示すような投影図が表示されるはずである。</w:t>
      </w:r>
    </w:p>
    <w:p w14:paraId="5EC3C6C2" w14:textId="3551EB24" w:rsidR="00A06EE2" w:rsidRDefault="0062069A">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noProof/>
        </w:rPr>
        <mc:AlternateContent>
          <mc:Choice Requires="wps">
            <w:drawing>
              <wp:anchor distT="152400" distB="152400" distL="152400" distR="152400" simplePos="0" relativeHeight="251663360" behindDoc="0" locked="0" layoutInCell="1" allowOverlap="1" wp14:anchorId="5B174F82" wp14:editId="22B69CB8">
                <wp:simplePos x="0" y="0"/>
                <wp:positionH relativeFrom="page">
                  <wp:posOffset>720090</wp:posOffset>
                </wp:positionH>
                <wp:positionV relativeFrom="page">
                  <wp:posOffset>9178290</wp:posOffset>
                </wp:positionV>
                <wp:extent cx="5841365" cy="381000"/>
                <wp:effectExtent l="0" t="0" r="635" b="0"/>
                <wp:wrapTopAndBottom distT="152400" distB="152400"/>
                <wp:docPr id="1073741874" name="officeArt object"/>
                <wp:cNvGraphicFramePr/>
                <a:graphic xmlns:a="http://schemas.openxmlformats.org/drawingml/2006/main">
                  <a:graphicData uri="http://schemas.microsoft.com/office/word/2010/wordprocessingShape">
                    <wps:wsp>
                      <wps:cNvSpPr/>
                      <wps:spPr>
                        <a:xfrm>
                          <a:off x="0" y="0"/>
                          <a:ext cx="5841365" cy="381000"/>
                        </a:xfrm>
                        <a:prstGeom prst="rect">
                          <a:avLst/>
                        </a:prstGeom>
                        <a:noFill/>
                        <a:ln w="12700" cap="flat">
                          <a:noFill/>
                          <a:miter lim="400000"/>
                        </a:ln>
                        <a:effectLst/>
                      </wps:spPr>
                      <wps:txbx>
                        <w:txbxContent>
                          <w:p w14:paraId="5F9D22B1" w14:textId="77777777" w:rsidR="00682E77" w:rsidRDefault="00682E77">
                            <w:pPr>
                              <w:pStyle w:val="a6"/>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pPr>
                            <w:r>
                              <w:rPr>
                                <w:sz w:val="20"/>
                                <w:szCs w:val="20"/>
                              </w:rPr>
                              <w:t>図</w:t>
                            </w:r>
                            <w:r>
                              <w:rPr>
                                <w:rFonts w:ascii="ヒラギノ角ゴ Pro W3"/>
                                <w:sz w:val="20"/>
                                <w:szCs w:val="20"/>
                                <w:lang w:val="en-US"/>
                              </w:rPr>
                              <w:t xml:space="preserve">3 BaSO4 </w:t>
                            </w:r>
                            <w:r>
                              <w:rPr>
                                <w:sz w:val="20"/>
                                <w:szCs w:val="20"/>
                              </w:rPr>
                              <w:t>の結晶構造投影図</w:t>
                            </w:r>
                            <w:r>
                              <w:rPr>
                                <w:rFonts w:ascii="ヒラギノ角ゴ Pro W3"/>
                                <w:sz w:val="20"/>
                                <w:szCs w:val="20"/>
                                <w:lang w:val="en-US"/>
                              </w:rPr>
                              <w:t xml:space="preserve"> //[001]</w:t>
                            </w:r>
                          </w:p>
                        </w:txbxContent>
                      </wps:txbx>
                      <wps:bodyPr wrap="square" lIns="50800" tIns="50800" rIns="50800" bIns="50800" numCol="1" anchor="t">
                        <a:noAutofit/>
                      </wps:bodyPr>
                    </wps:wsp>
                  </a:graphicData>
                </a:graphic>
              </wp:anchor>
            </w:drawing>
          </mc:Choice>
          <mc:Fallback>
            <w:pict>
              <v:rect id="_x0000_s1028" style="position:absolute;margin-left:56.7pt;margin-top:722.7pt;width:459.95pt;height:30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Cpdd0BAACrAwAADgAAAGRycy9lMm9Eb2MueG1srFPbjtsgEH2v1H9AvDe2c9lYVpzVqqutKlXt&#10;Stt+AMEQswKGAomdv++Ak2zUvlX7ghlgzsw5c7y5H40mR+GDAtvSalZSIiyHTtl9S3/9fPpUUxIi&#10;sx3TYEVLTyLQ++3HD5vBNWIOPehOeIIgNjSDa2kfo2uKIvBeGBZm4ITFSwnesIih3xedZwOiG13M&#10;y/KuGMB3zgMXIeDp43RJtxlfSsHjDymDiES3FHuLefV53aW12G5Ys/fM9Yqf22D/0YVhymLRK9Qj&#10;i4wcvPoHyijuIYCMMw6mACkVF5kDsqnKv9i89MyJzAXFCe4qU3g/WP79+OyJ6nB25XqxXlb1ekmJ&#10;ZQZnNXX34COB3SsqmcQaXGgw58U9+3MUcJuYj9Kb9MUsMmaBT1eBxRgJx8NVvawWdytKON4t6qos&#10;8wSKt2znQ/wiwJC0aalPZRMqO34LESvi08uTdGzhSWmdh6gtGZDFfI2YhDP0ktRsSr55ZVREv2ll&#10;WrrE6tf62iY4kR1zrpSoTuTSLo67Mes0v8iwg+6E2g1onpaG3wfmBSX6q8XprMo6dRFvA38b7G4D&#10;ezCfAf1ZUcIs7wHteen74RBBqkw8NTGVRBVSgI7Iepzdmyx3G+dXb//Y9g8AAAD//wMAUEsDBBQA&#10;BgAIAAAAIQC42wU/4AAAAA4BAAAPAAAAZHJzL2Rvd25yZXYueG1sTI/NTsMwEITvSLyDtUhcELVL&#10;foRCnAoFKnFt4QHc2CRp7XWInTb06dmeym1mdzT7bbmanWVHM4beo4TlQgAz2HjdYyvh63P9+Aws&#10;RIVaWY9Gwq8JsKpub0pVaH/CjTluY8uoBEOhJHQxDgXnoemMU2HhB4O0+/ajU5Hs2HI9qhOVO8uf&#10;hMi5Uz3ShU4Npu5Mc9hOTsJHM+3fztlPivnDOT+81+tsX1sp7+/m1xdg0czxGoYLPqFDRUw7P6EO&#10;zJJfJilFSaRpRuoSEUmSANuRygTNeFXy/29UfwAAAP//AwBQSwECLQAUAAYACAAAACEA5JnDwPsA&#10;AADhAQAAEwAAAAAAAAAAAAAAAAAAAAAAW0NvbnRlbnRfVHlwZXNdLnhtbFBLAQItABQABgAIAAAA&#10;IQAjsmrh1wAAAJQBAAALAAAAAAAAAAAAAAAAACwBAABfcmVscy8ucmVsc1BLAQItABQABgAIAAAA&#10;IQDQEKl13QEAAKsDAAAOAAAAAAAAAAAAAAAAACwCAABkcnMvZTJvRG9jLnhtbFBLAQItABQABgAI&#10;AAAAIQC42wU/4AAAAA4BAAAPAAAAAAAAAAAAAAAAADUEAABkcnMvZG93bnJldi54bWxQSwUGAAAA&#10;AAQABADzAAAAQgUAAAAA&#10;" filled="f" stroked="f" strokeweight="1pt">
                <v:stroke miterlimit="4"/>
                <v:textbox inset="4pt,4pt,4pt,4pt">
                  <w:txbxContent>
                    <w:p w14:paraId="5F9D22B1" w14:textId="77777777" w:rsidR="00682E77" w:rsidRDefault="00682E77">
                      <w:pPr>
                        <w:pStyle w:val="a6"/>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jc w:val="center"/>
                      </w:pPr>
                      <w:r>
                        <w:rPr>
                          <w:sz w:val="20"/>
                          <w:szCs w:val="20"/>
                        </w:rPr>
                        <w:t>図</w:t>
                      </w:r>
                      <w:r>
                        <w:rPr>
                          <w:rFonts w:ascii="ヒラギノ角ゴ Pro W3"/>
                          <w:sz w:val="20"/>
                          <w:szCs w:val="20"/>
                          <w:lang w:val="en-US"/>
                        </w:rPr>
                        <w:t xml:space="preserve">3 BaSO4 </w:t>
                      </w:r>
                      <w:r>
                        <w:rPr>
                          <w:sz w:val="20"/>
                          <w:szCs w:val="20"/>
                        </w:rPr>
                        <w:t>の結晶構造投影図</w:t>
                      </w:r>
                      <w:r>
                        <w:rPr>
                          <w:rFonts w:ascii="ヒラギノ角ゴ Pro W3"/>
                          <w:sz w:val="20"/>
                          <w:szCs w:val="20"/>
                          <w:lang w:val="en-US"/>
                        </w:rPr>
                        <w:t xml:space="preserve"> //[001]</w:t>
                      </w:r>
                    </w:p>
                  </w:txbxContent>
                </v:textbox>
                <w10:wrap type="topAndBottom" anchorx="page" anchory="page"/>
              </v:rect>
            </w:pict>
          </mc:Fallback>
        </mc:AlternateContent>
      </w:r>
      <w:r w:rsidR="00813E60">
        <w:rPr>
          <w:rFonts w:ascii="Times" w:eastAsia="Times" w:hAnsi="Times" w:cs="Times"/>
          <w:noProof/>
        </w:rPr>
        <w:drawing>
          <wp:inline distT="0" distB="0" distL="0" distR="0" wp14:anchorId="32A6935D" wp14:editId="73C86259">
            <wp:extent cx="5342789" cy="2520000"/>
            <wp:effectExtent l="0" t="0" r="0" b="0"/>
            <wp:docPr id="107374187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3" name="droppedImage.png"/>
                    <pic:cNvPicPr/>
                  </pic:nvPicPr>
                  <pic:blipFill>
                    <a:blip r:embed="rId86">
                      <a:extLst/>
                    </a:blip>
                    <a:stretch>
                      <a:fillRect/>
                    </a:stretch>
                  </pic:blipFill>
                  <pic:spPr>
                    <a:xfrm>
                      <a:off x="0" y="0"/>
                      <a:ext cx="5342789" cy="2520000"/>
                    </a:xfrm>
                    <a:prstGeom prst="rect">
                      <a:avLst/>
                    </a:prstGeom>
                    <a:ln w="12700" cap="flat">
                      <a:noFill/>
                      <a:miter lim="400000"/>
                    </a:ln>
                    <a:effectLst/>
                  </pic:spPr>
                </pic:pic>
              </a:graphicData>
            </a:graphic>
          </wp:inline>
        </w:drawing>
      </w:r>
    </w:p>
    <w:p w14:paraId="17ACEBDA" w14:textId="6F9EACA3" w:rsidR="00A06EE2" w:rsidRDefault="00813E60">
      <w:pPr>
        <w:pStyle w:val="a5"/>
        <w:numPr>
          <w:ilvl w:val="0"/>
          <w:numId w:val="2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投影図の部分をドラッグして投影方向を変えるなどして，</w:t>
      </w:r>
      <w:r>
        <w:rPr>
          <w:rFonts w:eastAsia="Times" w:hint="eastAsia"/>
          <w:lang w:val="ja-JP"/>
        </w:rPr>
        <w:t xml:space="preserve"> </w:t>
      </w:r>
      <w:r>
        <w:rPr>
          <w:rFonts w:eastAsia="Times" w:hint="eastAsia"/>
          <w:lang w:val="ja-JP"/>
        </w:rPr>
        <w:t>投影された構造に異常がないかを確認する。</w:t>
      </w:r>
      <w:r>
        <w:rPr>
          <w:rFonts w:eastAsia="Times" w:hint="eastAsia"/>
          <w:lang w:val="ja-JP"/>
        </w:rPr>
        <w:t xml:space="preserve"> </w:t>
      </w:r>
      <w:r>
        <w:rPr>
          <w:rFonts w:eastAsia="Times" w:hint="eastAsia"/>
          <w:lang w:val="ja-JP"/>
        </w:rPr>
        <w:t>近づきすぎている原子がないか，配位多面体の形状が歪んでいないかなどに注意する。異常に気づいたら，</w:t>
      </w:r>
      <w:r>
        <w:rPr>
          <w:rFonts w:eastAsia="Times" w:hint="eastAsia"/>
          <w:lang w:val="ja-JP"/>
        </w:rPr>
        <w:t xml:space="preserve"> </w:t>
      </w:r>
      <w:r>
        <w:rPr>
          <w:rFonts w:hAnsi="Times"/>
        </w:rPr>
        <w:t>“</w:t>
      </w:r>
      <w:r>
        <w:rPr>
          <w:rFonts w:ascii="Times"/>
        </w:rPr>
        <w:t>*.ins</w:t>
      </w:r>
      <w:r>
        <w:rPr>
          <w:rFonts w:hAnsi="Times"/>
        </w:rPr>
        <w:t>”</w:t>
      </w:r>
      <w:r>
        <w:rPr>
          <w:rFonts w:hAnsi="Times"/>
        </w:rPr>
        <w:t xml:space="preserve"> </w:t>
      </w:r>
      <w:r>
        <w:rPr>
          <w:rFonts w:eastAsia="Times" w:hint="eastAsia"/>
          <w:lang w:val="ja-JP"/>
        </w:rPr>
        <w:t>ファイルをテキストエディタで開き直し，冒頭部の空間群の指定（</w:t>
      </w:r>
      <w:r>
        <w:rPr>
          <w:rFonts w:ascii="Courier"/>
        </w:rPr>
        <w:t>VNS1</w:t>
      </w:r>
      <w:r>
        <w:rPr>
          <w:rFonts w:eastAsia="Times" w:hint="eastAsia"/>
          <w:lang w:val="ja-JP"/>
        </w:rPr>
        <w:t>），格子定数（</w:t>
      </w:r>
      <w:r>
        <w:rPr>
          <w:rFonts w:ascii="Courier"/>
        </w:rPr>
        <w:t>CELLQ</w:t>
      </w:r>
      <w:r>
        <w:rPr>
          <w:rFonts w:eastAsia="Times" w:hint="eastAsia"/>
          <w:lang w:val="ja-JP"/>
        </w:rPr>
        <w:t>），原子座標の数値を調べて誤りを修正する。</w:t>
      </w:r>
    </w:p>
    <w:p w14:paraId="5FE0C8D5"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4D858DE3" w14:textId="77777777" w:rsidR="00A06EE2" w:rsidRDefault="00813E60" w:rsidP="0062069A">
      <w:pPr>
        <w:pStyle w:val="ac"/>
        <w:rPr>
          <w:rFonts w:ascii="Times" w:hAnsi="Times" w:cs="Times"/>
        </w:rPr>
      </w:pPr>
      <w:r>
        <w:rPr>
          <w:rFonts w:hint="eastAsia"/>
        </w:rPr>
        <w:t>３</w:t>
      </w:r>
      <w:r>
        <w:rPr>
          <w:rFonts w:hAnsi="Times"/>
        </w:rPr>
        <w:t>−</w:t>
      </w:r>
      <w:r>
        <w:rPr>
          <w:rFonts w:hint="eastAsia"/>
        </w:rPr>
        <w:t>２</w:t>
      </w:r>
      <w:r>
        <w:rPr>
          <w:rFonts w:hAnsi="Times"/>
        </w:rPr>
        <w:t>−</w:t>
      </w:r>
      <w:r>
        <w:rPr>
          <w:rFonts w:hint="eastAsia"/>
          <w:lang w:val="ja-JP"/>
        </w:rPr>
        <w:t>６　指示ファイルの複製の保存</w:t>
      </w:r>
    </w:p>
    <w:p w14:paraId="17A116A2"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VESTA </w:t>
      </w:r>
      <w:r>
        <w:rPr>
          <w:rFonts w:eastAsia="Times" w:hint="eastAsia"/>
          <w:lang w:val="ja-JP"/>
        </w:rPr>
        <w:t>により確認した初期構造が正しくても，まだ指示ファイル</w:t>
      </w:r>
      <w:r>
        <w:rPr>
          <w:rFonts w:eastAsia="Times" w:hint="eastAsia"/>
          <w:lang w:val="ja-JP"/>
        </w:rPr>
        <w:t xml:space="preserve"> </w:t>
      </w:r>
      <w:r>
        <w:rPr>
          <w:rFonts w:hAnsi="Times"/>
        </w:rPr>
        <w:t>“</w:t>
      </w:r>
      <w:r>
        <w:rPr>
          <w:rFonts w:ascii="Times"/>
        </w:rPr>
        <w:t>*.ins</w:t>
      </w:r>
      <w:r>
        <w:rPr>
          <w:rFonts w:hAnsi="Times"/>
        </w:rPr>
        <w:t>”</w:t>
      </w:r>
      <w:r>
        <w:rPr>
          <w:rFonts w:hAnsi="Times"/>
        </w:rPr>
        <w:t xml:space="preserve"> </w:t>
      </w:r>
      <w:r>
        <w:rPr>
          <w:rFonts w:eastAsia="Times" w:hint="eastAsia"/>
          <w:lang w:val="ja-JP"/>
        </w:rPr>
        <w:t>に入力ミスが残っている場合がある。指示内容が誤っていると，最適化計算に失敗して本来適切であった初期値が失われる場合もある。はじめの最適化計算を開始する前に指示ファイルのコピーを保存しておく。（ファイル名は任意。後で参照できれば良い。）</w:t>
      </w:r>
    </w:p>
    <w:p w14:paraId="19EDFE2D"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5A3CB619" w14:textId="77777777" w:rsidR="00A06EE2" w:rsidRDefault="00813E60" w:rsidP="0062069A">
      <w:pPr>
        <w:pStyle w:val="ac"/>
        <w:rPr>
          <w:rFonts w:ascii="Times" w:hAnsi="Times" w:cs="Times"/>
        </w:rPr>
      </w:pPr>
      <w:r>
        <w:rPr>
          <w:rFonts w:hint="eastAsia"/>
        </w:rPr>
        <w:t>３</w:t>
      </w:r>
      <w:r>
        <w:rPr>
          <w:rFonts w:hAnsi="Times"/>
        </w:rPr>
        <w:t>−</w:t>
      </w:r>
      <w:r>
        <w:rPr>
          <w:rFonts w:hint="eastAsia"/>
        </w:rPr>
        <w:t>２</w:t>
      </w:r>
      <w:r>
        <w:rPr>
          <w:rFonts w:hAnsi="Times"/>
        </w:rPr>
        <w:t>−</w:t>
      </w:r>
      <w:r>
        <w:rPr>
          <w:rFonts w:hint="eastAsia"/>
          <w:lang w:val="ja-JP"/>
        </w:rPr>
        <w:t>７　はじめの最適化計算</w:t>
      </w:r>
    </w:p>
    <w:p w14:paraId="6622CE4C"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以下の手順で最適化計算を実行し，結果を確認する。はじめの最適化計算の指示ファイル</w:t>
      </w:r>
      <w:r>
        <w:rPr>
          <w:rFonts w:eastAsia="Times" w:hint="eastAsia"/>
          <w:lang w:val="ja-JP"/>
        </w:rPr>
        <w:t xml:space="preserve"> </w:t>
      </w:r>
      <w:r>
        <w:rPr>
          <w:rFonts w:hAnsi="Times"/>
        </w:rPr>
        <w:t>“</w:t>
      </w:r>
      <w:r>
        <w:rPr>
          <w:rFonts w:ascii="Times"/>
        </w:rPr>
        <w:t>*.ins</w:t>
      </w:r>
      <w:r>
        <w:rPr>
          <w:rFonts w:hAnsi="Times"/>
        </w:rPr>
        <w:t>”</w:t>
      </w:r>
      <w:r>
        <w:rPr>
          <w:rFonts w:hAnsi="Times"/>
        </w:rPr>
        <w:t xml:space="preserve"> </w:t>
      </w:r>
      <w:r>
        <w:rPr>
          <w:rFonts w:eastAsia="Times" w:hint="eastAsia"/>
          <w:lang w:val="ja-JP"/>
        </w:rPr>
        <w:t>の内容では，バックグラウンドとスケール因子，格子定数だけを可変とした最適化計算の実行を指示しており，原子位置に関するパラメータの最適化は行っていないことに注意する。</w:t>
      </w:r>
    </w:p>
    <w:p w14:paraId="6051250E"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2407760F" w14:textId="77777777" w:rsidR="00A06EE2" w:rsidRDefault="00813E60">
      <w:pPr>
        <w:pStyle w:val="a5"/>
        <w:numPr>
          <w:ilvl w:val="0"/>
          <w:numId w:val="24"/>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バッチファイル</w:t>
      </w:r>
      <w:r>
        <w:rPr>
          <w:rFonts w:eastAsia="Times" w:hint="eastAsia"/>
          <w:lang w:val="ja-JP"/>
        </w:rPr>
        <w:t xml:space="preserve"> </w:t>
      </w:r>
      <w:r>
        <w:rPr>
          <w:rFonts w:hAnsi="Times"/>
        </w:rPr>
        <w:t>“</w:t>
      </w:r>
      <w:r>
        <w:rPr>
          <w:rFonts w:ascii="Times"/>
        </w:rPr>
        <w:t>BaSO4.bat</w:t>
      </w:r>
      <w:r>
        <w:rPr>
          <w:rFonts w:hAnsi="Times"/>
        </w:rPr>
        <w:t>”</w:t>
      </w:r>
      <w:r>
        <w:rPr>
          <w:rFonts w:hAnsi="Times"/>
        </w:rPr>
        <w:t xml:space="preserve"> </w:t>
      </w:r>
      <w:r>
        <w:rPr>
          <w:rFonts w:eastAsia="Times" w:hint="eastAsia"/>
          <w:lang w:val="ja-JP"/>
        </w:rPr>
        <w:t>を実行する。セキュリティの警告が現れた場合，内容を確認して</w:t>
      </w:r>
      <w:r>
        <w:rPr>
          <w:rFonts w:eastAsia="Times" w:hint="eastAsia"/>
          <w:lang w:val="ja-JP"/>
        </w:rPr>
        <w:t xml:space="preserve"> </w:t>
      </w:r>
      <w:r>
        <w:rPr>
          <w:rFonts w:eastAsia="Times" w:hint="eastAsia"/>
          <w:lang w:val="ja-JP"/>
        </w:rPr>
        <w:t>［実行］ボタンをクリックする。</w:t>
      </w:r>
    </w:p>
    <w:p w14:paraId="4D48ED79" w14:textId="77777777" w:rsidR="00A06EE2" w:rsidRDefault="00813E60">
      <w:pPr>
        <w:pStyle w:val="a5"/>
        <w:numPr>
          <w:ilvl w:val="0"/>
          <w:numId w:val="24"/>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コンソール画面に計算の経過が出力され，</w:t>
      </w:r>
      <w:r>
        <w:rPr>
          <w:rFonts w:ascii="Times"/>
        </w:rPr>
        <w:t>PDF Viewer</w:t>
      </w:r>
      <w:r>
        <w:rPr>
          <w:rFonts w:eastAsia="Times" w:hint="eastAsia"/>
          <w:lang w:val="ja-JP"/>
        </w:rPr>
        <w:t xml:space="preserve"> </w:t>
      </w:r>
      <w:r>
        <w:rPr>
          <w:rFonts w:eastAsia="Times" w:hint="eastAsia"/>
          <w:lang w:val="ja-JP"/>
        </w:rPr>
        <w:t>の画面に実測強度図形（茶色の点），計算強度図形（暗緑色の線），ピーク位置のマーカー（緑色の縦棒），差プロット（青線）が表示されることを確認する。</w:t>
      </w:r>
    </w:p>
    <w:p w14:paraId="01CB1480" w14:textId="77777777" w:rsidR="00A06EE2" w:rsidRDefault="00813E60">
      <w:pPr>
        <w:pStyle w:val="a5"/>
        <w:numPr>
          <w:ilvl w:val="0"/>
          <w:numId w:val="24"/>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計算強度図形が実測の強度図形と極端にずれていないこと，マーカーの位置が現れているピークの位置と概ね一致していることを確認する。このデータでは観測回折強度図形の最大の強度が</w:t>
      </w:r>
      <w:r>
        <w:rPr>
          <w:rFonts w:eastAsia="Times" w:hint="eastAsia"/>
          <w:lang w:val="ja-JP"/>
        </w:rPr>
        <w:t xml:space="preserve"> </w:t>
      </w:r>
      <w:r>
        <w:rPr>
          <w:rFonts w:ascii="Times"/>
        </w:rPr>
        <w:t xml:space="preserve">6,000 </w:t>
      </w:r>
      <w:r>
        <w:rPr>
          <w:rFonts w:eastAsia="Times" w:hint="eastAsia"/>
          <w:lang w:val="ja-JP"/>
        </w:rPr>
        <w:t>カウント程度であることを確認する。</w:t>
      </w:r>
    </w:p>
    <w:p w14:paraId="66DE284C" w14:textId="77777777" w:rsidR="00A06EE2" w:rsidRDefault="00813E60">
      <w:pPr>
        <w:pStyle w:val="a5"/>
        <w:numPr>
          <w:ilvl w:val="0"/>
          <w:numId w:val="24"/>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PDF Viewer </w:t>
      </w:r>
      <w:r>
        <w:rPr>
          <w:rFonts w:eastAsia="Times" w:hint="eastAsia"/>
          <w:lang w:val="ja-JP"/>
        </w:rPr>
        <w:t>の画面を閉じる。</w:t>
      </w:r>
    </w:p>
    <w:p w14:paraId="73BCD57C" w14:textId="77777777" w:rsidR="00A06EE2" w:rsidRDefault="00813E60">
      <w:pPr>
        <w:pStyle w:val="a5"/>
        <w:numPr>
          <w:ilvl w:val="0"/>
          <w:numId w:val="24"/>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テキストエディタで</w:t>
      </w:r>
      <w:r>
        <w:rPr>
          <w:rFonts w:eastAsia="Times" w:hint="eastAsia"/>
          <w:lang w:val="ja-JP"/>
        </w:rPr>
        <w:t xml:space="preserve"> </w:t>
      </w:r>
      <w:r>
        <w:rPr>
          <w:rFonts w:ascii="Times"/>
        </w:rPr>
        <w:t xml:space="preserve">RIETAN-FP </w:t>
      </w:r>
      <w:r>
        <w:rPr>
          <w:rFonts w:eastAsia="Times" w:hint="eastAsia"/>
          <w:lang w:val="ja-JP"/>
        </w:rPr>
        <w:t>の出力ファイル</w:t>
      </w:r>
      <w:r>
        <w:rPr>
          <w:rFonts w:eastAsia="Times" w:hint="eastAsia"/>
          <w:lang w:val="ja-JP"/>
        </w:rPr>
        <w:t xml:space="preserve"> </w:t>
      </w:r>
      <w:r>
        <w:rPr>
          <w:rFonts w:hAnsi="Times"/>
        </w:rPr>
        <w:t>“</w:t>
      </w:r>
      <w:r>
        <w:rPr>
          <w:rFonts w:ascii="Times"/>
        </w:rPr>
        <w:t>BaSO4.lst</w:t>
      </w:r>
      <w:r>
        <w:rPr>
          <w:rFonts w:hAnsi="Times"/>
        </w:rPr>
        <w:t>”</w:t>
      </w:r>
      <w:r>
        <w:rPr>
          <w:rFonts w:hAnsi="Times"/>
        </w:rPr>
        <w:t xml:space="preserve"> </w:t>
      </w:r>
      <w:r>
        <w:rPr>
          <w:rFonts w:eastAsia="Times" w:hint="eastAsia"/>
          <w:lang w:val="ja-JP"/>
        </w:rPr>
        <w:t>を開く。</w:t>
      </w:r>
    </w:p>
    <w:p w14:paraId="2E56D9C7" w14:textId="77777777" w:rsidR="00A06EE2" w:rsidRDefault="00813E60">
      <w:pPr>
        <w:pStyle w:val="a5"/>
        <w:numPr>
          <w:ilvl w:val="0"/>
          <w:numId w:val="24"/>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出力ファイル</w:t>
      </w:r>
      <w:r>
        <w:rPr>
          <w:rFonts w:eastAsia="Times" w:hint="eastAsia"/>
          <w:lang w:val="ja-JP"/>
        </w:rPr>
        <w:t xml:space="preserve"> </w:t>
      </w:r>
      <w:r>
        <w:rPr>
          <w:rFonts w:hAnsi="Times"/>
        </w:rPr>
        <w:t>“</w:t>
      </w:r>
      <w:r>
        <w:rPr>
          <w:rFonts w:ascii="Times"/>
        </w:rPr>
        <w:t>*.lst</w:t>
      </w:r>
      <w:r>
        <w:rPr>
          <w:rFonts w:hAnsi="Times"/>
        </w:rPr>
        <w:t>”</w:t>
      </w:r>
      <w:r>
        <w:rPr>
          <w:rFonts w:hAnsi="Times"/>
        </w:rPr>
        <w:t xml:space="preserve"> </w:t>
      </w:r>
      <w:r>
        <w:rPr>
          <w:rFonts w:eastAsia="Times" w:hint="eastAsia"/>
          <w:lang w:val="ja-JP"/>
        </w:rPr>
        <w:t>には，ユーザーが入力した情報，最適化計算の経過，最適化計算の結果（最終的なパラメータの値と見積もられた統計誤差，</w:t>
      </w:r>
      <w:r>
        <w:rPr>
          <w:rFonts w:ascii="Times"/>
          <w:i/>
          <w:iCs/>
        </w:rPr>
        <w:t>R</w:t>
      </w:r>
      <w:r>
        <w:rPr>
          <w:rFonts w:eastAsia="Times" w:hint="eastAsia"/>
          <w:lang w:val="ja-JP"/>
        </w:rPr>
        <w:t xml:space="preserve"> </w:t>
      </w:r>
      <w:r>
        <w:rPr>
          <w:rFonts w:eastAsia="Times" w:hint="eastAsia"/>
          <w:lang w:val="ja-JP"/>
        </w:rPr>
        <w:t>因子，格子定数，構造パラメータ，原子変位パラメータ，回折ピークのリスト）の順に出力されている。</w:t>
      </w:r>
    </w:p>
    <w:p w14:paraId="54ED7824" w14:textId="77777777" w:rsidR="00A06EE2" w:rsidRDefault="00813E60">
      <w:pPr>
        <w:pStyle w:val="a5"/>
        <w:numPr>
          <w:ilvl w:val="0"/>
          <w:numId w:val="24"/>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rPr>
        <w:t>「</w:t>
      </w:r>
      <w:r>
        <w:rPr>
          <w:rFonts w:ascii="Times"/>
        </w:rPr>
        <w:t xml:space="preserve">R </w:t>
      </w:r>
      <w:r>
        <w:rPr>
          <w:rFonts w:eastAsia="Times" w:hint="eastAsia"/>
          <w:lang w:val="ja-JP"/>
        </w:rPr>
        <w:t>因子」は観測値と計算値のずれの度合いを表す値であり，</w:t>
      </w:r>
      <w:r>
        <w:rPr>
          <w:rFonts w:ascii="Courier"/>
        </w:rPr>
        <w:t>Rwp</w:t>
      </w:r>
      <w:r>
        <w:rPr>
          <w:rFonts w:eastAsia="Times" w:hint="eastAsia"/>
          <w:lang w:val="ja-JP"/>
        </w:rPr>
        <w:t xml:space="preserve"> </w:t>
      </w:r>
      <w:r>
        <w:rPr>
          <w:rFonts w:eastAsia="Times" w:hint="eastAsia"/>
          <w:lang w:val="ja-JP"/>
        </w:rPr>
        <w:t>は「重みつきの残差」をあらわす。</w:t>
      </w:r>
      <w:r>
        <w:rPr>
          <w:rFonts w:ascii="Courier"/>
        </w:rPr>
        <w:t>Rwp</w:t>
      </w:r>
      <w:r>
        <w:rPr>
          <w:rFonts w:eastAsia="Times" w:hint="eastAsia"/>
          <w:lang w:val="ja-JP"/>
        </w:rPr>
        <w:t xml:space="preserve"> </w:t>
      </w:r>
      <w:r>
        <w:rPr>
          <w:rFonts w:eastAsia="Times" w:hint="eastAsia"/>
          <w:lang w:val="ja-JP"/>
        </w:rPr>
        <w:t>の値が</w:t>
      </w:r>
      <w:r>
        <w:rPr>
          <w:rFonts w:eastAsia="Times" w:hint="eastAsia"/>
          <w:lang w:val="ja-JP"/>
        </w:rPr>
        <w:t xml:space="preserve"> </w:t>
      </w:r>
      <w:r>
        <w:rPr>
          <w:rFonts w:ascii="Times"/>
        </w:rPr>
        <w:t xml:space="preserve">20 % </w:t>
      </w:r>
      <w:r>
        <w:rPr>
          <w:rFonts w:eastAsia="Times" w:hint="eastAsia"/>
          <w:lang w:val="ja-JP"/>
        </w:rPr>
        <w:t>程度以下であれば，極端に間違ってはいない構造が求められていると判断できる。</w:t>
      </w:r>
      <w:r>
        <w:rPr>
          <w:rFonts w:eastAsia="Times" w:hint="eastAsia"/>
          <w:lang w:val="ja-JP"/>
        </w:rPr>
        <w:t xml:space="preserve"> </w:t>
      </w:r>
      <w:r>
        <w:rPr>
          <w:rFonts w:hAnsi="Times"/>
        </w:rPr>
        <w:t>“</w:t>
      </w:r>
      <w:r>
        <w:rPr>
          <w:rFonts w:ascii="Times"/>
        </w:rPr>
        <w:t>Structure parameters</w:t>
      </w:r>
      <w:r>
        <w:rPr>
          <w:rFonts w:hAnsi="Times"/>
        </w:rPr>
        <w:t>”</w:t>
      </w:r>
      <w:r>
        <w:rPr>
          <w:rFonts w:hAnsi="Times"/>
        </w:rPr>
        <w:t xml:space="preserve"> </w:t>
      </w:r>
      <w:r>
        <w:rPr>
          <w:rFonts w:eastAsia="Times" w:hint="eastAsia"/>
          <w:lang w:val="ja-JP"/>
        </w:rPr>
        <w:t>の部分を見て，以下のように記載されていることを確認する。</w:t>
      </w:r>
    </w:p>
    <w:p w14:paraId="3526D68B"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Atom      Site                  neq  *   g   = ...        </w:t>
      </w:r>
    </w:p>
    <w:p w14:paraId="2E0167B1"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Ba          4c  x 1/4 z           4   1.0000   ...  </w:t>
      </w:r>
    </w:p>
    <w:p w14:paraId="06F3B8F0"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        -   ...  </w:t>
      </w:r>
    </w:p>
    <w:p w14:paraId="4F0A752D"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S           4c  x 1/4 z           4   1.0000   ...  </w:t>
      </w:r>
    </w:p>
    <w:p w14:paraId="5F3E1CB5"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        -   ...  </w:t>
      </w:r>
    </w:p>
    <w:p w14:paraId="6CE03207"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O1          4c  x 1/4 z           4   1.0000   ...  </w:t>
      </w:r>
    </w:p>
    <w:p w14:paraId="6FEC346B"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        -   ...  </w:t>
      </w:r>
    </w:p>
    <w:p w14:paraId="53A3F311"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O2          4c  x 1/4 z           4   1.0000   ...  </w:t>
      </w:r>
    </w:p>
    <w:p w14:paraId="53B0B94D"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        -   ...  </w:t>
      </w:r>
    </w:p>
    <w:p w14:paraId="3DC1AEEA"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O3          8d  x y z             8   1.0000   ...  </w:t>
      </w:r>
    </w:p>
    <w:p w14:paraId="4A602F15"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        -   ...  </w:t>
      </w:r>
    </w:p>
    <w:p w14:paraId="66FB1DEE"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4AB8237A"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この例では，</w:t>
      </w:r>
      <w:r>
        <w:rPr>
          <w:rFonts w:eastAsia="Times" w:hint="eastAsia"/>
          <w:lang w:val="ja-JP"/>
        </w:rPr>
        <w:t xml:space="preserve"> </w:t>
      </w:r>
      <w:r>
        <w:rPr>
          <w:rFonts w:ascii="Times"/>
        </w:rPr>
        <w:t xml:space="preserve">O3 </w:t>
      </w:r>
      <w:r>
        <w:rPr>
          <w:rFonts w:eastAsia="Times" w:hint="eastAsia"/>
          <w:lang w:val="ja-JP"/>
        </w:rPr>
        <w:t>原子は「</w:t>
      </w:r>
      <w:r>
        <w:rPr>
          <w:rFonts w:ascii="Times"/>
        </w:rPr>
        <w:t xml:space="preserve">8d </w:t>
      </w:r>
      <w:r>
        <w:rPr>
          <w:rFonts w:eastAsia="Times" w:hint="eastAsia"/>
          <w:lang w:val="ja-JP"/>
        </w:rPr>
        <w:t>席」と呼ばれる一般位置にあるが，他の原子が「</w:t>
      </w:r>
      <w:r>
        <w:rPr>
          <w:rFonts w:ascii="Times"/>
        </w:rPr>
        <w:t xml:space="preserve">4c </w:t>
      </w:r>
      <w:r>
        <w:rPr>
          <w:rFonts w:eastAsia="Times" w:hint="eastAsia"/>
          <w:lang w:val="ja-JP"/>
        </w:rPr>
        <w:t>席」と呼ばれる対称性の高い特殊位置にあり，原子座標が</w:t>
      </w:r>
      <w:r>
        <w:rPr>
          <w:rFonts w:eastAsia="Times" w:hint="eastAsia"/>
          <w:lang w:val="ja-JP"/>
        </w:rPr>
        <w:t xml:space="preserve"> </w:t>
      </w:r>
      <w:r>
        <w:rPr>
          <w:rFonts w:hAnsi="Times"/>
        </w:rPr>
        <w:t>“</w:t>
      </w:r>
      <w:r>
        <w:rPr>
          <w:rFonts w:ascii="Times"/>
        </w:rPr>
        <w:t>x, 1/4, z</w:t>
      </w:r>
      <w:r>
        <w:rPr>
          <w:rFonts w:hAnsi="Times"/>
        </w:rPr>
        <w:t>”</w:t>
      </w:r>
      <w:r>
        <w:rPr>
          <w:rFonts w:hAnsi="Times"/>
        </w:rPr>
        <w:t xml:space="preserve"> </w:t>
      </w:r>
      <w:r>
        <w:rPr>
          <w:rFonts w:eastAsia="Times" w:hint="eastAsia"/>
          <w:lang w:val="ja-JP"/>
        </w:rPr>
        <w:t>で表される。つまり，この段階で，</w:t>
      </w:r>
      <w:r>
        <w:rPr>
          <w:rFonts w:ascii="Times"/>
        </w:rPr>
        <w:t xml:space="preserve">Ba, S, O1, O2 </w:t>
      </w:r>
      <w:r>
        <w:rPr>
          <w:rFonts w:eastAsia="Times" w:hint="eastAsia"/>
          <w:lang w:val="ja-JP"/>
        </w:rPr>
        <w:t>原子の</w:t>
      </w:r>
      <w:r>
        <w:rPr>
          <w:rFonts w:eastAsia="Times" w:hint="eastAsia"/>
          <w:lang w:val="ja-JP"/>
        </w:rPr>
        <w:t xml:space="preserve"> </w:t>
      </w:r>
      <w:r>
        <w:rPr>
          <w:rFonts w:ascii="Times"/>
        </w:rPr>
        <w:t xml:space="preserve">y </w:t>
      </w:r>
      <w:r>
        <w:rPr>
          <w:rFonts w:eastAsia="Times" w:hint="eastAsia"/>
          <w:lang w:val="ja-JP"/>
        </w:rPr>
        <w:t>座標は</w:t>
      </w:r>
      <w:r>
        <w:rPr>
          <w:rFonts w:eastAsia="Times" w:hint="eastAsia"/>
          <w:lang w:val="ja-JP"/>
        </w:rPr>
        <w:t xml:space="preserve"> </w:t>
      </w:r>
      <w:r>
        <w:rPr>
          <w:rFonts w:ascii="Times"/>
        </w:rPr>
        <w:t xml:space="preserve">0.25 </w:t>
      </w:r>
      <w:r>
        <w:rPr>
          <w:rFonts w:eastAsia="Times" w:hint="eastAsia"/>
          <w:lang w:val="ja-JP"/>
        </w:rPr>
        <w:t>という値に固定すれば良いことがわかる。</w:t>
      </w:r>
    </w:p>
    <w:p w14:paraId="1535EE5E"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510646F7" w14:textId="77777777" w:rsidR="00A06EE2" w:rsidRDefault="00813E60" w:rsidP="0062069A">
      <w:pPr>
        <w:pStyle w:val="ac"/>
        <w:rPr>
          <w:rFonts w:ascii="Times" w:hAnsi="Times" w:cs="Times"/>
        </w:rPr>
      </w:pPr>
      <w:r>
        <w:rPr>
          <w:rFonts w:hint="eastAsia"/>
        </w:rPr>
        <w:t>３</w:t>
      </w:r>
      <w:r>
        <w:rPr>
          <w:rFonts w:hAnsi="Times"/>
        </w:rPr>
        <w:t>−</w:t>
      </w:r>
      <w:r>
        <w:rPr>
          <w:rFonts w:hint="eastAsia"/>
        </w:rPr>
        <w:t>２</w:t>
      </w:r>
      <w:r>
        <w:rPr>
          <w:rFonts w:hAnsi="Times"/>
        </w:rPr>
        <w:t>−</w:t>
      </w:r>
      <w:r>
        <w:rPr>
          <w:rFonts w:hint="eastAsia"/>
          <w:lang w:val="zh-TW"/>
        </w:rPr>
        <w:t>８　最適化計算</w:t>
      </w:r>
    </w:p>
    <w:p w14:paraId="78DD621F" w14:textId="16BA8D10"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この演習で扱う例では，すべてのパラメータを固定パラメータから可変パラメータに同時に変更しても最適化計算を進めることができるが，複雑な結晶構造の解析では，少しずつ可変パラメータを増やしながら最適化計算を進めたり，パラメータの間に制約をつけながら最適化計算を進行する方が確実であり，結果的には早く正解にたどり着ける場合</w:t>
      </w:r>
      <w:r w:rsidR="0062069A">
        <w:rPr>
          <w:rFonts w:eastAsia="Times" w:hint="eastAsia"/>
          <w:lang w:val="ja-JP"/>
        </w:rPr>
        <w:t>が</w:t>
      </w:r>
      <w:r>
        <w:rPr>
          <w:rFonts w:eastAsia="Times" w:hint="eastAsia"/>
          <w:lang w:val="ja-JP"/>
        </w:rPr>
        <w:t>多い。その場合，</w:t>
      </w:r>
      <w:r>
        <w:rPr>
          <w:rFonts w:ascii="Times"/>
        </w:rPr>
        <w:t xml:space="preserve">(i) </w:t>
      </w:r>
      <w:r>
        <w:rPr>
          <w:rFonts w:eastAsia="Times" w:hint="eastAsia"/>
          <w:lang w:val="ja-JP"/>
        </w:rPr>
        <w:t>ピーク強度，</w:t>
      </w:r>
      <w:r>
        <w:rPr>
          <w:rFonts w:ascii="Times"/>
        </w:rPr>
        <w:t xml:space="preserve">(ii) </w:t>
      </w:r>
      <w:r>
        <w:rPr>
          <w:rFonts w:eastAsia="Times" w:hint="eastAsia"/>
          <w:lang w:val="ja-JP"/>
        </w:rPr>
        <w:t>ピーク位置，</w:t>
      </w:r>
      <w:r>
        <w:rPr>
          <w:rFonts w:ascii="Times"/>
        </w:rPr>
        <w:t xml:space="preserve">(iii) </w:t>
      </w:r>
      <w:r>
        <w:rPr>
          <w:rFonts w:eastAsia="Times" w:hint="eastAsia"/>
          <w:lang w:val="ja-JP"/>
        </w:rPr>
        <w:t>ピークの幅，</w:t>
      </w:r>
      <w:r>
        <w:rPr>
          <w:rFonts w:ascii="Times"/>
        </w:rPr>
        <w:t xml:space="preserve">(iv) </w:t>
      </w:r>
      <w:r>
        <w:rPr>
          <w:rFonts w:eastAsia="Times" w:hint="eastAsia"/>
          <w:lang w:val="ja-JP"/>
        </w:rPr>
        <w:t>ピークの非対称性，</w:t>
      </w:r>
      <w:r>
        <w:rPr>
          <w:rFonts w:ascii="Times"/>
        </w:rPr>
        <w:t xml:space="preserve">(v) </w:t>
      </w:r>
      <w:r>
        <w:rPr>
          <w:rFonts w:eastAsia="Times" w:hint="eastAsia"/>
          <w:lang w:val="ja-JP"/>
        </w:rPr>
        <w:t>ピークの尖り方の順に，関連するパラメータを最適化していくことを目安にすると良い。</w:t>
      </w:r>
    </w:p>
    <w:p w14:paraId="600A2AC8" w14:textId="5DA930E4"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 xml:space="preserve">　</w:t>
      </w:r>
      <w:r w:rsidR="0062069A">
        <w:rPr>
          <w:rFonts w:eastAsia="Times" w:hint="eastAsia"/>
          <w:lang w:val="ja-JP"/>
        </w:rPr>
        <w:t>また，</w:t>
      </w:r>
      <w:r>
        <w:rPr>
          <w:rFonts w:eastAsia="Times" w:hint="eastAsia"/>
          <w:lang w:val="ja-JP"/>
        </w:rPr>
        <w:t>構造パラメータ中の「原子位置」は相対的なピーク強度に</w:t>
      </w:r>
      <w:r w:rsidR="0062069A">
        <w:rPr>
          <w:rFonts w:eastAsia="Times" w:hint="eastAsia"/>
          <w:lang w:val="ja-JP"/>
        </w:rPr>
        <w:t>影響を及ぼす</w:t>
      </w:r>
      <w:r>
        <w:rPr>
          <w:rFonts w:eastAsia="Times" w:hint="eastAsia"/>
          <w:lang w:val="ja-JP"/>
        </w:rPr>
        <w:t>パラメータであるが，ある程度ピークの形状のフィティングが良くなってから順に動かすようにした方が安全である。</w:t>
      </w:r>
    </w:p>
    <w:p w14:paraId="01182DAD"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 xml:space="preserve">　とくに重原子（この例では</w:t>
      </w:r>
      <w:r>
        <w:rPr>
          <w:rFonts w:eastAsia="Times" w:hint="eastAsia"/>
          <w:lang w:val="ja-JP"/>
        </w:rPr>
        <w:t xml:space="preserve"> </w:t>
      </w:r>
      <w:r>
        <w:rPr>
          <w:rFonts w:ascii="Times"/>
        </w:rPr>
        <w:t>Ba</w:t>
      </w:r>
      <w:r>
        <w:rPr>
          <w:rFonts w:eastAsia="Times" w:hint="eastAsia"/>
          <w:lang w:val="ja-JP"/>
        </w:rPr>
        <w:t>）の位置はピーク強度への寄与が大きいが，軽元素（この例では</w:t>
      </w:r>
      <w:r>
        <w:rPr>
          <w:rFonts w:eastAsia="Times" w:hint="eastAsia"/>
          <w:lang w:val="ja-JP"/>
        </w:rPr>
        <w:t xml:space="preserve"> </w:t>
      </w:r>
      <w:r>
        <w:rPr>
          <w:rFonts w:ascii="Times"/>
        </w:rPr>
        <w:t>O</w:t>
      </w:r>
      <w:r>
        <w:rPr>
          <w:rFonts w:eastAsia="Times" w:hint="eastAsia"/>
          <w:lang w:val="ja-JP"/>
        </w:rPr>
        <w:t>）の位置は寄与が小さい。重元素の位置の最適化が済んでから軽元素の位置の最適化をはじめるのは，良く用いられる手順である。</w:t>
      </w:r>
    </w:p>
    <w:p w14:paraId="179CF25C"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 xml:space="preserve">　原子変位パラメータ</w:t>
      </w:r>
      <w:r>
        <w:rPr>
          <w:rFonts w:eastAsia="Times" w:hint="eastAsia"/>
          <w:lang w:val="ja-JP"/>
        </w:rPr>
        <w:t xml:space="preserve"> </w:t>
      </w:r>
      <w:r>
        <w:rPr>
          <w:rFonts w:ascii="Times"/>
        </w:rPr>
        <w:t xml:space="preserve">B </w:t>
      </w:r>
      <w:r>
        <w:rPr>
          <w:rFonts w:eastAsia="Times" w:hint="eastAsia"/>
          <w:lang w:val="ja-JP"/>
        </w:rPr>
        <w:t>については，構造精密化の初めの段階では典型的な値（重元素で</w:t>
      </w:r>
      <w:r>
        <w:rPr>
          <w:rFonts w:eastAsia="Times" w:hint="eastAsia"/>
          <w:lang w:val="ja-JP"/>
        </w:rPr>
        <w:t xml:space="preserve"> </w:t>
      </w:r>
      <w:r>
        <w:rPr>
          <w:rFonts w:ascii="Times"/>
        </w:rPr>
        <w:t>0.5</w:t>
      </w:r>
      <w:r>
        <w:rPr>
          <w:rFonts w:eastAsia="Times" w:hint="eastAsia"/>
          <w:lang w:val="ja-JP"/>
        </w:rPr>
        <w:t>，軽元素で</w:t>
      </w:r>
      <w:r>
        <w:rPr>
          <w:rFonts w:eastAsia="Times" w:hint="eastAsia"/>
          <w:lang w:val="ja-JP"/>
        </w:rPr>
        <w:t xml:space="preserve"> </w:t>
      </w:r>
      <w:r>
        <w:rPr>
          <w:rFonts w:ascii="Times"/>
        </w:rPr>
        <w:t xml:space="preserve">1.0 </w:t>
      </w:r>
      <w:r>
        <w:rPr>
          <w:rFonts w:eastAsia="Times" w:hint="eastAsia"/>
          <w:lang w:val="ja-JP"/>
        </w:rPr>
        <w:t>程度の値）に固定して最適化すると良い。</w:t>
      </w:r>
    </w:p>
    <w:p w14:paraId="7B0A62D9"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 xml:space="preserve">　ここでは以下の手順で最適化計算を進行する。</w:t>
      </w:r>
    </w:p>
    <w:p w14:paraId="587F29B6"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21700B8D" w14:textId="77777777" w:rsidR="00A06EE2" w:rsidRDefault="00813E60" w:rsidP="0062069A">
      <w:pPr>
        <w:pStyle w:val="ad"/>
        <w:rPr>
          <w:rFonts w:ascii="Times" w:hAnsi="Times" w:cs="Times"/>
        </w:rPr>
      </w:pPr>
      <w:r>
        <w:rPr>
          <w:rFonts w:hint="eastAsia"/>
        </w:rPr>
        <w:t>３</w:t>
      </w:r>
      <w:r>
        <w:rPr>
          <w:rFonts w:hAnsi="Times"/>
        </w:rPr>
        <w:t>−</w:t>
      </w:r>
      <w:r>
        <w:rPr>
          <w:rFonts w:hint="eastAsia"/>
        </w:rPr>
        <w:t>２</w:t>
      </w:r>
      <w:r>
        <w:rPr>
          <w:rFonts w:hAnsi="Times"/>
        </w:rPr>
        <w:t>−</w:t>
      </w:r>
      <w:r>
        <w:rPr>
          <w:rFonts w:hint="eastAsia"/>
        </w:rPr>
        <w:t>８</w:t>
      </w:r>
      <w:r>
        <w:rPr>
          <w:rFonts w:hAnsi="Times"/>
        </w:rPr>
        <w:t>−</w:t>
      </w:r>
      <w:r>
        <w:rPr>
          <w:rFonts w:hint="eastAsia"/>
          <w:lang w:val="ja-JP"/>
        </w:rPr>
        <w:t>１　シフトパラメータの最適化</w:t>
      </w:r>
    </w:p>
    <w:p w14:paraId="6277F14B" w14:textId="77777777" w:rsidR="00A06EE2" w:rsidRDefault="00813E60">
      <w:pPr>
        <w:pStyle w:val="a5"/>
        <w:numPr>
          <w:ilvl w:val="0"/>
          <w:numId w:val="2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テキストエディタで指示ファイル</w:t>
      </w:r>
      <w:r>
        <w:rPr>
          <w:rFonts w:eastAsia="Times" w:hint="eastAsia"/>
          <w:lang w:val="ja-JP"/>
        </w:rPr>
        <w:t xml:space="preserve"> </w:t>
      </w:r>
      <w:r>
        <w:rPr>
          <w:rFonts w:hAnsi="Times"/>
        </w:rPr>
        <w:t>“</w:t>
      </w:r>
      <w:r>
        <w:rPr>
          <w:rFonts w:ascii="Times"/>
        </w:rPr>
        <w:t>BaSO4.ins</w:t>
      </w:r>
      <w:r>
        <w:rPr>
          <w:rFonts w:hAnsi="Times"/>
        </w:rPr>
        <w:t>”</w:t>
      </w:r>
      <w:r>
        <w:rPr>
          <w:rFonts w:hAnsi="Times"/>
        </w:rPr>
        <w:t xml:space="preserve"> </w:t>
      </w:r>
      <w:r>
        <w:rPr>
          <w:rFonts w:eastAsia="Times" w:hint="eastAsia"/>
          <w:lang w:val="ja-JP"/>
        </w:rPr>
        <w:t>を開き直す。ピークシフトモデルパラメータに関する指示を以下のように変更する。</w:t>
      </w:r>
    </w:p>
    <w:p w14:paraId="2E70B89E"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408" w:lineRule="auto"/>
        <w:ind w:left="284"/>
        <w:rPr>
          <w:rFonts w:ascii="Courier" w:eastAsia="Courier" w:hAnsi="Courier" w:cs="Courier"/>
        </w:rPr>
      </w:pPr>
      <w:r>
        <w:rPr>
          <w:rFonts w:ascii="Courier"/>
        </w:rPr>
        <w:t xml:space="preserve">   SHIFTN  0.0  0.0  0.0  0.0  </w:t>
      </w:r>
      <w:r>
        <w:rPr>
          <w:rFonts w:ascii="Courier"/>
          <w:color w:val="FF2600"/>
        </w:rPr>
        <w:t>000</w:t>
      </w:r>
      <w:r>
        <w:rPr>
          <w:rFonts w:ascii="Courier"/>
        </w:rPr>
        <w:t>0</w:t>
      </w:r>
    </w:p>
    <w:p w14:paraId="35674E3B"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から</w:t>
      </w:r>
    </w:p>
    <w:p w14:paraId="5730F630" w14:textId="77777777" w:rsidR="00A06EE2" w:rsidRDefault="00813E60">
      <w:pPr>
        <w:pStyle w:val="a5"/>
        <w:keepNext/>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408" w:lineRule="auto"/>
        <w:ind w:left="284"/>
        <w:rPr>
          <w:rFonts w:ascii="Courier" w:eastAsia="Courier" w:hAnsi="Courier" w:cs="Courier"/>
        </w:rPr>
      </w:pPr>
      <w:r>
        <w:rPr>
          <w:rFonts w:ascii="Courier"/>
        </w:rPr>
        <w:t xml:space="preserve">   SHIFTN  0.0  0.0  0.0  0.0  </w:t>
      </w:r>
      <w:r>
        <w:rPr>
          <w:rFonts w:ascii="Courier"/>
          <w:color w:val="0432FF"/>
        </w:rPr>
        <w:t>111</w:t>
      </w:r>
      <w:r>
        <w:rPr>
          <w:rFonts w:ascii="Courier"/>
        </w:rPr>
        <w:t>0</w:t>
      </w:r>
    </w:p>
    <w:p w14:paraId="0C617797"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に変更する。</w:t>
      </w:r>
    </w:p>
    <w:p w14:paraId="1235A1C4" w14:textId="77777777" w:rsidR="00A06EE2" w:rsidRDefault="00813E60">
      <w:pPr>
        <w:pStyle w:val="a5"/>
        <w:numPr>
          <w:ilvl w:val="0"/>
          <w:numId w:val="2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結果のグラフ表示を見やすくするために縦軸最大値指定を以下のように変更する。</w:t>
      </w:r>
    </w:p>
    <w:p w14:paraId="2E8BA1BD"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IYMAX = </w:t>
      </w:r>
      <w:r>
        <w:rPr>
          <w:rFonts w:ascii="Courier"/>
          <w:color w:val="FF2600"/>
        </w:rPr>
        <w:t>20000</w:t>
      </w:r>
      <w:r>
        <w:rPr>
          <w:rFonts w:ascii="Courier"/>
          <w:lang w:val="es-ES_tradnl"/>
        </w:rPr>
        <w:t>: y</w:t>
      </w:r>
      <w:r>
        <w:rPr>
          <w:rFonts w:eastAsia="Courier" w:hint="eastAsia"/>
          <w:lang w:val="ja-JP"/>
        </w:rPr>
        <w:t>軸の最大値</w:t>
      </w:r>
      <w:r>
        <w:rPr>
          <w:rFonts w:eastAsia="Courier" w:hint="eastAsia"/>
          <w:lang w:val="ja-JP"/>
        </w:rPr>
        <w:t xml:space="preserve"> </w:t>
      </w:r>
      <w:r>
        <w:rPr>
          <w:rFonts w:ascii="Courier"/>
        </w:rPr>
        <w:t>(</w:t>
      </w:r>
      <w:r>
        <w:rPr>
          <w:rFonts w:eastAsia="Courier" w:hint="eastAsia"/>
          <w:lang w:val="ja-JP"/>
        </w:rPr>
        <w:t>ゼロだと省略値</w:t>
      </w:r>
      <w:r>
        <w:rPr>
          <w:rFonts w:ascii="Courier"/>
        </w:rPr>
        <w:t>).</w:t>
      </w:r>
    </w:p>
    <w:p w14:paraId="3DC898B7"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から</w:t>
      </w:r>
    </w:p>
    <w:p w14:paraId="53978224"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IYMAX = </w:t>
      </w:r>
      <w:r>
        <w:rPr>
          <w:rFonts w:ascii="Courier"/>
          <w:color w:val="0432FF"/>
        </w:rPr>
        <w:t>7000</w:t>
      </w:r>
      <w:r>
        <w:rPr>
          <w:rFonts w:ascii="Courier"/>
          <w:lang w:val="es-ES_tradnl"/>
        </w:rPr>
        <w:t>: y</w:t>
      </w:r>
      <w:r>
        <w:rPr>
          <w:rFonts w:eastAsia="Courier" w:hint="eastAsia"/>
          <w:lang w:val="ja-JP"/>
        </w:rPr>
        <w:t>軸の最大値</w:t>
      </w:r>
      <w:r>
        <w:rPr>
          <w:rFonts w:eastAsia="Courier" w:hint="eastAsia"/>
          <w:lang w:val="ja-JP"/>
        </w:rPr>
        <w:t xml:space="preserve"> </w:t>
      </w:r>
      <w:r>
        <w:rPr>
          <w:rFonts w:ascii="Courier"/>
        </w:rPr>
        <w:t>(</w:t>
      </w:r>
      <w:r>
        <w:rPr>
          <w:rFonts w:eastAsia="Courier" w:hint="eastAsia"/>
          <w:lang w:val="ja-JP"/>
        </w:rPr>
        <w:t>ゼロだと省略値</w:t>
      </w:r>
      <w:r>
        <w:rPr>
          <w:rFonts w:ascii="Courier"/>
        </w:rPr>
        <w:t>).</w:t>
      </w:r>
    </w:p>
    <w:p w14:paraId="76687ADD"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に変更する。</w:t>
      </w:r>
    </w:p>
    <w:p w14:paraId="213E5DAF" w14:textId="77777777" w:rsidR="00A06EE2" w:rsidRDefault="00813E60">
      <w:pPr>
        <w:pStyle w:val="a5"/>
        <w:numPr>
          <w:ilvl w:val="0"/>
          <w:numId w:val="2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指示ファイル</w:t>
      </w:r>
      <w:r>
        <w:rPr>
          <w:rFonts w:eastAsia="Times" w:hint="eastAsia"/>
          <w:lang w:val="ja-JP"/>
        </w:rPr>
        <w:t xml:space="preserve"> </w:t>
      </w:r>
      <w:r>
        <w:rPr>
          <w:rFonts w:hAnsi="Times"/>
        </w:rPr>
        <w:t>“</w:t>
      </w:r>
      <w:r>
        <w:rPr>
          <w:rFonts w:ascii="Times"/>
        </w:rPr>
        <w:t>BaSO.ins</w:t>
      </w:r>
      <w:r>
        <w:rPr>
          <w:rFonts w:hAnsi="Times"/>
        </w:rPr>
        <w:t>”</w:t>
      </w:r>
      <w:r>
        <w:rPr>
          <w:rFonts w:hAnsi="Times"/>
        </w:rPr>
        <w:t xml:space="preserve"> </w:t>
      </w:r>
      <w:r>
        <w:rPr>
          <w:rFonts w:eastAsia="Times" w:hint="eastAsia"/>
          <w:lang w:val="ja-JP"/>
        </w:rPr>
        <w:t>を保存して閉じる。</w:t>
      </w:r>
    </w:p>
    <w:p w14:paraId="709CBD8A" w14:textId="77777777" w:rsidR="00A06EE2" w:rsidRDefault="00813E60">
      <w:pPr>
        <w:pStyle w:val="a5"/>
        <w:numPr>
          <w:ilvl w:val="0"/>
          <w:numId w:val="2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バッチファイル</w:t>
      </w:r>
      <w:r>
        <w:rPr>
          <w:rFonts w:eastAsia="Times" w:hint="eastAsia"/>
          <w:lang w:val="ja-JP"/>
        </w:rPr>
        <w:t xml:space="preserve"> </w:t>
      </w:r>
      <w:r>
        <w:rPr>
          <w:rFonts w:hAnsi="Times"/>
        </w:rPr>
        <w:t>“</w:t>
      </w:r>
      <w:r>
        <w:rPr>
          <w:rFonts w:ascii="Times"/>
        </w:rPr>
        <w:t>BaSO4.bat</w:t>
      </w:r>
      <w:r>
        <w:rPr>
          <w:rFonts w:hAnsi="Times"/>
        </w:rPr>
        <w:t>”</w:t>
      </w:r>
      <w:r>
        <w:rPr>
          <w:rFonts w:hAnsi="Times"/>
        </w:rPr>
        <w:t xml:space="preserve"> </w:t>
      </w:r>
      <w:r>
        <w:rPr>
          <w:rFonts w:eastAsia="Times" w:hint="eastAsia"/>
          <w:lang w:val="ja-JP"/>
        </w:rPr>
        <w:t>を実行する。</w:t>
      </w:r>
    </w:p>
    <w:p w14:paraId="48205576" w14:textId="77777777" w:rsidR="00A06EE2" w:rsidRDefault="00813E60">
      <w:pPr>
        <w:pStyle w:val="a5"/>
        <w:numPr>
          <w:ilvl w:val="0"/>
          <w:numId w:val="2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PDF Viewer </w:t>
      </w:r>
      <w:r>
        <w:rPr>
          <w:rFonts w:eastAsia="Times" w:hint="eastAsia"/>
          <w:lang w:val="ja-JP"/>
        </w:rPr>
        <w:t>にフィッティングの結果が表示されることを確認して閉じる。</w:t>
      </w:r>
    </w:p>
    <w:p w14:paraId="1B7B734D"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6A0305DF" w14:textId="77777777" w:rsidR="00A06EE2" w:rsidRDefault="00813E60" w:rsidP="0062069A">
      <w:pPr>
        <w:pStyle w:val="ad"/>
        <w:rPr>
          <w:rFonts w:ascii="Times" w:hAnsi="Times" w:cs="Times"/>
        </w:rPr>
      </w:pPr>
      <w:r>
        <w:rPr>
          <w:rFonts w:hint="eastAsia"/>
        </w:rPr>
        <w:t>３</w:t>
      </w:r>
      <w:r>
        <w:rPr>
          <w:rFonts w:hAnsi="Times"/>
        </w:rPr>
        <w:t>−</w:t>
      </w:r>
      <w:r>
        <w:rPr>
          <w:rFonts w:hint="eastAsia"/>
        </w:rPr>
        <w:t>２</w:t>
      </w:r>
      <w:r>
        <w:rPr>
          <w:rFonts w:hAnsi="Times"/>
        </w:rPr>
        <w:t>−</w:t>
      </w:r>
      <w:r>
        <w:rPr>
          <w:rFonts w:hint="eastAsia"/>
        </w:rPr>
        <w:t>８</w:t>
      </w:r>
      <w:r>
        <w:rPr>
          <w:rFonts w:hAnsi="Times"/>
        </w:rPr>
        <w:t>−</w:t>
      </w:r>
      <w:r>
        <w:rPr>
          <w:rFonts w:hint="eastAsia"/>
          <w:lang w:val="ja-JP"/>
        </w:rPr>
        <w:t>２　線幅パラメータの最適化</w:t>
      </w:r>
    </w:p>
    <w:p w14:paraId="11051EFF" w14:textId="77777777" w:rsidR="00A06EE2" w:rsidRDefault="00813E60">
      <w:pPr>
        <w:pStyle w:val="a5"/>
        <w:numPr>
          <w:ilvl w:val="0"/>
          <w:numId w:val="2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テキストエディタで指示ファイル</w:t>
      </w:r>
      <w:r>
        <w:rPr>
          <w:rFonts w:eastAsia="Times" w:hint="eastAsia"/>
          <w:lang w:val="ja-JP"/>
        </w:rPr>
        <w:t xml:space="preserve"> </w:t>
      </w:r>
      <w:r>
        <w:rPr>
          <w:rFonts w:hAnsi="Times"/>
        </w:rPr>
        <w:t>“</w:t>
      </w:r>
      <w:r>
        <w:rPr>
          <w:rFonts w:ascii="Times"/>
        </w:rPr>
        <w:t>BaSO4.ins</w:t>
      </w:r>
      <w:r>
        <w:rPr>
          <w:rFonts w:hAnsi="Times"/>
        </w:rPr>
        <w:t>”</w:t>
      </w:r>
      <w:r>
        <w:rPr>
          <w:rFonts w:hAnsi="Times"/>
        </w:rPr>
        <w:t xml:space="preserve"> </w:t>
      </w:r>
      <w:r>
        <w:rPr>
          <w:rFonts w:eastAsia="Times" w:hint="eastAsia"/>
          <w:lang w:val="ja-JP"/>
        </w:rPr>
        <w:t>を開き直す。</w:t>
      </w:r>
    </w:p>
    <w:p w14:paraId="0C82CE18" w14:textId="77777777" w:rsidR="00A06EE2" w:rsidRDefault="00813E60">
      <w:pPr>
        <w:pStyle w:val="a5"/>
        <w:numPr>
          <w:ilvl w:val="0"/>
          <w:numId w:val="2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半値幅パラメータ</w:t>
      </w:r>
      <w:r>
        <w:rPr>
          <w:rFonts w:eastAsia="Times" w:hint="eastAsia"/>
          <w:lang w:val="ja-JP"/>
        </w:rPr>
        <w:t xml:space="preserve"> </w:t>
      </w:r>
      <w:r>
        <w:rPr>
          <w:rFonts w:ascii="Times"/>
        </w:rPr>
        <w:t>(</w:t>
      </w:r>
      <w:r>
        <w:rPr>
          <w:rFonts w:ascii="Courier"/>
        </w:rPr>
        <w:t>U, V, W</w:t>
      </w:r>
      <w:r>
        <w:rPr>
          <w:rFonts w:ascii="Times"/>
        </w:rPr>
        <w:t xml:space="preserve">) </w:t>
      </w:r>
      <w:r>
        <w:rPr>
          <w:rFonts w:eastAsia="Times" w:hint="eastAsia"/>
          <w:lang w:val="ja-JP"/>
        </w:rPr>
        <w:t>を最適化する指定に変更する。</w:t>
      </w:r>
    </w:p>
    <w:p w14:paraId="11291DB4"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 </w:t>
      </w:r>
      <w:r>
        <w:rPr>
          <w:rFonts w:eastAsia="Courier" w:hint="eastAsia"/>
          <w:lang w:val="zh-TW" w:eastAsia="zh-TW"/>
        </w:rPr>
        <w:t>非緩和反射</w:t>
      </w:r>
      <w:r>
        <w:rPr>
          <w:rFonts w:ascii="Courier"/>
        </w:rPr>
        <w:t xml:space="preserve">: </w:t>
      </w:r>
      <w:r>
        <w:rPr>
          <w:rFonts w:eastAsia="Courier" w:hint="eastAsia"/>
          <w:lang w:val="ja-JP"/>
        </w:rPr>
        <w:t>分割</w:t>
      </w:r>
      <w:r>
        <w:rPr>
          <w:rFonts w:ascii="Courier"/>
          <w:lang w:val="da-DK"/>
        </w:rPr>
        <w:t>pseudo-Voigt</w:t>
      </w:r>
      <w:r>
        <w:rPr>
          <w:rFonts w:eastAsia="Courier" w:hint="eastAsia"/>
          <w:lang w:val="ja-JP"/>
        </w:rPr>
        <w:t>関数</w:t>
      </w:r>
      <w:r>
        <w:rPr>
          <w:rFonts w:ascii="Courier"/>
        </w:rPr>
        <w:t>, ...</w:t>
      </w:r>
    </w:p>
    <w:p w14:paraId="71653198"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 </w:t>
      </w:r>
      <w:r>
        <w:rPr>
          <w:rFonts w:eastAsia="Courier" w:hint="eastAsia"/>
          <w:lang w:val="ja-JP"/>
        </w:rPr>
        <w:t>半値幅パラメーター</w:t>
      </w:r>
      <w:r>
        <w:rPr>
          <w:rFonts w:ascii="Courier"/>
        </w:rPr>
        <w:t>, U, V, W, a dummy.</w:t>
      </w:r>
    </w:p>
    <w:p w14:paraId="522C7EB1"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FWHM12  5.77812E-3  -1.63943E-3  5.65595E-3  0.0  </w:t>
      </w:r>
      <w:r>
        <w:rPr>
          <w:rFonts w:ascii="Courier"/>
          <w:color w:val="FF2600"/>
        </w:rPr>
        <w:t>000</w:t>
      </w:r>
      <w:r>
        <w:rPr>
          <w:rFonts w:ascii="Courier"/>
        </w:rPr>
        <w:t>0</w:t>
      </w:r>
    </w:p>
    <w:p w14:paraId="10052A7D"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の最後の行を，</w:t>
      </w:r>
    </w:p>
    <w:p w14:paraId="313BBD40"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284"/>
        <w:rPr>
          <w:rFonts w:ascii="Courier" w:eastAsia="Courier" w:hAnsi="Courier" w:cs="Courier"/>
        </w:rPr>
      </w:pPr>
      <w:r>
        <w:rPr>
          <w:rFonts w:ascii="Courier"/>
        </w:rPr>
        <w:t xml:space="preserve">   FWHM12  5.77812E-3  -1.63943E-3  5.65595E-3  0.0  </w:t>
      </w:r>
      <w:r>
        <w:rPr>
          <w:rFonts w:ascii="Courier"/>
          <w:color w:val="0432FF"/>
        </w:rPr>
        <w:t>111</w:t>
      </w:r>
      <w:r>
        <w:rPr>
          <w:rFonts w:ascii="Courier"/>
        </w:rPr>
        <w:t>0</w:t>
      </w:r>
    </w:p>
    <w:p w14:paraId="5BD810CC" w14:textId="77777777" w:rsidR="00A06EE2" w:rsidRDefault="00813E60">
      <w:pPr>
        <w:pStyle w:val="a5"/>
        <w:tabs>
          <w:tab w:val="left" w:pos="284"/>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284"/>
        <w:rPr>
          <w:rFonts w:ascii="Times" w:eastAsia="Times" w:hAnsi="Times" w:cs="Times"/>
        </w:rPr>
      </w:pPr>
      <w:r>
        <w:rPr>
          <w:rFonts w:eastAsia="Times" w:hint="eastAsia"/>
          <w:lang w:val="ja-JP"/>
        </w:rPr>
        <w:t>と変更して保存，</w:t>
      </w:r>
      <w:r>
        <w:rPr>
          <w:rFonts w:eastAsia="Times" w:hint="eastAsia"/>
          <w:lang w:val="ja-JP"/>
        </w:rPr>
        <w:t xml:space="preserve"> </w:t>
      </w:r>
      <w:r>
        <w:rPr>
          <w:rFonts w:hAnsi="Times"/>
        </w:rPr>
        <w:t>“</w:t>
      </w:r>
      <w:r>
        <w:rPr>
          <w:rFonts w:ascii="Times"/>
        </w:rPr>
        <w:t>BaSO4.ins</w:t>
      </w:r>
      <w:r>
        <w:rPr>
          <w:rFonts w:hAnsi="Times"/>
        </w:rPr>
        <w:t>”</w:t>
      </w:r>
      <w:r>
        <w:rPr>
          <w:rFonts w:hAnsi="Times"/>
        </w:rPr>
        <w:t xml:space="preserve"> </w:t>
      </w:r>
      <w:r>
        <w:rPr>
          <w:rFonts w:eastAsia="Times" w:hint="eastAsia"/>
          <w:lang w:val="ja-JP"/>
        </w:rPr>
        <w:t>ファイルを閉じる。なお，</w:t>
      </w:r>
      <w:r>
        <w:rPr>
          <w:rFonts w:ascii="Courier"/>
        </w:rPr>
        <w:t>U</w:t>
      </w:r>
      <w:r>
        <w:rPr>
          <w:rFonts w:eastAsia="Times" w:hint="eastAsia"/>
          <w:lang w:val="ja-JP"/>
        </w:rPr>
        <w:t xml:space="preserve"> </w:t>
      </w:r>
      <w:r>
        <w:rPr>
          <w:rFonts w:eastAsia="Times" w:hint="eastAsia"/>
          <w:lang w:val="ja-JP"/>
        </w:rPr>
        <w:t>と</w:t>
      </w:r>
      <w:r>
        <w:rPr>
          <w:rFonts w:eastAsia="Times" w:hint="eastAsia"/>
          <w:lang w:val="ja-JP"/>
        </w:rPr>
        <w:t xml:space="preserve"> </w:t>
      </w:r>
      <w:r>
        <w:rPr>
          <w:rFonts w:ascii="Courier"/>
        </w:rPr>
        <w:t>W</w:t>
      </w:r>
      <w:r>
        <w:rPr>
          <w:rFonts w:eastAsia="Times" w:hint="eastAsia"/>
          <w:lang w:val="ja-JP"/>
        </w:rPr>
        <w:t xml:space="preserve"> </w:t>
      </w:r>
      <w:r>
        <w:rPr>
          <w:rFonts w:eastAsia="Times" w:hint="eastAsia"/>
          <w:lang w:val="ja-JP"/>
        </w:rPr>
        <w:t>が同程度の正の値で，</w:t>
      </w:r>
      <w:r>
        <w:rPr>
          <w:rFonts w:ascii="Courier"/>
        </w:rPr>
        <w:t>V</w:t>
      </w:r>
      <w:r>
        <w:rPr>
          <w:rFonts w:eastAsia="Times" w:hint="eastAsia"/>
          <w:lang w:val="ja-JP"/>
        </w:rPr>
        <w:t xml:space="preserve"> </w:t>
      </w:r>
      <w:r>
        <w:rPr>
          <w:rFonts w:eastAsia="Times" w:hint="eastAsia"/>
          <w:lang w:val="ja-JP"/>
        </w:rPr>
        <w:t>が少し小さめの負の値となるのは，普通にみられる傾向である。</w:t>
      </w:r>
    </w:p>
    <w:p w14:paraId="0B094611" w14:textId="77777777" w:rsidR="00A06EE2" w:rsidRDefault="00813E60">
      <w:pPr>
        <w:pStyle w:val="a5"/>
        <w:numPr>
          <w:ilvl w:val="0"/>
          <w:numId w:val="2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バッチファイル</w:t>
      </w:r>
      <w:r>
        <w:rPr>
          <w:rFonts w:eastAsia="Times" w:hint="eastAsia"/>
          <w:lang w:val="ja-JP"/>
        </w:rPr>
        <w:t xml:space="preserve"> </w:t>
      </w:r>
      <w:r>
        <w:rPr>
          <w:rFonts w:hAnsi="Times"/>
        </w:rPr>
        <w:t>“</w:t>
      </w:r>
      <w:r>
        <w:rPr>
          <w:rFonts w:ascii="Times"/>
        </w:rPr>
        <w:t>BaSO4.bat</w:t>
      </w:r>
      <w:r>
        <w:rPr>
          <w:rFonts w:hAnsi="Times"/>
        </w:rPr>
        <w:t>”</w:t>
      </w:r>
      <w:r>
        <w:rPr>
          <w:rFonts w:hAnsi="Times"/>
        </w:rPr>
        <w:t xml:space="preserve"> </w:t>
      </w:r>
      <w:r>
        <w:rPr>
          <w:rFonts w:eastAsia="Times" w:hint="eastAsia"/>
          <w:lang w:val="ja-JP"/>
        </w:rPr>
        <w:t>を実行する。</w:t>
      </w:r>
    </w:p>
    <w:p w14:paraId="7DD1B97D" w14:textId="77777777" w:rsidR="00A06EE2" w:rsidRDefault="00813E60">
      <w:pPr>
        <w:pStyle w:val="a5"/>
        <w:numPr>
          <w:ilvl w:val="0"/>
          <w:numId w:val="2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PDF Viewer </w:t>
      </w:r>
      <w:r>
        <w:rPr>
          <w:rFonts w:eastAsia="Times" w:hint="eastAsia"/>
          <w:lang w:val="ja-JP"/>
        </w:rPr>
        <w:t>にフィッティングの結果が表示されることを確認して閉じる。</w:t>
      </w:r>
    </w:p>
    <w:p w14:paraId="71C5DCE7"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4EB88AB8" w14:textId="77777777" w:rsidR="00A06EE2" w:rsidRDefault="00813E60" w:rsidP="0062069A">
      <w:pPr>
        <w:pStyle w:val="ad"/>
        <w:rPr>
          <w:rFonts w:ascii="Times" w:hAnsi="Times" w:cs="Times"/>
        </w:rPr>
      </w:pPr>
      <w:r>
        <w:rPr>
          <w:rFonts w:hint="eastAsia"/>
        </w:rPr>
        <w:t>３</w:t>
      </w:r>
      <w:r>
        <w:rPr>
          <w:rFonts w:hAnsi="Times"/>
        </w:rPr>
        <w:t>−</w:t>
      </w:r>
      <w:r>
        <w:rPr>
          <w:rFonts w:hint="eastAsia"/>
        </w:rPr>
        <w:t>２</w:t>
      </w:r>
      <w:r>
        <w:rPr>
          <w:rFonts w:hAnsi="Times"/>
        </w:rPr>
        <w:t>−</w:t>
      </w:r>
      <w:r>
        <w:rPr>
          <w:rFonts w:hint="eastAsia"/>
        </w:rPr>
        <w:t>８</w:t>
      </w:r>
      <w:r>
        <w:rPr>
          <w:rFonts w:hAnsi="Times"/>
        </w:rPr>
        <w:t>−</w:t>
      </w:r>
      <w:r>
        <w:rPr>
          <w:rFonts w:hint="eastAsia"/>
          <w:lang w:val="ja-JP"/>
        </w:rPr>
        <w:t>３　ピーク形状非対称性パラメータの最適化</w:t>
      </w:r>
    </w:p>
    <w:p w14:paraId="18AE97FA" w14:textId="77777777" w:rsidR="00A06EE2" w:rsidRDefault="00813E60">
      <w:pPr>
        <w:pStyle w:val="a5"/>
        <w:numPr>
          <w:ilvl w:val="0"/>
          <w:numId w:val="2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テキストエディタで指示ファイル</w:t>
      </w:r>
      <w:r>
        <w:rPr>
          <w:rFonts w:eastAsia="Times" w:hint="eastAsia"/>
          <w:lang w:val="ja-JP"/>
        </w:rPr>
        <w:t xml:space="preserve"> </w:t>
      </w:r>
      <w:r>
        <w:rPr>
          <w:rFonts w:hAnsi="Times"/>
        </w:rPr>
        <w:t>“</w:t>
      </w:r>
      <w:r>
        <w:rPr>
          <w:rFonts w:ascii="Times"/>
        </w:rPr>
        <w:t>BaSO4.ins</w:t>
      </w:r>
      <w:r>
        <w:rPr>
          <w:rFonts w:hAnsi="Times"/>
        </w:rPr>
        <w:t>”</w:t>
      </w:r>
      <w:r>
        <w:rPr>
          <w:rFonts w:hAnsi="Times"/>
        </w:rPr>
        <w:t xml:space="preserve"> </w:t>
      </w:r>
      <w:r>
        <w:rPr>
          <w:rFonts w:eastAsia="Times" w:hint="eastAsia"/>
          <w:lang w:val="ja-JP"/>
        </w:rPr>
        <w:t>を開き直す。</w:t>
      </w:r>
    </w:p>
    <w:p w14:paraId="7D091135" w14:textId="77777777" w:rsidR="00A06EE2" w:rsidRDefault="00813E60">
      <w:pPr>
        <w:pStyle w:val="a5"/>
        <w:numPr>
          <w:ilvl w:val="0"/>
          <w:numId w:val="2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ピーク形状非対称性パラメータ</w:t>
      </w:r>
      <w:r>
        <w:rPr>
          <w:rFonts w:eastAsia="Times" w:hint="eastAsia"/>
          <w:lang w:val="ja-JP"/>
        </w:rPr>
        <w:t xml:space="preserve"> </w:t>
      </w:r>
      <w:r>
        <w:rPr>
          <w:rFonts w:ascii="Times"/>
        </w:rPr>
        <w:t>(</w:t>
      </w:r>
      <w:r>
        <w:rPr>
          <w:rFonts w:ascii="Courier"/>
        </w:rPr>
        <w:t>a0, a1, a2</w:t>
      </w:r>
      <w:r>
        <w:rPr>
          <w:rFonts w:ascii="Times"/>
        </w:rPr>
        <w:t xml:space="preserve">) </w:t>
      </w:r>
      <w:r>
        <w:rPr>
          <w:rFonts w:eastAsia="Times" w:hint="eastAsia"/>
          <w:lang w:val="ja-JP"/>
        </w:rPr>
        <w:t>を最適化する指定に変更する。</w:t>
      </w:r>
    </w:p>
    <w:p w14:paraId="5FE611B7"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 </w:t>
      </w:r>
      <w:r>
        <w:rPr>
          <w:rFonts w:eastAsia="Courier" w:hint="eastAsia"/>
          <w:lang w:val="zh-TW" w:eastAsia="zh-TW"/>
        </w:rPr>
        <w:t>非緩和反射</w:t>
      </w:r>
      <w:r>
        <w:rPr>
          <w:rFonts w:ascii="Courier"/>
        </w:rPr>
        <w:t xml:space="preserve">: </w:t>
      </w:r>
      <w:r>
        <w:rPr>
          <w:rFonts w:eastAsia="Courier" w:hint="eastAsia"/>
          <w:lang w:val="ja-JP"/>
        </w:rPr>
        <w:t>分割</w:t>
      </w:r>
      <w:r>
        <w:rPr>
          <w:rFonts w:ascii="Courier"/>
          <w:lang w:val="da-DK"/>
        </w:rPr>
        <w:t>pseudo-Voigt</w:t>
      </w:r>
      <w:r>
        <w:rPr>
          <w:rFonts w:eastAsia="Courier" w:hint="eastAsia"/>
          <w:lang w:val="ja-JP"/>
        </w:rPr>
        <w:t>関数</w:t>
      </w:r>
      <w:r>
        <w:rPr>
          <w:rFonts w:ascii="Courier"/>
        </w:rPr>
        <w:t>, ...</w:t>
      </w:r>
    </w:p>
    <w:p w14:paraId="1842963D"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 </w:t>
      </w:r>
      <w:r>
        <w:rPr>
          <w:rFonts w:eastAsia="Courier" w:hint="eastAsia"/>
          <w:lang w:val="ja-JP"/>
        </w:rPr>
        <w:t>半値幅パラメーター</w:t>
      </w:r>
      <w:r>
        <w:rPr>
          <w:rFonts w:ascii="Courier"/>
        </w:rPr>
        <w:t>, U, V, W, a dummy.</w:t>
      </w:r>
    </w:p>
    <w:p w14:paraId="4D8A6632"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FWHM12  5.77812E-3  -1.63943E-3  5.65595E-3  0.0  1110</w:t>
      </w:r>
    </w:p>
    <w:p w14:paraId="517F634E"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 </w:t>
      </w:r>
      <w:r>
        <w:rPr>
          <w:rFonts w:eastAsia="Courier" w:hint="eastAsia"/>
          <w:lang w:val="ja-JP"/>
        </w:rPr>
        <w:t>非対称パラメーター</w:t>
      </w:r>
      <w:r>
        <w:rPr>
          <w:rFonts w:ascii="Courier"/>
        </w:rPr>
        <w:t>, a0, a1, a2, a dummy.</w:t>
      </w:r>
    </w:p>
    <w:p w14:paraId="1F118AB1"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ASYM12  1.04564  0.14424  -4.14686E-2  0.0  </w:t>
      </w:r>
      <w:r>
        <w:rPr>
          <w:rFonts w:ascii="Courier"/>
          <w:color w:val="FF2600"/>
        </w:rPr>
        <w:t>000</w:t>
      </w:r>
      <w:r>
        <w:rPr>
          <w:rFonts w:ascii="Courier"/>
        </w:rPr>
        <w:t>0</w:t>
      </w:r>
    </w:p>
    <w:p w14:paraId="7F027C97"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284"/>
        <w:rPr>
          <w:rFonts w:ascii="Times" w:eastAsia="Times" w:hAnsi="Times" w:cs="Times"/>
        </w:rPr>
      </w:pPr>
      <w:r>
        <w:rPr>
          <w:rFonts w:eastAsia="Times" w:hint="eastAsia"/>
          <w:lang w:val="ja-JP"/>
        </w:rPr>
        <w:t>となっている箇所（</w:t>
      </w:r>
      <w:r>
        <w:rPr>
          <w:rFonts w:ascii="Courier"/>
        </w:rPr>
        <w:t xml:space="preserve">FWHM12 </w:t>
      </w:r>
      <w:r>
        <w:rPr>
          <w:rFonts w:eastAsia="Times" w:hint="eastAsia"/>
          <w:lang w:val="ja-JP"/>
        </w:rPr>
        <w:t>の数値は変わっているはずである）の最後の行の赤字の部分を以下の青字</w:t>
      </w:r>
    </w:p>
    <w:p w14:paraId="1D72BA53"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284"/>
        <w:rPr>
          <w:rFonts w:ascii="Courier" w:eastAsia="Courier" w:hAnsi="Courier" w:cs="Courier"/>
        </w:rPr>
      </w:pPr>
      <w:r>
        <w:rPr>
          <w:rFonts w:ascii="Courier"/>
        </w:rPr>
        <w:t xml:space="preserve">   ASYM12  1.04564  0.14424  -4.14686E-2  0.0  </w:t>
      </w:r>
      <w:r>
        <w:rPr>
          <w:rFonts w:ascii="Courier"/>
          <w:color w:val="0432FF"/>
        </w:rPr>
        <w:t>111</w:t>
      </w:r>
      <w:r>
        <w:rPr>
          <w:rFonts w:ascii="Courier"/>
        </w:rPr>
        <w:t>0</w:t>
      </w:r>
    </w:p>
    <w:p w14:paraId="5562B33B"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のように変更する。</w:t>
      </w:r>
    </w:p>
    <w:p w14:paraId="4682B74C" w14:textId="77777777" w:rsidR="00A06EE2" w:rsidRDefault="00813E60">
      <w:pPr>
        <w:pStyle w:val="a5"/>
        <w:numPr>
          <w:ilvl w:val="0"/>
          <w:numId w:val="2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バッチファイル</w:t>
      </w:r>
      <w:r>
        <w:rPr>
          <w:rFonts w:eastAsia="Times" w:hint="eastAsia"/>
          <w:lang w:val="ja-JP"/>
        </w:rPr>
        <w:t xml:space="preserve"> </w:t>
      </w:r>
      <w:r>
        <w:rPr>
          <w:rFonts w:hAnsi="Times"/>
        </w:rPr>
        <w:t>“</w:t>
      </w:r>
      <w:r>
        <w:rPr>
          <w:rFonts w:ascii="Times"/>
        </w:rPr>
        <w:t>BaSO4.bat</w:t>
      </w:r>
      <w:r>
        <w:rPr>
          <w:rFonts w:hAnsi="Times"/>
        </w:rPr>
        <w:t>”</w:t>
      </w:r>
      <w:r>
        <w:rPr>
          <w:rFonts w:hAnsi="Times"/>
        </w:rPr>
        <w:t xml:space="preserve"> </w:t>
      </w:r>
      <w:r>
        <w:rPr>
          <w:rFonts w:eastAsia="Times" w:hint="eastAsia"/>
          <w:lang w:val="ja-JP"/>
        </w:rPr>
        <w:t>を実行する。</w:t>
      </w:r>
    </w:p>
    <w:p w14:paraId="1FBEC8C9" w14:textId="77777777" w:rsidR="00A06EE2" w:rsidRDefault="00813E60">
      <w:pPr>
        <w:pStyle w:val="a5"/>
        <w:numPr>
          <w:ilvl w:val="0"/>
          <w:numId w:val="2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PDF Viewer </w:t>
      </w:r>
      <w:r>
        <w:rPr>
          <w:rFonts w:eastAsia="Times" w:hint="eastAsia"/>
          <w:lang w:val="ja-JP"/>
        </w:rPr>
        <w:t>にフィッティングの結果が表示されることを確認して閉じる。</w:t>
      </w:r>
    </w:p>
    <w:p w14:paraId="75298941"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55837255" w14:textId="77777777" w:rsidR="00A06EE2" w:rsidRDefault="00813E60" w:rsidP="0062069A">
      <w:pPr>
        <w:pStyle w:val="ad"/>
        <w:rPr>
          <w:rFonts w:ascii="Times" w:hAnsi="Times" w:cs="Times"/>
        </w:rPr>
      </w:pPr>
      <w:r>
        <w:rPr>
          <w:rFonts w:hint="eastAsia"/>
        </w:rPr>
        <w:t>３</w:t>
      </w:r>
      <w:r>
        <w:rPr>
          <w:rFonts w:hAnsi="Times"/>
        </w:rPr>
        <w:t>−</w:t>
      </w:r>
      <w:r>
        <w:rPr>
          <w:rFonts w:hint="eastAsia"/>
        </w:rPr>
        <w:t>２</w:t>
      </w:r>
      <w:r>
        <w:rPr>
          <w:rFonts w:hAnsi="Times"/>
        </w:rPr>
        <w:t>−</w:t>
      </w:r>
      <w:r>
        <w:rPr>
          <w:rFonts w:hint="eastAsia"/>
        </w:rPr>
        <w:t>８</w:t>
      </w:r>
      <w:r>
        <w:rPr>
          <w:rFonts w:hAnsi="Times"/>
        </w:rPr>
        <w:t>−</w:t>
      </w:r>
      <w:r>
        <w:rPr>
          <w:rFonts w:hint="eastAsia"/>
          <w:lang w:val="ja-JP"/>
        </w:rPr>
        <w:t>４　ピーク形状尖り度パラメータの最適化</w:t>
      </w:r>
    </w:p>
    <w:p w14:paraId="2EC5FA20" w14:textId="77777777" w:rsidR="00A06EE2" w:rsidRDefault="00813E60">
      <w:pPr>
        <w:pStyle w:val="a5"/>
        <w:numPr>
          <w:ilvl w:val="0"/>
          <w:numId w:val="2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テキストエディタで指示ファイル</w:t>
      </w:r>
      <w:r>
        <w:rPr>
          <w:rFonts w:eastAsia="Times" w:hint="eastAsia"/>
          <w:lang w:val="ja-JP"/>
        </w:rPr>
        <w:t xml:space="preserve"> </w:t>
      </w:r>
      <w:r>
        <w:rPr>
          <w:rFonts w:hAnsi="Times"/>
        </w:rPr>
        <w:t>“</w:t>
      </w:r>
      <w:r>
        <w:rPr>
          <w:rFonts w:ascii="Times"/>
        </w:rPr>
        <w:t>BaSO4.ins</w:t>
      </w:r>
      <w:r>
        <w:rPr>
          <w:rFonts w:hAnsi="Times"/>
        </w:rPr>
        <w:t>”</w:t>
      </w:r>
      <w:r>
        <w:rPr>
          <w:rFonts w:hAnsi="Times"/>
        </w:rPr>
        <w:t xml:space="preserve"> </w:t>
      </w:r>
      <w:r>
        <w:rPr>
          <w:rFonts w:eastAsia="Times" w:hint="eastAsia"/>
          <w:lang w:val="ja-JP"/>
        </w:rPr>
        <w:t>を開き直す。</w:t>
      </w:r>
    </w:p>
    <w:p w14:paraId="7C196FE5" w14:textId="77777777" w:rsidR="00A06EE2" w:rsidRDefault="00813E60">
      <w:pPr>
        <w:pStyle w:val="a5"/>
        <w:numPr>
          <w:ilvl w:val="0"/>
          <w:numId w:val="2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ピーク形状の尖り具合を表すパラメータ</w:t>
      </w:r>
      <w:r>
        <w:rPr>
          <w:rFonts w:eastAsia="Times" w:hint="eastAsia"/>
          <w:lang w:val="ja-JP"/>
        </w:rPr>
        <w:t xml:space="preserve"> </w:t>
      </w:r>
      <w:r>
        <w:rPr>
          <w:rFonts w:ascii="Times"/>
        </w:rPr>
        <w:t>(</w:t>
      </w:r>
      <w:r>
        <w:rPr>
          <w:rFonts w:ascii="Courier"/>
        </w:rPr>
        <w:t>eta_L0, eta_L1, eta_H0, eta_H1</w:t>
      </w:r>
      <w:r>
        <w:rPr>
          <w:rFonts w:ascii="Times"/>
        </w:rPr>
        <w:t xml:space="preserve">) </w:t>
      </w:r>
      <w:r>
        <w:rPr>
          <w:rFonts w:eastAsia="Times" w:hint="eastAsia"/>
          <w:lang w:val="ja-JP"/>
        </w:rPr>
        <w:t>を最適化する指定に変更する。</w:t>
      </w:r>
    </w:p>
    <w:p w14:paraId="76E68EF6"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 </w:t>
      </w:r>
      <w:r>
        <w:rPr>
          <w:rFonts w:eastAsia="Courier" w:hint="eastAsia"/>
          <w:lang w:val="zh-TW" w:eastAsia="zh-TW"/>
        </w:rPr>
        <w:t>非緩和反射</w:t>
      </w:r>
      <w:r>
        <w:rPr>
          <w:rFonts w:ascii="Courier"/>
        </w:rPr>
        <w:t xml:space="preserve">: </w:t>
      </w:r>
      <w:r>
        <w:rPr>
          <w:rFonts w:eastAsia="Courier" w:hint="eastAsia"/>
          <w:lang w:val="ja-JP"/>
        </w:rPr>
        <w:t>分割</w:t>
      </w:r>
      <w:r>
        <w:rPr>
          <w:rFonts w:ascii="Courier"/>
          <w:lang w:val="da-DK"/>
        </w:rPr>
        <w:t>pseudo-Voigt</w:t>
      </w:r>
      <w:r>
        <w:rPr>
          <w:rFonts w:eastAsia="Courier" w:hint="eastAsia"/>
          <w:lang w:val="ja-JP"/>
        </w:rPr>
        <w:t>関数</w:t>
      </w:r>
      <w:r>
        <w:rPr>
          <w:rFonts w:ascii="Courier"/>
        </w:rPr>
        <w:t>, ...</w:t>
      </w:r>
    </w:p>
    <w:p w14:paraId="06076D6E"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 </w:t>
      </w:r>
      <w:r>
        <w:rPr>
          <w:rFonts w:eastAsia="Courier" w:hint="eastAsia"/>
          <w:lang w:val="ja-JP"/>
        </w:rPr>
        <w:t>半値幅パラメーター</w:t>
      </w:r>
      <w:r>
        <w:rPr>
          <w:rFonts w:ascii="Courier"/>
        </w:rPr>
        <w:t>, U, V, W, a dummy.</w:t>
      </w:r>
    </w:p>
    <w:p w14:paraId="65FDC463"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FWHM12  5.77812E-3  -1.63943E-3  5.65595E-3  0.0  1110</w:t>
      </w:r>
    </w:p>
    <w:p w14:paraId="53640958"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 </w:t>
      </w:r>
      <w:r>
        <w:rPr>
          <w:rFonts w:eastAsia="Courier" w:hint="eastAsia"/>
          <w:lang w:val="ja-JP"/>
        </w:rPr>
        <w:t>非対称パラメーター</w:t>
      </w:r>
      <w:r>
        <w:rPr>
          <w:rFonts w:ascii="Courier"/>
        </w:rPr>
        <w:t>, a0, a1, a2, a dummy.</w:t>
      </w:r>
    </w:p>
    <w:p w14:paraId="3FC746B7"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ASYM12  1.04564  0.14424  -4.14686E-2  0.0  1110</w:t>
      </w:r>
    </w:p>
    <w:p w14:paraId="5AF0BAD6"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 </w:t>
      </w:r>
      <w:r>
        <w:rPr>
          <w:rFonts w:eastAsia="Courier" w:hint="eastAsia"/>
          <w:lang w:val="ja-JP"/>
        </w:rPr>
        <w:t>減衰パラメーター</w:t>
      </w:r>
      <w:r>
        <w:rPr>
          <w:rFonts w:ascii="Courier"/>
        </w:rPr>
        <w:t>, eta_L0, eta_L1, eta_H0, and eta_H1.</w:t>
      </w:r>
    </w:p>
    <w:p w14:paraId="603C9435"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   ETA12  0.6106  0.13955  0.502513  0.177147  </w:t>
      </w:r>
      <w:r>
        <w:rPr>
          <w:rFonts w:ascii="Courier"/>
          <w:color w:val="FF2600"/>
        </w:rPr>
        <w:t>0000</w:t>
      </w:r>
    </w:p>
    <w:p w14:paraId="0F0EA7BF"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284"/>
        <w:rPr>
          <w:rFonts w:ascii="Times" w:eastAsia="Times" w:hAnsi="Times" w:cs="Times"/>
        </w:rPr>
      </w:pPr>
    </w:p>
    <w:p w14:paraId="404612D8"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284"/>
        <w:rPr>
          <w:rFonts w:ascii="Times" w:eastAsia="Times" w:hAnsi="Times" w:cs="Times"/>
        </w:rPr>
      </w:pPr>
      <w:r>
        <w:rPr>
          <w:rFonts w:eastAsia="Times" w:hint="eastAsia"/>
          <w:lang w:val="ja-JP"/>
        </w:rPr>
        <w:t>となっている箇所（ただし，ここでは</w:t>
      </w:r>
      <w:r>
        <w:rPr>
          <w:rFonts w:ascii="Courier"/>
        </w:rPr>
        <w:t xml:space="preserve"> FWHM12 </w:t>
      </w:r>
      <w:r>
        <w:rPr>
          <w:rFonts w:eastAsia="Times" w:hint="eastAsia"/>
          <w:lang w:val="ja-JP"/>
        </w:rPr>
        <w:t>と</w:t>
      </w:r>
      <w:r>
        <w:rPr>
          <w:rFonts w:ascii="Courier"/>
        </w:rPr>
        <w:t xml:space="preserve"> ASYM12 </w:t>
      </w:r>
      <w:r>
        <w:rPr>
          <w:rFonts w:eastAsia="Times" w:hint="eastAsia"/>
          <w:lang w:val="ja-JP"/>
        </w:rPr>
        <w:t>の数値は変わっているはず）の最後の行を</w:t>
      </w:r>
    </w:p>
    <w:p w14:paraId="5B4DB4BF" w14:textId="77777777" w:rsidR="00A06EE2" w:rsidRDefault="00813E60">
      <w:pPr>
        <w:pStyle w:val="a5"/>
        <w:keepNext/>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284"/>
        <w:rPr>
          <w:rFonts w:ascii="Courier" w:eastAsia="Courier" w:hAnsi="Courier" w:cs="Courier"/>
        </w:rPr>
      </w:pPr>
      <w:r>
        <w:rPr>
          <w:rFonts w:ascii="Courier"/>
        </w:rPr>
        <w:t xml:space="preserve">   ETA12  0.6106  0.13955  0.502513  0.177147  </w:t>
      </w:r>
      <w:r>
        <w:rPr>
          <w:rFonts w:ascii="Courier"/>
          <w:color w:val="0432FF"/>
        </w:rPr>
        <w:t>1111</w:t>
      </w:r>
    </w:p>
    <w:p w14:paraId="4F1BD9C7"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と変更して，ファイルを保存して閉じる。</w:t>
      </w:r>
    </w:p>
    <w:p w14:paraId="7A7E91B0" w14:textId="77777777" w:rsidR="00A06EE2" w:rsidRDefault="00813E60">
      <w:pPr>
        <w:pStyle w:val="a5"/>
        <w:numPr>
          <w:ilvl w:val="0"/>
          <w:numId w:val="2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バッチファイル</w:t>
      </w:r>
      <w:r>
        <w:rPr>
          <w:rFonts w:eastAsia="Times" w:hint="eastAsia"/>
          <w:lang w:val="ja-JP"/>
        </w:rPr>
        <w:t xml:space="preserve"> </w:t>
      </w:r>
      <w:r>
        <w:rPr>
          <w:rFonts w:hAnsi="Times"/>
        </w:rPr>
        <w:t>“</w:t>
      </w:r>
      <w:r>
        <w:rPr>
          <w:rFonts w:ascii="Times"/>
        </w:rPr>
        <w:t>BaSO4.bat</w:t>
      </w:r>
      <w:r>
        <w:rPr>
          <w:rFonts w:hAnsi="Times"/>
        </w:rPr>
        <w:t>”</w:t>
      </w:r>
      <w:r>
        <w:rPr>
          <w:rFonts w:hAnsi="Times"/>
        </w:rPr>
        <w:t xml:space="preserve"> </w:t>
      </w:r>
      <w:r>
        <w:rPr>
          <w:rFonts w:eastAsia="Times" w:hint="eastAsia"/>
          <w:lang w:val="ja-JP"/>
        </w:rPr>
        <w:t>を実行する。</w:t>
      </w:r>
    </w:p>
    <w:p w14:paraId="64A80A71" w14:textId="77777777" w:rsidR="00A06EE2" w:rsidRDefault="00813E60">
      <w:pPr>
        <w:pStyle w:val="a5"/>
        <w:numPr>
          <w:ilvl w:val="0"/>
          <w:numId w:val="2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PDF Viewer </w:t>
      </w:r>
      <w:r>
        <w:rPr>
          <w:rFonts w:eastAsia="Times" w:hint="eastAsia"/>
          <w:lang w:val="ja-JP"/>
        </w:rPr>
        <w:t>にフィッティングの結果が表示されることを確認して閉じる。</w:t>
      </w:r>
    </w:p>
    <w:p w14:paraId="1DA5747C"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6F726DF2" w14:textId="77777777" w:rsidR="00A06EE2" w:rsidRDefault="00813E60" w:rsidP="0062069A">
      <w:pPr>
        <w:pStyle w:val="ad"/>
        <w:rPr>
          <w:rFonts w:ascii="Times" w:hAnsi="Times" w:cs="Times"/>
        </w:rPr>
      </w:pPr>
      <w:r>
        <w:rPr>
          <w:rFonts w:hint="eastAsia"/>
        </w:rPr>
        <w:t>３</w:t>
      </w:r>
      <w:r>
        <w:rPr>
          <w:rFonts w:hAnsi="Times"/>
        </w:rPr>
        <w:t>−</w:t>
      </w:r>
      <w:r>
        <w:rPr>
          <w:rFonts w:hint="eastAsia"/>
        </w:rPr>
        <w:t>２</w:t>
      </w:r>
      <w:r>
        <w:rPr>
          <w:rFonts w:hAnsi="Times"/>
        </w:rPr>
        <w:t>−</w:t>
      </w:r>
      <w:r>
        <w:rPr>
          <w:rFonts w:hint="eastAsia"/>
        </w:rPr>
        <w:t>８</w:t>
      </w:r>
      <w:r>
        <w:rPr>
          <w:rFonts w:hAnsi="Times"/>
        </w:rPr>
        <w:t>−</w:t>
      </w:r>
      <w:r>
        <w:rPr>
          <w:rFonts w:hint="eastAsia"/>
          <w:lang w:val="ja-JP"/>
        </w:rPr>
        <w:t>５　重元素の位置の最適化</w:t>
      </w:r>
    </w:p>
    <w:p w14:paraId="13F0BFE6" w14:textId="77777777" w:rsidR="00A06EE2" w:rsidRDefault="00813E60">
      <w:pPr>
        <w:pStyle w:val="a5"/>
        <w:numPr>
          <w:ilvl w:val="0"/>
          <w:numId w:val="2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テキストエディタで指示ファイル</w:t>
      </w:r>
      <w:r>
        <w:rPr>
          <w:rFonts w:eastAsia="Times" w:hint="eastAsia"/>
          <w:lang w:val="ja-JP"/>
        </w:rPr>
        <w:t xml:space="preserve"> </w:t>
      </w:r>
      <w:r>
        <w:rPr>
          <w:rFonts w:hAnsi="Times"/>
        </w:rPr>
        <w:t>“</w:t>
      </w:r>
      <w:r>
        <w:rPr>
          <w:rFonts w:ascii="Times"/>
        </w:rPr>
        <w:t>BaSO4.ins</w:t>
      </w:r>
      <w:r>
        <w:rPr>
          <w:rFonts w:hAnsi="Times"/>
        </w:rPr>
        <w:t>”</w:t>
      </w:r>
      <w:r>
        <w:rPr>
          <w:rFonts w:hAnsi="Times"/>
        </w:rPr>
        <w:t xml:space="preserve"> </w:t>
      </w:r>
      <w:r>
        <w:rPr>
          <w:rFonts w:eastAsia="Times" w:hint="eastAsia"/>
          <w:lang w:val="ja-JP"/>
        </w:rPr>
        <w:t>を開き直す。</w:t>
      </w:r>
    </w:p>
    <w:p w14:paraId="15FE8C16" w14:textId="77777777" w:rsidR="00A06EE2" w:rsidRDefault="00813E60">
      <w:pPr>
        <w:pStyle w:val="a5"/>
        <w:numPr>
          <w:ilvl w:val="0"/>
          <w:numId w:val="2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重元素の位置（</w:t>
      </w:r>
      <w:r>
        <w:rPr>
          <w:rFonts w:ascii="Courier"/>
        </w:rPr>
        <w:t xml:space="preserve">Ba </w:t>
      </w:r>
      <w:r>
        <w:rPr>
          <w:rFonts w:eastAsia="Times" w:hint="eastAsia"/>
          <w:lang w:val="ja-JP"/>
        </w:rPr>
        <w:t>の</w:t>
      </w:r>
      <w:r>
        <w:rPr>
          <w:rFonts w:ascii="Courier"/>
          <w:lang w:val="fr-FR"/>
        </w:rPr>
        <w:t xml:space="preserve"> x </w:t>
      </w:r>
      <w:r>
        <w:rPr>
          <w:rFonts w:eastAsia="Times" w:hint="eastAsia"/>
          <w:lang w:val="ja-JP"/>
        </w:rPr>
        <w:t>と</w:t>
      </w:r>
      <w:r>
        <w:rPr>
          <w:rFonts w:eastAsia="Times" w:hint="eastAsia"/>
          <w:lang w:val="ja-JP"/>
        </w:rPr>
        <w:t xml:space="preserve"> </w:t>
      </w:r>
      <w:r>
        <w:rPr>
          <w:rFonts w:ascii="Courier"/>
        </w:rPr>
        <w:t>z</w:t>
      </w:r>
      <w:r>
        <w:rPr>
          <w:rFonts w:eastAsia="Times" w:hint="eastAsia"/>
          <w:lang w:val="ja-JP"/>
        </w:rPr>
        <w:t>）を最適化する指定に変更する。</w:t>
      </w:r>
      <w:r>
        <w:rPr>
          <w:rFonts w:ascii="Courier"/>
        </w:rPr>
        <w:t xml:space="preserve"> Ba </w:t>
      </w:r>
      <w:r>
        <w:rPr>
          <w:rFonts w:eastAsia="Times" w:hint="eastAsia"/>
          <w:lang w:val="ja-JP"/>
        </w:rPr>
        <w:t>の</w:t>
      </w:r>
      <w:r>
        <w:rPr>
          <w:rFonts w:ascii="Courier"/>
          <w:lang w:val="es-ES_tradnl"/>
        </w:rPr>
        <w:t xml:space="preserve"> y </w:t>
      </w:r>
      <w:r>
        <w:rPr>
          <w:rFonts w:eastAsia="Times" w:hint="eastAsia"/>
          <w:lang w:val="ja-JP"/>
        </w:rPr>
        <w:t>座標は原子位置の対称性から</w:t>
      </w:r>
      <w:r>
        <w:rPr>
          <w:rFonts w:eastAsia="Times" w:hint="eastAsia"/>
          <w:lang w:val="ja-JP"/>
        </w:rPr>
        <w:t xml:space="preserve"> </w:t>
      </w:r>
      <w:r>
        <w:rPr>
          <w:rFonts w:ascii="Courier"/>
        </w:rPr>
        <w:t>0.25</w:t>
      </w:r>
      <w:r>
        <w:rPr>
          <w:rFonts w:eastAsia="Times" w:hint="eastAsia"/>
          <w:lang w:val="ja-JP"/>
        </w:rPr>
        <w:t xml:space="preserve"> </w:t>
      </w:r>
      <w:r>
        <w:rPr>
          <w:rFonts w:eastAsia="Times" w:hint="eastAsia"/>
          <w:lang w:val="ja-JP"/>
        </w:rPr>
        <w:t>という値に固定する。</w:t>
      </w:r>
    </w:p>
    <w:p w14:paraId="6150DDF0"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284"/>
        <w:rPr>
          <w:rFonts w:ascii="Courier" w:eastAsia="Courier" w:hAnsi="Courier" w:cs="Courier"/>
        </w:rPr>
      </w:pPr>
      <w:r>
        <w:rPr>
          <w:rFonts w:ascii="Courier"/>
        </w:rPr>
        <w:t>Ba/Ba 1.0 0.1845 0.25 0.6585 0.5 0</w:t>
      </w:r>
      <w:r>
        <w:rPr>
          <w:rFonts w:ascii="Courier"/>
          <w:color w:val="FF2600"/>
        </w:rPr>
        <w:t>0</w:t>
      </w:r>
      <w:r>
        <w:rPr>
          <w:rFonts w:ascii="Courier"/>
        </w:rPr>
        <w:t>0</w:t>
      </w:r>
      <w:r>
        <w:rPr>
          <w:rFonts w:ascii="Courier"/>
          <w:color w:val="FF2600"/>
        </w:rPr>
        <w:t>0</w:t>
      </w:r>
      <w:r>
        <w:rPr>
          <w:rFonts w:ascii="Courier"/>
        </w:rPr>
        <w:t>0</w:t>
      </w:r>
    </w:p>
    <w:p w14:paraId="765F37FF"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を</w:t>
      </w:r>
    </w:p>
    <w:p w14:paraId="3DF41C7C"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p>
    <w:p w14:paraId="58F59BC9"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p>
    <w:p w14:paraId="61664695"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284"/>
        <w:rPr>
          <w:rFonts w:ascii="Courier" w:eastAsia="Courier" w:hAnsi="Courier" w:cs="Courier"/>
        </w:rPr>
      </w:pPr>
      <w:r>
        <w:rPr>
          <w:rFonts w:ascii="Courier"/>
        </w:rPr>
        <w:t>Ba/Ba 1.0 0.1845 0.25 0.6585 0.5 0</w:t>
      </w:r>
      <w:r>
        <w:rPr>
          <w:rFonts w:ascii="Courier"/>
          <w:color w:val="0432FF"/>
        </w:rPr>
        <w:t>1</w:t>
      </w:r>
      <w:r>
        <w:rPr>
          <w:rFonts w:ascii="Courier"/>
        </w:rPr>
        <w:t>0</w:t>
      </w:r>
      <w:r>
        <w:rPr>
          <w:rFonts w:ascii="Courier"/>
          <w:color w:val="0432FF"/>
        </w:rPr>
        <w:t>1</w:t>
      </w:r>
      <w:r>
        <w:rPr>
          <w:rFonts w:ascii="Courier"/>
        </w:rPr>
        <w:t>0</w:t>
      </w:r>
    </w:p>
    <w:p w14:paraId="2BAEB6CB"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284"/>
        <w:rPr>
          <w:rFonts w:ascii="Times" w:eastAsia="Times" w:hAnsi="Times" w:cs="Times"/>
        </w:rPr>
      </w:pPr>
      <w:r>
        <w:rPr>
          <w:rFonts w:eastAsia="Times" w:hint="eastAsia"/>
          <w:lang w:val="ja-JP"/>
        </w:rPr>
        <w:t>と変更して，ファイルを保存して閉じる。</w:t>
      </w:r>
      <w:r>
        <w:rPr>
          <w:rFonts w:ascii="Times"/>
        </w:rPr>
        <w:t xml:space="preserve">Ba </w:t>
      </w:r>
      <w:r>
        <w:rPr>
          <w:rFonts w:eastAsia="Times" w:hint="eastAsia"/>
          <w:lang w:val="ja-JP"/>
        </w:rPr>
        <w:t>原子の</w:t>
      </w:r>
      <w:r>
        <w:rPr>
          <w:rFonts w:eastAsia="Times" w:hint="eastAsia"/>
          <w:lang w:val="ja-JP"/>
        </w:rPr>
        <w:t xml:space="preserve"> </w:t>
      </w:r>
      <w:r>
        <w:rPr>
          <w:rFonts w:ascii="Times"/>
        </w:rPr>
        <w:t xml:space="preserve">y </w:t>
      </w:r>
      <w:r>
        <w:rPr>
          <w:rFonts w:eastAsia="Times" w:hint="eastAsia"/>
          <w:lang w:val="ja-JP"/>
        </w:rPr>
        <w:t>座標は固定パラメータとして扱うことに注意する。</w:t>
      </w:r>
    </w:p>
    <w:p w14:paraId="68A75C77" w14:textId="77777777" w:rsidR="00A06EE2" w:rsidRDefault="00813E60" w:rsidP="0062069A">
      <w:pPr>
        <w:pStyle w:val="a5"/>
        <w:numPr>
          <w:ilvl w:val="0"/>
          <w:numId w:val="29"/>
        </w:numPr>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バッチファイル</w:t>
      </w:r>
      <w:r>
        <w:rPr>
          <w:rFonts w:eastAsia="Times" w:hint="eastAsia"/>
          <w:lang w:val="ja-JP"/>
        </w:rPr>
        <w:t xml:space="preserve"> </w:t>
      </w:r>
      <w:r>
        <w:rPr>
          <w:rFonts w:hAnsi="Times"/>
        </w:rPr>
        <w:t>“</w:t>
      </w:r>
      <w:r>
        <w:rPr>
          <w:rFonts w:ascii="Times"/>
        </w:rPr>
        <w:t>BaSO4.bat</w:t>
      </w:r>
      <w:r>
        <w:rPr>
          <w:rFonts w:hAnsi="Times"/>
        </w:rPr>
        <w:t>”</w:t>
      </w:r>
      <w:r>
        <w:rPr>
          <w:rFonts w:hAnsi="Times"/>
        </w:rPr>
        <w:t xml:space="preserve"> </w:t>
      </w:r>
      <w:r>
        <w:rPr>
          <w:rFonts w:eastAsia="Times" w:hint="eastAsia"/>
          <w:lang w:val="ja-JP"/>
        </w:rPr>
        <w:t>を実行する。</w:t>
      </w:r>
    </w:p>
    <w:p w14:paraId="77932F72" w14:textId="77777777" w:rsidR="00A06EE2" w:rsidRDefault="00813E60" w:rsidP="0062069A">
      <w:pPr>
        <w:pStyle w:val="a5"/>
        <w:numPr>
          <w:ilvl w:val="0"/>
          <w:numId w:val="29"/>
        </w:numPr>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PDF Viewer </w:t>
      </w:r>
      <w:r>
        <w:rPr>
          <w:rFonts w:eastAsia="Times" w:hint="eastAsia"/>
          <w:lang w:val="ja-JP"/>
        </w:rPr>
        <w:t>にフィッティングの結果が表示されることを確認して閉じる。</w:t>
      </w:r>
    </w:p>
    <w:p w14:paraId="64903008" w14:textId="77777777" w:rsidR="00A06EE2" w:rsidRDefault="00A06EE2" w:rsidP="0062069A">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0A8F9A6C" w14:textId="77777777" w:rsidR="00A06EE2" w:rsidRDefault="00813E60" w:rsidP="00C972A4">
      <w:pPr>
        <w:pStyle w:val="ad"/>
        <w:rPr>
          <w:rFonts w:ascii="Times" w:hAnsi="Times" w:cs="Times"/>
        </w:rPr>
      </w:pPr>
      <w:r>
        <w:rPr>
          <w:rFonts w:hint="eastAsia"/>
        </w:rPr>
        <w:t>３</w:t>
      </w:r>
      <w:r>
        <w:rPr>
          <w:rFonts w:hAnsi="Times"/>
        </w:rPr>
        <w:t>−</w:t>
      </w:r>
      <w:r>
        <w:rPr>
          <w:rFonts w:hint="eastAsia"/>
        </w:rPr>
        <w:t>２</w:t>
      </w:r>
      <w:r>
        <w:rPr>
          <w:rFonts w:hAnsi="Times"/>
        </w:rPr>
        <w:t>−</w:t>
      </w:r>
      <w:r>
        <w:rPr>
          <w:rFonts w:hint="eastAsia"/>
        </w:rPr>
        <w:t>８</w:t>
      </w:r>
      <w:r>
        <w:rPr>
          <w:rFonts w:hAnsi="Times"/>
        </w:rPr>
        <w:t>−</w:t>
      </w:r>
      <w:r>
        <w:rPr>
          <w:rFonts w:hint="eastAsia"/>
          <w:lang w:val="ja-JP"/>
        </w:rPr>
        <w:t>６　重元素の原子変位パラメータと軽元素の位置の最適化</w:t>
      </w:r>
    </w:p>
    <w:p w14:paraId="4223C9D9" w14:textId="77777777" w:rsidR="00A06EE2" w:rsidRDefault="00813E60" w:rsidP="0062069A">
      <w:pPr>
        <w:pStyle w:val="a5"/>
        <w:numPr>
          <w:ilvl w:val="0"/>
          <w:numId w:val="30"/>
        </w:numPr>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テキストエディタで指示ファイル</w:t>
      </w:r>
      <w:r>
        <w:rPr>
          <w:rFonts w:eastAsia="Times" w:hint="eastAsia"/>
          <w:lang w:val="ja-JP"/>
        </w:rPr>
        <w:t xml:space="preserve"> </w:t>
      </w:r>
      <w:r>
        <w:rPr>
          <w:rFonts w:hAnsi="Times"/>
        </w:rPr>
        <w:t>“</w:t>
      </w:r>
      <w:r>
        <w:rPr>
          <w:rFonts w:ascii="Times"/>
        </w:rPr>
        <w:t>BaSO4.ins</w:t>
      </w:r>
      <w:r>
        <w:rPr>
          <w:rFonts w:hAnsi="Times"/>
        </w:rPr>
        <w:t>”</w:t>
      </w:r>
      <w:r>
        <w:rPr>
          <w:rFonts w:hAnsi="Times"/>
        </w:rPr>
        <w:t xml:space="preserve"> </w:t>
      </w:r>
      <w:r>
        <w:rPr>
          <w:rFonts w:eastAsia="Times" w:hint="eastAsia"/>
          <w:lang w:val="ja-JP"/>
        </w:rPr>
        <w:t>を開き直す。</w:t>
      </w:r>
    </w:p>
    <w:p w14:paraId="72034E8A" w14:textId="77777777" w:rsidR="00A06EE2" w:rsidRDefault="00813E60" w:rsidP="0062069A">
      <w:pPr>
        <w:pStyle w:val="a5"/>
        <w:numPr>
          <w:ilvl w:val="0"/>
          <w:numId w:val="30"/>
        </w:numPr>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重元素の原子変位パラメータ（</w:t>
      </w:r>
      <w:r>
        <w:rPr>
          <w:rFonts w:ascii="Courier"/>
        </w:rPr>
        <w:t xml:space="preserve">Ba </w:t>
      </w:r>
      <w:r>
        <w:rPr>
          <w:rFonts w:eastAsia="Times" w:hint="eastAsia"/>
          <w:lang w:val="ja-JP"/>
        </w:rPr>
        <w:t>の</w:t>
      </w:r>
      <w:r>
        <w:rPr>
          <w:rFonts w:ascii="Courier"/>
        </w:rPr>
        <w:t xml:space="preserve"> B</w:t>
      </w:r>
      <w:r>
        <w:rPr>
          <w:rFonts w:eastAsia="Times" w:hint="eastAsia"/>
          <w:lang w:val="ja-JP"/>
        </w:rPr>
        <w:t>）と軽元素の位置（</w:t>
      </w:r>
      <w:r>
        <w:rPr>
          <w:rFonts w:ascii="Courier"/>
        </w:rPr>
        <w:t>S, O1, O2, O3</w:t>
      </w:r>
      <w:r>
        <w:rPr>
          <w:rFonts w:eastAsia="Times" w:hint="eastAsia"/>
          <w:lang w:val="ja-JP"/>
        </w:rPr>
        <w:t xml:space="preserve"> </w:t>
      </w:r>
      <w:r>
        <w:rPr>
          <w:rFonts w:eastAsia="Times" w:hint="eastAsia"/>
          <w:lang w:val="ja-JP"/>
        </w:rPr>
        <w:t>の</w:t>
      </w:r>
      <w:r>
        <w:rPr>
          <w:rFonts w:eastAsia="Times" w:hint="eastAsia"/>
          <w:lang w:val="ja-JP"/>
        </w:rPr>
        <w:t xml:space="preserve"> </w:t>
      </w:r>
      <w:r>
        <w:rPr>
          <w:rFonts w:ascii="Courier"/>
          <w:lang w:val="es-ES_tradnl"/>
        </w:rPr>
        <w:t>x, y, z</w:t>
      </w:r>
      <w:r>
        <w:rPr>
          <w:rFonts w:eastAsia="Times" w:hint="eastAsia"/>
          <w:lang w:val="ja-JP"/>
        </w:rPr>
        <w:t>）を最適化する指定に変更する。ただし</w:t>
      </w:r>
      <w:r>
        <w:rPr>
          <w:rFonts w:ascii="Courier"/>
        </w:rPr>
        <w:t xml:space="preserve"> Ba, S, O1, O2</w:t>
      </w:r>
      <w:r>
        <w:rPr>
          <w:rFonts w:eastAsia="Times" w:hint="eastAsia"/>
          <w:lang w:val="ja-JP"/>
        </w:rPr>
        <w:t>の</w:t>
      </w:r>
      <w:r>
        <w:rPr>
          <w:rFonts w:ascii="Courier"/>
          <w:lang w:val="es-ES_tradnl"/>
        </w:rPr>
        <w:t xml:space="preserve"> y </w:t>
      </w:r>
      <w:r>
        <w:rPr>
          <w:rFonts w:eastAsia="Times" w:hint="eastAsia"/>
          <w:lang w:val="ja-JP"/>
        </w:rPr>
        <w:t>座標は</w:t>
      </w:r>
      <w:r>
        <w:rPr>
          <w:rFonts w:ascii="Courier"/>
        </w:rPr>
        <w:t xml:space="preserve"> 0.25 </w:t>
      </w:r>
      <w:r>
        <w:rPr>
          <w:rFonts w:eastAsia="Times" w:hint="eastAsia"/>
          <w:lang w:val="ja-JP"/>
        </w:rPr>
        <w:t>という値に固定することに注意する。</w:t>
      </w:r>
    </w:p>
    <w:p w14:paraId="03E8F3A1"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Ba/Ba 1.0 0.1845 0.25 0.6585 0.5 0101</w:t>
      </w:r>
      <w:r>
        <w:rPr>
          <w:rFonts w:ascii="Courier"/>
          <w:color w:val="FF2600"/>
        </w:rPr>
        <w:t>0</w:t>
      </w:r>
    </w:p>
    <w:p w14:paraId="1AD725C2"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S/S   1.0 0.0625 0.25 0.1911 1.0 0</w:t>
      </w:r>
      <w:r>
        <w:rPr>
          <w:rFonts w:ascii="Courier"/>
          <w:color w:val="FF2600"/>
        </w:rPr>
        <w:t>0</w:t>
      </w:r>
      <w:r>
        <w:rPr>
          <w:rFonts w:ascii="Courier"/>
        </w:rPr>
        <w:t>0</w:t>
      </w:r>
      <w:r>
        <w:rPr>
          <w:rFonts w:ascii="Courier"/>
          <w:color w:val="FF2600"/>
        </w:rPr>
        <w:t>0</w:t>
      </w:r>
      <w:r>
        <w:rPr>
          <w:rFonts w:ascii="Courier"/>
        </w:rPr>
        <w:t>0</w:t>
      </w:r>
    </w:p>
    <w:p w14:paraId="4AD034C7"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lang w:val="pt-PT"/>
        </w:rPr>
        <w:t>O1/O  1.0 0.4122 0.25 0.394 1.0 0</w:t>
      </w:r>
      <w:r>
        <w:rPr>
          <w:rFonts w:ascii="Courier"/>
          <w:color w:val="FF2600"/>
        </w:rPr>
        <w:t>0</w:t>
      </w:r>
      <w:r>
        <w:rPr>
          <w:rFonts w:ascii="Courier"/>
        </w:rPr>
        <w:t>0</w:t>
      </w:r>
      <w:r>
        <w:rPr>
          <w:rFonts w:ascii="Courier"/>
          <w:color w:val="FF2600"/>
        </w:rPr>
        <w:t>0</w:t>
      </w:r>
      <w:r>
        <w:rPr>
          <w:rFonts w:ascii="Courier"/>
        </w:rPr>
        <w:t>0</w:t>
      </w:r>
    </w:p>
    <w:p w14:paraId="3085A410"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lang w:val="pt-PT"/>
        </w:rPr>
        <w:t>O2/O  1.0 0.1823 0.25 0.0494 1.0 0</w:t>
      </w:r>
      <w:r>
        <w:rPr>
          <w:rFonts w:ascii="Courier"/>
          <w:color w:val="FF2600"/>
        </w:rPr>
        <w:t>0</w:t>
      </w:r>
      <w:r>
        <w:rPr>
          <w:rFonts w:ascii="Courier"/>
        </w:rPr>
        <w:t>0</w:t>
      </w:r>
      <w:r>
        <w:rPr>
          <w:rFonts w:ascii="Courier"/>
          <w:color w:val="FF2600"/>
        </w:rPr>
        <w:t>0</w:t>
      </w:r>
      <w:r>
        <w:rPr>
          <w:rFonts w:ascii="Courier"/>
        </w:rPr>
        <w:t>0</w:t>
      </w:r>
    </w:p>
    <w:p w14:paraId="11F3D7A0"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lang w:val="pt-PT"/>
        </w:rPr>
        <w:t>O3/O  1.0 0.0801 0.0298 0.3114 1.0 0</w:t>
      </w:r>
      <w:r>
        <w:rPr>
          <w:rFonts w:ascii="Courier"/>
          <w:color w:val="FF2600"/>
        </w:rPr>
        <w:t>000</w:t>
      </w:r>
      <w:r>
        <w:rPr>
          <w:rFonts w:ascii="Courier"/>
        </w:rPr>
        <w:t>0</w:t>
      </w:r>
    </w:p>
    <w:p w14:paraId="52A3D87C"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となっている箇所（</w:t>
      </w:r>
      <w:r>
        <w:rPr>
          <w:rFonts w:ascii="Courier"/>
        </w:rPr>
        <w:t>Ba</w:t>
      </w:r>
      <w:r>
        <w:rPr>
          <w:rFonts w:eastAsia="Times" w:hint="eastAsia"/>
          <w:lang w:val="ja-JP"/>
        </w:rPr>
        <w:t xml:space="preserve"> </w:t>
      </w:r>
      <w:r>
        <w:rPr>
          <w:rFonts w:eastAsia="Times" w:hint="eastAsia"/>
          <w:lang w:val="ja-JP"/>
        </w:rPr>
        <w:t>の</w:t>
      </w:r>
      <w:r>
        <w:rPr>
          <w:rFonts w:ascii="Courier"/>
        </w:rPr>
        <w:t xml:space="preserve"> x, z </w:t>
      </w:r>
      <w:r>
        <w:rPr>
          <w:rFonts w:eastAsia="Times" w:hint="eastAsia"/>
          <w:lang w:val="ja-JP"/>
        </w:rPr>
        <w:t>座標は変わっている）を</w:t>
      </w:r>
    </w:p>
    <w:p w14:paraId="72B4F233"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Ba/Ba 1.0 0.1845 0.25 0.6585 0.5 0101</w:t>
      </w:r>
      <w:r>
        <w:rPr>
          <w:rFonts w:ascii="Courier"/>
          <w:color w:val="0432FF"/>
        </w:rPr>
        <w:t>1</w:t>
      </w:r>
    </w:p>
    <w:p w14:paraId="22BC709C"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S/S   1.0 0.0625 0.25 0.1911 1.0 0</w:t>
      </w:r>
      <w:r>
        <w:rPr>
          <w:rFonts w:ascii="Courier"/>
          <w:color w:val="0432FF"/>
        </w:rPr>
        <w:t>1</w:t>
      </w:r>
      <w:r>
        <w:rPr>
          <w:rFonts w:ascii="Courier"/>
        </w:rPr>
        <w:t>0</w:t>
      </w:r>
      <w:r>
        <w:rPr>
          <w:rFonts w:ascii="Courier"/>
          <w:color w:val="0432FF"/>
        </w:rPr>
        <w:t>1</w:t>
      </w:r>
      <w:r>
        <w:rPr>
          <w:rFonts w:ascii="Courier"/>
        </w:rPr>
        <w:t>0</w:t>
      </w:r>
    </w:p>
    <w:p w14:paraId="3238E1AC"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lang w:val="pt-PT"/>
        </w:rPr>
        <w:t>O1/O  1.0 0.4122 0.25 0.394 1.0 0</w:t>
      </w:r>
      <w:r>
        <w:rPr>
          <w:rFonts w:ascii="Courier"/>
          <w:color w:val="0432FF"/>
        </w:rPr>
        <w:t>1</w:t>
      </w:r>
      <w:r>
        <w:rPr>
          <w:rFonts w:ascii="Courier"/>
        </w:rPr>
        <w:t>0</w:t>
      </w:r>
      <w:r>
        <w:rPr>
          <w:rFonts w:ascii="Courier"/>
          <w:color w:val="0432FF"/>
        </w:rPr>
        <w:t>1</w:t>
      </w:r>
      <w:r>
        <w:rPr>
          <w:rFonts w:ascii="Courier"/>
        </w:rPr>
        <w:t>0</w:t>
      </w:r>
    </w:p>
    <w:p w14:paraId="4B364486"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lang w:val="pt-PT"/>
        </w:rPr>
        <w:t>O2/O  1.0 0.1823 0.25 0.0494 1.0 0</w:t>
      </w:r>
      <w:r>
        <w:rPr>
          <w:rFonts w:ascii="Courier"/>
          <w:color w:val="0432FF"/>
        </w:rPr>
        <w:t>1</w:t>
      </w:r>
      <w:r>
        <w:rPr>
          <w:rFonts w:ascii="Courier"/>
        </w:rPr>
        <w:t>0</w:t>
      </w:r>
      <w:r>
        <w:rPr>
          <w:rFonts w:ascii="Courier"/>
          <w:color w:val="0432FF"/>
        </w:rPr>
        <w:t>1</w:t>
      </w:r>
      <w:r>
        <w:rPr>
          <w:rFonts w:ascii="Courier"/>
        </w:rPr>
        <w:t>0</w:t>
      </w:r>
    </w:p>
    <w:p w14:paraId="7BEF95A1"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lang w:val="pt-PT"/>
        </w:rPr>
        <w:t>O3/O  1.0 0.0801 0.0298 0.3114 1.0 0</w:t>
      </w:r>
      <w:r>
        <w:rPr>
          <w:rFonts w:ascii="Courier"/>
          <w:color w:val="0432FF"/>
        </w:rPr>
        <w:t>111</w:t>
      </w:r>
      <w:r>
        <w:rPr>
          <w:rFonts w:ascii="Courier"/>
        </w:rPr>
        <w:t>0</w:t>
      </w:r>
    </w:p>
    <w:p w14:paraId="314C303C"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と変更して，ファイルを保存して閉じる。</w:t>
      </w:r>
    </w:p>
    <w:p w14:paraId="52E33341" w14:textId="77777777" w:rsidR="00A06EE2" w:rsidRDefault="00813E60">
      <w:pPr>
        <w:pStyle w:val="a5"/>
        <w:numPr>
          <w:ilvl w:val="0"/>
          <w:numId w:val="3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バッチファイル</w:t>
      </w:r>
      <w:r>
        <w:rPr>
          <w:rFonts w:eastAsia="Times" w:hint="eastAsia"/>
          <w:lang w:val="ja-JP"/>
        </w:rPr>
        <w:t xml:space="preserve"> </w:t>
      </w:r>
      <w:r>
        <w:rPr>
          <w:rFonts w:hAnsi="Times"/>
        </w:rPr>
        <w:t>“</w:t>
      </w:r>
      <w:r>
        <w:rPr>
          <w:rFonts w:ascii="Times"/>
        </w:rPr>
        <w:t>BaSO4.bat</w:t>
      </w:r>
      <w:r>
        <w:rPr>
          <w:rFonts w:hAnsi="Times"/>
        </w:rPr>
        <w:t>”</w:t>
      </w:r>
      <w:r>
        <w:rPr>
          <w:rFonts w:hAnsi="Times"/>
        </w:rPr>
        <w:t xml:space="preserve"> </w:t>
      </w:r>
      <w:r>
        <w:rPr>
          <w:rFonts w:eastAsia="Times" w:hint="eastAsia"/>
          <w:lang w:val="ja-JP"/>
        </w:rPr>
        <w:t>を実行する。</w:t>
      </w:r>
    </w:p>
    <w:p w14:paraId="71322D10" w14:textId="77777777" w:rsidR="00A06EE2" w:rsidRDefault="00813E60">
      <w:pPr>
        <w:pStyle w:val="a5"/>
        <w:numPr>
          <w:ilvl w:val="0"/>
          <w:numId w:val="3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PDF Viewer </w:t>
      </w:r>
      <w:r>
        <w:rPr>
          <w:rFonts w:eastAsia="Times" w:hint="eastAsia"/>
          <w:lang w:val="ja-JP"/>
        </w:rPr>
        <w:t>にフィッティングの結果が表示されることを確認して閉じる。</w:t>
      </w:r>
    </w:p>
    <w:p w14:paraId="2CF7A098"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32D8C2B5" w14:textId="77777777" w:rsidR="00A06EE2" w:rsidRDefault="00813E60" w:rsidP="00C972A4">
      <w:pPr>
        <w:pStyle w:val="ad"/>
        <w:rPr>
          <w:rFonts w:ascii="Times" w:hAnsi="Times" w:cs="Times"/>
        </w:rPr>
      </w:pPr>
      <w:r>
        <w:rPr>
          <w:rFonts w:hint="eastAsia"/>
        </w:rPr>
        <w:t>３</w:t>
      </w:r>
      <w:r>
        <w:rPr>
          <w:rFonts w:hAnsi="Times"/>
        </w:rPr>
        <w:t>−</w:t>
      </w:r>
      <w:r>
        <w:rPr>
          <w:rFonts w:hint="eastAsia"/>
        </w:rPr>
        <w:t>２</w:t>
      </w:r>
      <w:r>
        <w:rPr>
          <w:rFonts w:hAnsi="Times"/>
        </w:rPr>
        <w:t>−</w:t>
      </w:r>
      <w:r>
        <w:rPr>
          <w:rFonts w:hint="eastAsia"/>
        </w:rPr>
        <w:t>８</w:t>
      </w:r>
      <w:r>
        <w:rPr>
          <w:rFonts w:hAnsi="Times"/>
        </w:rPr>
        <w:t>−</w:t>
      </w:r>
      <w:r>
        <w:rPr>
          <w:rFonts w:hint="eastAsia"/>
          <w:lang w:val="ja-JP"/>
        </w:rPr>
        <w:t>７　軽元素の原子変位パラメータの最適化</w:t>
      </w:r>
    </w:p>
    <w:p w14:paraId="40B26B47" w14:textId="77777777" w:rsidR="00A06EE2" w:rsidRDefault="00813E60">
      <w:pPr>
        <w:pStyle w:val="a5"/>
        <w:numPr>
          <w:ilvl w:val="0"/>
          <w:numId w:val="3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テキストエディタで指示ファイル</w:t>
      </w:r>
      <w:r>
        <w:rPr>
          <w:rFonts w:eastAsia="Times" w:hint="eastAsia"/>
          <w:lang w:val="ja-JP"/>
        </w:rPr>
        <w:t xml:space="preserve"> </w:t>
      </w:r>
      <w:r>
        <w:rPr>
          <w:rFonts w:hAnsi="Times"/>
        </w:rPr>
        <w:t>“</w:t>
      </w:r>
      <w:r>
        <w:rPr>
          <w:rFonts w:ascii="Times"/>
        </w:rPr>
        <w:t>BaSO4.ins</w:t>
      </w:r>
      <w:r>
        <w:rPr>
          <w:rFonts w:hAnsi="Times"/>
        </w:rPr>
        <w:t>”</w:t>
      </w:r>
      <w:r>
        <w:rPr>
          <w:rFonts w:hAnsi="Times"/>
        </w:rPr>
        <w:t xml:space="preserve"> </w:t>
      </w:r>
      <w:r>
        <w:rPr>
          <w:rFonts w:eastAsia="Times" w:hint="eastAsia"/>
          <w:lang w:val="ja-JP"/>
        </w:rPr>
        <w:t>を開き直す。</w:t>
      </w:r>
    </w:p>
    <w:p w14:paraId="17CA4E40" w14:textId="77777777" w:rsidR="00A06EE2" w:rsidRDefault="00813E60">
      <w:pPr>
        <w:pStyle w:val="a5"/>
        <w:numPr>
          <w:ilvl w:val="0"/>
          <w:numId w:val="3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軽元素の原子変位パラメータ（</w:t>
      </w:r>
      <w:r>
        <w:rPr>
          <w:rFonts w:ascii="Courier"/>
        </w:rPr>
        <w:t xml:space="preserve">S, O1, O2, O3 </w:t>
      </w:r>
      <w:r>
        <w:rPr>
          <w:rFonts w:eastAsia="Times" w:hint="eastAsia"/>
          <w:lang w:val="ja-JP"/>
        </w:rPr>
        <w:t>の</w:t>
      </w:r>
      <w:r>
        <w:rPr>
          <w:rFonts w:ascii="Courier"/>
        </w:rPr>
        <w:t xml:space="preserve"> B</w:t>
      </w:r>
      <w:r>
        <w:rPr>
          <w:rFonts w:eastAsia="Times" w:hint="eastAsia"/>
          <w:lang w:val="ja-JP"/>
        </w:rPr>
        <w:t>）を最適化する指定に変更する。</w:t>
      </w:r>
    </w:p>
    <w:p w14:paraId="47289D5B"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Ba/Ba 1.0 0.1845 0.25 0.6585 0.5 01011</w:t>
      </w:r>
    </w:p>
    <w:p w14:paraId="7C29770F"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S/S   1.0 0.0625 0.25 0.1911 1.0 0101</w:t>
      </w:r>
      <w:r>
        <w:rPr>
          <w:rFonts w:ascii="Courier"/>
          <w:color w:val="FF2600"/>
        </w:rPr>
        <w:t>0</w:t>
      </w:r>
    </w:p>
    <w:p w14:paraId="5DC973D5"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lang w:val="pt-PT"/>
        </w:rPr>
        <w:t>O1/O  1.0 0.4122 0.25 0.394 1.0 0101</w:t>
      </w:r>
      <w:r>
        <w:rPr>
          <w:rFonts w:ascii="Courier"/>
          <w:color w:val="FF2600"/>
        </w:rPr>
        <w:t>0</w:t>
      </w:r>
    </w:p>
    <w:p w14:paraId="146D961D"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lang w:val="pt-PT"/>
        </w:rPr>
        <w:t>O2/O  1.0 0.1823 0.25 0.0494 1.0 0101</w:t>
      </w:r>
      <w:r>
        <w:rPr>
          <w:rFonts w:ascii="Courier"/>
          <w:color w:val="FF2600"/>
        </w:rPr>
        <w:t>0</w:t>
      </w:r>
    </w:p>
    <w:p w14:paraId="4B2480F2"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284"/>
        <w:rPr>
          <w:rFonts w:ascii="Courier" w:eastAsia="Courier" w:hAnsi="Courier" w:cs="Courier"/>
        </w:rPr>
      </w:pPr>
      <w:r>
        <w:rPr>
          <w:rFonts w:ascii="Courier"/>
          <w:lang w:val="pt-PT"/>
        </w:rPr>
        <w:t>O3/O  1.0 0.0801 0.0298 0.3114 1.0 0111</w:t>
      </w:r>
      <w:r>
        <w:rPr>
          <w:rFonts w:ascii="Courier"/>
          <w:color w:val="FF2600"/>
        </w:rPr>
        <w:t>0</w:t>
      </w:r>
    </w:p>
    <w:p w14:paraId="52739669"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284"/>
        <w:rPr>
          <w:rFonts w:ascii="Times" w:eastAsia="Times" w:hAnsi="Times" w:cs="Times"/>
        </w:rPr>
      </w:pPr>
      <w:r>
        <w:rPr>
          <w:rFonts w:eastAsia="Times" w:hint="eastAsia"/>
        </w:rPr>
        <w:t>（</w:t>
      </w:r>
      <w:r>
        <w:rPr>
          <w:rFonts w:ascii="Courier"/>
        </w:rPr>
        <w:t>Ba</w:t>
      </w:r>
      <w:r>
        <w:rPr>
          <w:rFonts w:eastAsia="Times" w:hint="eastAsia"/>
          <w:lang w:val="ja-JP"/>
        </w:rPr>
        <w:t xml:space="preserve"> </w:t>
      </w:r>
      <w:r>
        <w:rPr>
          <w:rFonts w:eastAsia="Times" w:hint="eastAsia"/>
          <w:lang w:val="ja-JP"/>
        </w:rPr>
        <w:t>原子の</w:t>
      </w:r>
      <w:r>
        <w:rPr>
          <w:rFonts w:ascii="Courier"/>
        </w:rPr>
        <w:t xml:space="preserve"> B </w:t>
      </w:r>
      <w:r>
        <w:rPr>
          <w:rFonts w:eastAsia="Times" w:hint="eastAsia"/>
          <w:lang w:val="ja-JP"/>
        </w:rPr>
        <w:t>と</w:t>
      </w:r>
      <w:r>
        <w:rPr>
          <w:rFonts w:eastAsia="Times" w:hint="eastAsia"/>
          <w:lang w:val="ja-JP"/>
        </w:rPr>
        <w:t xml:space="preserve">  </w:t>
      </w:r>
      <w:r>
        <w:rPr>
          <w:rFonts w:ascii="Courier"/>
        </w:rPr>
        <w:t xml:space="preserve">S, O1, O2, O3 </w:t>
      </w:r>
      <w:r>
        <w:rPr>
          <w:rFonts w:eastAsia="Courier" w:hint="eastAsia"/>
          <w:lang w:val="ja-JP"/>
        </w:rPr>
        <w:t>原子</w:t>
      </w:r>
      <w:r>
        <w:rPr>
          <w:rFonts w:eastAsia="Times" w:hint="eastAsia"/>
          <w:lang w:val="ja-JP"/>
        </w:rPr>
        <w:t>の</w:t>
      </w:r>
      <w:r>
        <w:rPr>
          <w:rFonts w:ascii="Courier"/>
        </w:rPr>
        <w:t xml:space="preserve"> x, y, z </w:t>
      </w:r>
      <w:r>
        <w:rPr>
          <w:rFonts w:eastAsia="Times" w:hint="eastAsia"/>
          <w:lang w:val="ja-JP"/>
        </w:rPr>
        <w:t>座標の値は変わっているはず）を</w:t>
      </w:r>
    </w:p>
    <w:p w14:paraId="375E1376"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Ba/Ba 1.0 0.1845 0.25 0.6585 0.5 01011</w:t>
      </w:r>
    </w:p>
    <w:p w14:paraId="2F1D5D20"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S/S   1.0 0.0625 0.25 0.1911 1.0 0101</w:t>
      </w:r>
      <w:r>
        <w:rPr>
          <w:rFonts w:ascii="Courier"/>
          <w:color w:val="0432FF"/>
        </w:rPr>
        <w:t>1</w:t>
      </w:r>
    </w:p>
    <w:p w14:paraId="148A6480"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lang w:val="pt-PT"/>
        </w:rPr>
        <w:t>O1/O  1.0 0.4122 0.25 0.394 1.0 0101</w:t>
      </w:r>
      <w:r>
        <w:rPr>
          <w:rFonts w:ascii="Courier"/>
          <w:color w:val="0432FF"/>
        </w:rPr>
        <w:t>1</w:t>
      </w:r>
    </w:p>
    <w:p w14:paraId="1C3E4E1B"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lang w:val="pt-PT"/>
        </w:rPr>
        <w:t>O2/O  1.0 0.1823 0.25 0.0494 1.0 0101</w:t>
      </w:r>
      <w:r>
        <w:rPr>
          <w:rFonts w:ascii="Courier"/>
          <w:color w:val="0432FF"/>
        </w:rPr>
        <w:t>1</w:t>
      </w:r>
    </w:p>
    <w:p w14:paraId="1D471FDA"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lang w:val="pt-PT"/>
        </w:rPr>
        <w:t>O3/O  1.0 0.0801 0.0298 0.3114 1.0 0111</w:t>
      </w:r>
      <w:r>
        <w:rPr>
          <w:rFonts w:ascii="Courier"/>
          <w:color w:val="0432FF"/>
        </w:rPr>
        <w:t>1</w:t>
      </w:r>
    </w:p>
    <w:p w14:paraId="4C9DB0F5"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と変更して，ファイルを保存して閉じる。</w:t>
      </w:r>
    </w:p>
    <w:p w14:paraId="589A7AC6" w14:textId="77777777" w:rsidR="00A06EE2" w:rsidRDefault="00813E60">
      <w:pPr>
        <w:pStyle w:val="a5"/>
        <w:numPr>
          <w:ilvl w:val="0"/>
          <w:numId w:val="3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バッチファイル</w:t>
      </w:r>
      <w:r>
        <w:rPr>
          <w:rFonts w:eastAsia="Times" w:hint="eastAsia"/>
          <w:lang w:val="ja-JP"/>
        </w:rPr>
        <w:t xml:space="preserve"> </w:t>
      </w:r>
      <w:r>
        <w:rPr>
          <w:rFonts w:hAnsi="Times"/>
        </w:rPr>
        <w:t>“</w:t>
      </w:r>
      <w:r>
        <w:rPr>
          <w:rFonts w:ascii="Times"/>
        </w:rPr>
        <w:t>BaSO4.bat</w:t>
      </w:r>
      <w:r>
        <w:rPr>
          <w:rFonts w:hAnsi="Times"/>
        </w:rPr>
        <w:t>”</w:t>
      </w:r>
      <w:r>
        <w:rPr>
          <w:rFonts w:hAnsi="Times"/>
        </w:rPr>
        <w:t xml:space="preserve"> </w:t>
      </w:r>
      <w:r>
        <w:rPr>
          <w:rFonts w:eastAsia="Times" w:hint="eastAsia"/>
          <w:lang w:val="ja-JP"/>
        </w:rPr>
        <w:t>を実行する。</w:t>
      </w:r>
    </w:p>
    <w:p w14:paraId="3964DA9E" w14:textId="77777777" w:rsidR="00A06EE2" w:rsidRPr="00C972A4" w:rsidRDefault="00813E60">
      <w:pPr>
        <w:pStyle w:val="a5"/>
        <w:numPr>
          <w:ilvl w:val="0"/>
          <w:numId w:val="3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hint="eastAsia"/>
        </w:rPr>
      </w:pPr>
      <w:r>
        <w:rPr>
          <w:rFonts w:eastAsia="Times" w:hint="eastAsia"/>
          <w:lang w:val="ja-JP"/>
        </w:rPr>
        <w:t>ここまでの手順で，通常のリートベルト計算は完了している。しかし，この段階で</w:t>
      </w:r>
      <w:r>
        <w:rPr>
          <w:rFonts w:ascii="Times"/>
        </w:rPr>
        <w:t xml:space="preserve"> PDF  Viewer </w:t>
      </w:r>
      <w:r>
        <w:rPr>
          <w:rFonts w:eastAsia="Times" w:hint="eastAsia"/>
          <w:lang w:val="ja-JP"/>
        </w:rPr>
        <w:t>の画面に示されている残差（青線）のプロットには，無視できない「ずれ」が現れているはずである。次のステップでは，</w:t>
      </w:r>
      <w:r>
        <w:rPr>
          <w:rFonts w:eastAsia="Times" w:hint="eastAsia"/>
          <w:lang w:val="ja-JP"/>
        </w:rPr>
        <w:t xml:space="preserve"> </w:t>
      </w:r>
      <w:r>
        <w:rPr>
          <w:rFonts w:ascii="Times"/>
        </w:rPr>
        <w:t xml:space="preserve">PDF  Viewer </w:t>
      </w:r>
      <w:r>
        <w:rPr>
          <w:rFonts w:eastAsia="Times" w:hint="eastAsia"/>
          <w:lang w:val="ja-JP"/>
        </w:rPr>
        <w:t>の画面を表示したままで，この「ずれ」の挙動について検討する。</w:t>
      </w:r>
    </w:p>
    <w:p w14:paraId="7F0AAC07" w14:textId="77777777" w:rsidR="00C972A4" w:rsidRDefault="00C972A4" w:rsidP="00C972A4">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340"/>
        <w:rPr>
          <w:rFonts w:ascii="Times" w:eastAsia="Times" w:hAnsi="Times" w:cs="Times"/>
        </w:rPr>
      </w:pPr>
    </w:p>
    <w:p w14:paraId="6D23AD52" w14:textId="77777777" w:rsidR="00A06EE2" w:rsidRDefault="00813E60" w:rsidP="00C972A4">
      <w:pPr>
        <w:pStyle w:val="ac"/>
        <w:rPr>
          <w:rFonts w:ascii="Times" w:hAnsi="Times" w:cs="Times"/>
        </w:rPr>
      </w:pPr>
      <w:r>
        <w:rPr>
          <w:rFonts w:hint="eastAsia"/>
        </w:rPr>
        <w:t>３</w:t>
      </w:r>
      <w:r>
        <w:rPr>
          <w:rFonts w:hAnsi="Times"/>
        </w:rPr>
        <w:t>−</w:t>
      </w:r>
      <w:r>
        <w:rPr>
          <w:rFonts w:hint="eastAsia"/>
        </w:rPr>
        <w:t>２</w:t>
      </w:r>
      <w:r>
        <w:rPr>
          <w:rFonts w:hAnsi="Times"/>
        </w:rPr>
        <w:t>−</w:t>
      </w:r>
      <w:r>
        <w:rPr>
          <w:rFonts w:hint="eastAsia"/>
          <w:lang w:val="ja-JP"/>
        </w:rPr>
        <w:t>９　最適化計算結果の検討</w:t>
      </w:r>
    </w:p>
    <w:p w14:paraId="0CBD1F66"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4E6A423A" w14:textId="77777777" w:rsidR="00A06EE2" w:rsidRDefault="00813E60" w:rsidP="00C972A4">
      <w:pPr>
        <w:pStyle w:val="ad"/>
        <w:rPr>
          <w:rFonts w:ascii="Times" w:hAnsi="Times" w:cs="Times"/>
        </w:rPr>
      </w:pPr>
      <w:r>
        <w:rPr>
          <w:rFonts w:hint="eastAsia"/>
        </w:rPr>
        <w:t>３</w:t>
      </w:r>
      <w:r>
        <w:rPr>
          <w:rFonts w:hAnsi="Times"/>
        </w:rPr>
        <w:t>−</w:t>
      </w:r>
      <w:r>
        <w:rPr>
          <w:rFonts w:hint="eastAsia"/>
        </w:rPr>
        <w:t>２</w:t>
      </w:r>
      <w:r>
        <w:rPr>
          <w:rFonts w:hAnsi="Times"/>
        </w:rPr>
        <w:t>−</w:t>
      </w:r>
      <w:r>
        <w:rPr>
          <w:rFonts w:hint="eastAsia"/>
        </w:rPr>
        <w:t>９</w:t>
      </w:r>
      <w:r>
        <w:rPr>
          <w:rFonts w:hAnsi="Times"/>
        </w:rPr>
        <w:t>−</w:t>
      </w:r>
      <w:r>
        <w:rPr>
          <w:rFonts w:hint="eastAsia"/>
          <w:lang w:val="ja-JP"/>
        </w:rPr>
        <w:t xml:space="preserve">１　残差曲線と </w:t>
      </w:r>
      <w:r>
        <w:rPr>
          <w:rFonts w:ascii="Times"/>
        </w:rPr>
        <w:t xml:space="preserve">R </w:t>
      </w:r>
      <w:r>
        <w:rPr>
          <w:rFonts w:hint="eastAsia"/>
          <w:lang w:val="ja-JP"/>
        </w:rPr>
        <w:t>因子の調査</w:t>
      </w:r>
    </w:p>
    <w:p w14:paraId="5D7B916C" w14:textId="77777777" w:rsidR="00A06EE2" w:rsidRDefault="00813E60">
      <w:pPr>
        <w:pStyle w:val="a5"/>
        <w:numPr>
          <w:ilvl w:val="0"/>
          <w:numId w:val="3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PDF  Viewer </w:t>
      </w:r>
      <w:r>
        <w:rPr>
          <w:rFonts w:eastAsia="Times" w:hint="eastAsia"/>
          <w:lang w:val="ja-JP"/>
        </w:rPr>
        <w:t>の画面には，横軸（回折角）の値</w:t>
      </w:r>
      <w:r>
        <w:rPr>
          <w:rFonts w:eastAsia="Times" w:hint="eastAsia"/>
          <w:lang w:val="ja-JP"/>
        </w:rPr>
        <w:t xml:space="preserve"> </w:t>
      </w:r>
      <w:r>
        <w:rPr>
          <w:rFonts w:ascii="Times"/>
        </w:rPr>
        <w:t>20</w:t>
      </w:r>
      <w:r>
        <w:rPr>
          <w:rFonts w:hAnsi="Times"/>
          <w:lang w:val="es-ES_tradnl"/>
        </w:rPr>
        <w:t>º</w:t>
      </w:r>
      <w:r>
        <w:rPr>
          <w:rFonts w:hAnsi="Times"/>
          <w:lang w:val="es-ES_tradnl"/>
        </w:rPr>
        <w:t xml:space="preserve"> </w:t>
      </w:r>
      <w:r>
        <w:rPr>
          <w:rFonts w:eastAsia="Times" w:hint="eastAsia"/>
          <w:lang w:val="ja-JP"/>
        </w:rPr>
        <w:t>から</w:t>
      </w:r>
      <w:r>
        <w:rPr>
          <w:rFonts w:eastAsia="Times" w:hint="eastAsia"/>
          <w:lang w:val="ja-JP"/>
        </w:rPr>
        <w:t xml:space="preserve"> </w:t>
      </w:r>
      <w:r>
        <w:rPr>
          <w:rFonts w:ascii="Times"/>
        </w:rPr>
        <w:t>50</w:t>
      </w:r>
      <w:r>
        <w:rPr>
          <w:rFonts w:hAnsi="Times"/>
          <w:lang w:val="es-ES_tradnl"/>
        </w:rPr>
        <w:t>º</w:t>
      </w:r>
      <w:r>
        <w:rPr>
          <w:rFonts w:hAnsi="Times"/>
          <w:lang w:val="es-ES_tradnl"/>
        </w:rPr>
        <w:t xml:space="preserve"> </w:t>
      </w:r>
      <w:r>
        <w:rPr>
          <w:rFonts w:eastAsia="Times" w:hint="eastAsia"/>
          <w:lang w:val="ja-JP"/>
        </w:rPr>
        <w:t>の範囲に，比較的目立った残差が残っていることが確認できるはずである。以下このうち目立ったずれを示す反射がどのような面指数に対応するものかを調べる。</w:t>
      </w:r>
    </w:p>
    <w:p w14:paraId="6886BAB8" w14:textId="77777777" w:rsidR="00A06EE2" w:rsidRDefault="00813E60">
      <w:pPr>
        <w:pStyle w:val="a5"/>
        <w:numPr>
          <w:ilvl w:val="0"/>
          <w:numId w:val="3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テキストエディタで出力ファイル</w:t>
      </w:r>
      <w:r>
        <w:rPr>
          <w:rFonts w:eastAsia="Times" w:hint="eastAsia"/>
          <w:lang w:val="ja-JP"/>
        </w:rPr>
        <w:t xml:space="preserve"> </w:t>
      </w:r>
      <w:r>
        <w:rPr>
          <w:rFonts w:hAnsi="Times"/>
        </w:rPr>
        <w:t>“</w:t>
      </w:r>
      <w:r>
        <w:rPr>
          <w:rFonts w:ascii="Times"/>
        </w:rPr>
        <w:t>BaSO4.lst</w:t>
      </w:r>
      <w:r>
        <w:rPr>
          <w:rFonts w:hAnsi="Times"/>
        </w:rPr>
        <w:t>”</w:t>
      </w:r>
      <w:r>
        <w:rPr>
          <w:rFonts w:hAnsi="Times"/>
        </w:rPr>
        <w:t xml:space="preserve"> </w:t>
      </w:r>
      <w:r>
        <w:rPr>
          <w:rFonts w:eastAsia="Times" w:hint="eastAsia"/>
          <w:lang w:val="ja-JP"/>
        </w:rPr>
        <w:t>を開く。</w:t>
      </w:r>
    </w:p>
    <w:p w14:paraId="13B6008F" w14:textId="51FBA340" w:rsidR="00A06EE2" w:rsidRDefault="00813E60">
      <w:pPr>
        <w:pStyle w:val="a5"/>
        <w:numPr>
          <w:ilvl w:val="0"/>
          <w:numId w:val="3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まず，</w:t>
      </w:r>
      <w:r>
        <w:rPr>
          <w:rFonts w:hAnsi="Times"/>
        </w:rPr>
        <w:t>“</w:t>
      </w:r>
      <w:r>
        <w:rPr>
          <w:rFonts w:ascii="Courier"/>
        </w:rPr>
        <w:t>Reliability factors, ...</w:t>
      </w:r>
      <w:r>
        <w:rPr>
          <w:rFonts w:hAnsi="Times"/>
        </w:rPr>
        <w:t>”</w:t>
      </w:r>
      <w:r>
        <w:rPr>
          <w:rFonts w:hAnsi="Times"/>
        </w:rPr>
        <w:t xml:space="preserve"> </w:t>
      </w:r>
      <w:r>
        <w:rPr>
          <w:rFonts w:eastAsia="Times" w:hint="eastAsia"/>
          <w:lang w:val="ja-JP"/>
        </w:rPr>
        <w:t>で始まるセクションを調べる</w:t>
      </w:r>
      <w:r>
        <w:rPr>
          <w:rFonts w:eastAsia="Times" w:hint="eastAsia"/>
          <w:color w:val="AD1915"/>
          <w:sz w:val="20"/>
          <w:szCs w:val="20"/>
          <w:lang w:val="ja-JP"/>
        </w:rPr>
        <w:t>（</w:t>
      </w:r>
      <w:r>
        <w:rPr>
          <w:rFonts w:ascii="Times"/>
          <w:color w:val="AD1915"/>
          <w:sz w:val="20"/>
          <w:szCs w:val="20"/>
        </w:rPr>
        <w:t>R-</w:t>
      </w:r>
      <w:r>
        <w:rPr>
          <w:rFonts w:eastAsia="Times" w:hint="eastAsia"/>
          <w:color w:val="AD1915"/>
          <w:sz w:val="20"/>
          <w:szCs w:val="20"/>
          <w:lang w:val="ja-JP"/>
        </w:rPr>
        <w:t>因子は</w:t>
      </w:r>
      <w:r>
        <w:rPr>
          <w:rFonts w:ascii="Times"/>
          <w:color w:val="AD1915"/>
          <w:sz w:val="20"/>
          <w:szCs w:val="20"/>
        </w:rPr>
        <w:t xml:space="preserve"> reliability factor</w:t>
      </w:r>
      <w:r>
        <w:rPr>
          <w:rFonts w:eastAsia="Times" w:hint="eastAsia"/>
          <w:color w:val="AD1915"/>
          <w:sz w:val="20"/>
          <w:szCs w:val="20"/>
          <w:lang w:val="ja-JP"/>
        </w:rPr>
        <w:t>，信頼度因子と呼ばれる場合</w:t>
      </w:r>
      <w:r w:rsidR="00C972A4">
        <w:rPr>
          <w:rFonts w:eastAsia="Times" w:hint="eastAsia"/>
          <w:color w:val="AD1915"/>
          <w:sz w:val="20"/>
          <w:szCs w:val="20"/>
          <w:lang w:val="ja-JP"/>
        </w:rPr>
        <w:t>も</w:t>
      </w:r>
      <w:r>
        <w:rPr>
          <w:rFonts w:eastAsia="Times" w:hint="eastAsia"/>
          <w:color w:val="AD1915"/>
          <w:sz w:val="20"/>
          <w:szCs w:val="20"/>
          <w:lang w:val="ja-JP"/>
        </w:rPr>
        <w:t>多いが，</w:t>
      </w:r>
      <w:r>
        <w:rPr>
          <w:rFonts w:eastAsia="ヒラギノ角ゴ Pro W3" w:hint="eastAsia"/>
          <w:color w:val="AD1915"/>
          <w:sz w:val="20"/>
          <w:szCs w:val="20"/>
          <w:lang w:val="ja-JP"/>
        </w:rPr>
        <w:t>解析結果の信頼度を表す数値ではない</w:t>
      </w:r>
      <w:r>
        <w:rPr>
          <w:rFonts w:eastAsia="Times" w:hint="eastAsia"/>
          <w:color w:val="AD1915"/>
          <w:sz w:val="20"/>
          <w:szCs w:val="20"/>
          <w:lang w:val="ja-JP"/>
        </w:rPr>
        <w:t>ので，最近では</w:t>
      </w:r>
      <w:r>
        <w:rPr>
          <w:rFonts w:ascii="Times"/>
          <w:color w:val="AD1915"/>
          <w:sz w:val="20"/>
          <w:szCs w:val="20"/>
        </w:rPr>
        <w:t xml:space="preserve"> residual factor</w:t>
      </w:r>
      <w:r>
        <w:rPr>
          <w:rFonts w:eastAsia="Times" w:hint="eastAsia"/>
          <w:color w:val="AD1915"/>
          <w:sz w:val="20"/>
          <w:szCs w:val="20"/>
          <w:lang w:val="ja-JP"/>
        </w:rPr>
        <w:t>，残差因子あるいは残差指数と読み換えられる傾向がある．数値が小さいほどフィッティングが良いことを意味するが，実験データとしては，観測された回折線の本数が少なく，バックグラウンドが高く，ピークがぼやけた</w:t>
      </w:r>
      <w:r>
        <w:rPr>
          <w:rFonts w:eastAsia="ヒラギノ角ゴ Pro W3" w:hint="eastAsia"/>
          <w:color w:val="AD1915"/>
          <w:sz w:val="20"/>
          <w:szCs w:val="20"/>
          <w:lang w:val="ja-JP"/>
        </w:rPr>
        <w:t>低品質データ</w:t>
      </w:r>
      <w:r>
        <w:rPr>
          <w:rFonts w:eastAsia="Times" w:hint="eastAsia"/>
          <w:color w:val="AD1915"/>
          <w:sz w:val="20"/>
          <w:szCs w:val="20"/>
          <w:lang w:val="ja-JP"/>
        </w:rPr>
        <w:t>の方が，リートベルト解析で用いられる「重み付き（プロファイル）残差指数」</w:t>
      </w:r>
      <w:r>
        <w:rPr>
          <w:rFonts w:ascii="Times"/>
          <w:color w:val="AD1915"/>
          <w:sz w:val="20"/>
          <w:szCs w:val="20"/>
        </w:rPr>
        <w:t xml:space="preserve"> </w:t>
      </w:r>
      <w:r>
        <w:rPr>
          <w:rFonts w:ascii="Times"/>
          <w:i/>
          <w:iCs/>
          <w:color w:val="AD1915"/>
          <w:sz w:val="20"/>
          <w:szCs w:val="20"/>
        </w:rPr>
        <w:t>R</w:t>
      </w:r>
      <w:r>
        <w:rPr>
          <w:rFonts w:ascii="Times"/>
          <w:i/>
          <w:iCs/>
          <w:color w:val="AD1915"/>
          <w:sz w:val="20"/>
          <w:szCs w:val="20"/>
          <w:vertAlign w:val="subscript"/>
        </w:rPr>
        <w:t>wP</w:t>
      </w:r>
      <w:r>
        <w:rPr>
          <w:rFonts w:ascii="Times"/>
          <w:color w:val="AD1915"/>
          <w:sz w:val="20"/>
          <w:szCs w:val="20"/>
        </w:rPr>
        <w:t xml:space="preserve"> </w:t>
      </w:r>
      <w:r>
        <w:rPr>
          <w:rFonts w:eastAsia="Times" w:hint="eastAsia"/>
          <w:color w:val="AD1915"/>
          <w:sz w:val="20"/>
          <w:szCs w:val="20"/>
          <w:lang w:val="ja-JP"/>
        </w:rPr>
        <w:t>値も「（プロファイル）残差指数」</w:t>
      </w:r>
      <w:r>
        <w:rPr>
          <w:rFonts w:ascii="Times"/>
          <w:i/>
          <w:iCs/>
          <w:color w:val="AD1915"/>
          <w:sz w:val="20"/>
          <w:szCs w:val="20"/>
        </w:rPr>
        <w:t>R</w:t>
      </w:r>
      <w:r>
        <w:rPr>
          <w:rFonts w:ascii="Times"/>
          <w:i/>
          <w:iCs/>
          <w:color w:val="AD1915"/>
          <w:sz w:val="20"/>
          <w:szCs w:val="20"/>
          <w:vertAlign w:val="subscript"/>
        </w:rPr>
        <w:t>P</w:t>
      </w:r>
      <w:r>
        <w:rPr>
          <w:rFonts w:ascii="Times"/>
          <w:color w:val="AD1915"/>
          <w:sz w:val="20"/>
          <w:szCs w:val="20"/>
        </w:rPr>
        <w:t xml:space="preserve">  </w:t>
      </w:r>
      <w:r>
        <w:rPr>
          <w:rFonts w:eastAsia="Times" w:hint="eastAsia"/>
          <w:color w:val="AD1915"/>
          <w:sz w:val="20"/>
          <w:szCs w:val="20"/>
          <w:lang w:val="ja-JP"/>
        </w:rPr>
        <w:t>値も小さくなる）</w:t>
      </w:r>
      <w:r>
        <w:rPr>
          <w:rFonts w:eastAsia="Times" w:hint="eastAsia"/>
          <w:lang w:val="ja-JP"/>
        </w:rPr>
        <w:t>。重みつきの残差指数</w:t>
      </w:r>
      <w:r>
        <w:rPr>
          <w:rFonts w:eastAsia="Times" w:hint="eastAsia"/>
          <w:lang w:val="ja-JP"/>
        </w:rPr>
        <w:t xml:space="preserve"> </w:t>
      </w:r>
      <w:r>
        <w:rPr>
          <w:rFonts w:ascii="Courier"/>
        </w:rPr>
        <w:t xml:space="preserve">Rwp </w:t>
      </w:r>
      <w:r>
        <w:rPr>
          <w:rFonts w:eastAsia="Times" w:hint="eastAsia"/>
          <w:lang w:val="ja-JP"/>
        </w:rPr>
        <w:t>の値が</w:t>
      </w:r>
      <w:r>
        <w:rPr>
          <w:rFonts w:eastAsia="Times" w:hint="eastAsia"/>
          <w:lang w:val="ja-JP"/>
        </w:rPr>
        <w:t xml:space="preserve"> </w:t>
      </w:r>
      <w:r>
        <w:rPr>
          <w:rFonts w:ascii="Times"/>
        </w:rPr>
        <w:t xml:space="preserve">12 % </w:t>
      </w:r>
      <w:r>
        <w:rPr>
          <w:rFonts w:eastAsia="Times" w:hint="eastAsia"/>
          <w:lang w:val="ja-JP"/>
        </w:rPr>
        <w:t>程度であることを確認する。この値は極端に悪い値ではないが，非常に良く合っているというほどでもない（条件によって数</w:t>
      </w:r>
      <w:r>
        <w:rPr>
          <w:rFonts w:eastAsia="Times" w:hint="eastAsia"/>
          <w:lang w:val="ja-JP"/>
        </w:rPr>
        <w:t xml:space="preserve"> </w:t>
      </w:r>
      <w:r>
        <w:rPr>
          <w:rFonts w:ascii="Times"/>
        </w:rPr>
        <w:t xml:space="preserve">% </w:t>
      </w:r>
      <w:r>
        <w:rPr>
          <w:rFonts w:eastAsia="Times" w:hint="eastAsia"/>
          <w:lang w:val="ja-JP"/>
        </w:rPr>
        <w:t>程度の値になる場合もある）。また</w:t>
      </w:r>
      <w:r>
        <w:rPr>
          <w:rFonts w:ascii="Courier"/>
        </w:rPr>
        <w:t xml:space="preserve"> Re </w:t>
      </w:r>
      <w:r>
        <w:rPr>
          <w:rFonts w:eastAsia="Times" w:hint="eastAsia"/>
          <w:lang w:val="ja-JP"/>
        </w:rPr>
        <w:t>の値が</w:t>
      </w:r>
      <w:r>
        <w:rPr>
          <w:rFonts w:eastAsia="Times" w:hint="eastAsia"/>
          <w:lang w:val="ja-JP"/>
        </w:rPr>
        <w:t xml:space="preserve"> </w:t>
      </w:r>
      <w:r>
        <w:rPr>
          <w:rFonts w:ascii="Times"/>
        </w:rPr>
        <w:t xml:space="preserve">10 % </w:t>
      </w:r>
      <w:r>
        <w:rPr>
          <w:rFonts w:eastAsia="Times" w:hint="eastAsia"/>
          <w:lang w:val="ja-JP"/>
        </w:rPr>
        <w:t>程度であることを確認する。</w:t>
      </w:r>
      <w:r>
        <w:rPr>
          <w:rFonts w:ascii="Courier"/>
        </w:rPr>
        <w:t xml:space="preserve">Re </w:t>
      </w:r>
      <w:r>
        <w:rPr>
          <w:rFonts w:eastAsia="Times" w:hint="eastAsia"/>
          <w:lang w:val="ja-JP"/>
        </w:rPr>
        <w:t>の値は実験データについて見積もられた誤差に相当するものである。理想的には</w:t>
      </w:r>
      <w:r>
        <w:rPr>
          <w:rFonts w:ascii="Courier"/>
        </w:rPr>
        <w:t xml:space="preserve"> Rwp </w:t>
      </w:r>
      <w:r>
        <w:rPr>
          <w:rFonts w:eastAsia="Times" w:hint="eastAsia"/>
          <w:lang w:val="ja-JP"/>
        </w:rPr>
        <w:t>の値は</w:t>
      </w:r>
      <w:r>
        <w:rPr>
          <w:rFonts w:ascii="Courier"/>
        </w:rPr>
        <w:t xml:space="preserve"> Re </w:t>
      </w:r>
      <w:r>
        <w:rPr>
          <w:rFonts w:eastAsia="Times" w:hint="eastAsia"/>
          <w:lang w:val="ja-JP"/>
        </w:rPr>
        <w:t>に一致するはずだが，原理的に</w:t>
      </w:r>
      <w:r>
        <w:rPr>
          <w:rFonts w:ascii="Courier"/>
        </w:rPr>
        <w:t xml:space="preserve"> Re </w:t>
      </w:r>
      <w:r>
        <w:rPr>
          <w:rFonts w:eastAsia="Times" w:hint="eastAsia"/>
          <w:lang w:val="ja-JP"/>
        </w:rPr>
        <w:t>の値を下回ることはありえない。したがって，この結果は，「実験データからこれ以上の情報を引き出すことはほとんど無意味である」と言うことを意味するが，同時に「まったく無意味とも言いきれない」ということも意味している</w:t>
      </w:r>
      <w:r>
        <w:rPr>
          <w:rFonts w:eastAsia="Times" w:hint="eastAsia"/>
          <w:color w:val="AD1915"/>
          <w:sz w:val="20"/>
          <w:szCs w:val="20"/>
          <w:lang w:val="ja-JP"/>
        </w:rPr>
        <w:t>（</w:t>
      </w:r>
      <w:r>
        <w:rPr>
          <w:rFonts w:ascii="Times"/>
          <w:color w:val="AD1915"/>
          <w:sz w:val="20"/>
          <w:szCs w:val="20"/>
        </w:rPr>
        <w:t xml:space="preserve">RIETAN-FP </w:t>
      </w:r>
      <w:r>
        <w:rPr>
          <w:rFonts w:eastAsia="Times" w:hint="eastAsia"/>
          <w:color w:val="AD1915"/>
          <w:sz w:val="20"/>
          <w:szCs w:val="20"/>
          <w:lang w:val="ja-JP"/>
        </w:rPr>
        <w:t>の出力ファイルでは，</w:t>
      </w:r>
      <w:r>
        <w:rPr>
          <w:rFonts w:ascii="Times"/>
          <w:color w:val="AD1915"/>
          <w:sz w:val="20"/>
          <w:szCs w:val="20"/>
        </w:rPr>
        <w:t xml:space="preserve"> </w:t>
      </w:r>
      <w:r>
        <w:rPr>
          <w:rFonts w:ascii="Times"/>
          <w:i/>
          <w:iCs/>
          <w:color w:val="AD1915"/>
          <w:sz w:val="20"/>
          <w:szCs w:val="20"/>
        </w:rPr>
        <w:t>R</w:t>
      </w:r>
      <w:r>
        <w:rPr>
          <w:rFonts w:ascii="Times"/>
          <w:i/>
          <w:iCs/>
          <w:color w:val="AD1915"/>
          <w:sz w:val="20"/>
          <w:szCs w:val="20"/>
          <w:vertAlign w:val="subscript"/>
        </w:rPr>
        <w:t>wP</w:t>
      </w:r>
      <w:r>
        <w:rPr>
          <w:rFonts w:ascii="Times"/>
          <w:color w:val="AD1915"/>
          <w:sz w:val="20"/>
          <w:szCs w:val="20"/>
        </w:rPr>
        <w:t xml:space="preserve"> </w:t>
      </w:r>
      <w:r>
        <w:rPr>
          <w:rFonts w:eastAsia="Times" w:hint="eastAsia"/>
          <w:color w:val="AD1915"/>
          <w:sz w:val="20"/>
          <w:szCs w:val="20"/>
          <w:lang w:val="ja-JP"/>
        </w:rPr>
        <w:t>値と</w:t>
      </w:r>
      <w:r>
        <w:rPr>
          <w:rFonts w:ascii="Times"/>
          <w:color w:val="AD1915"/>
          <w:sz w:val="20"/>
          <w:szCs w:val="20"/>
        </w:rPr>
        <w:t xml:space="preserve"> </w:t>
      </w:r>
      <w:r>
        <w:rPr>
          <w:rFonts w:ascii="Times"/>
          <w:i/>
          <w:iCs/>
          <w:color w:val="AD1915"/>
          <w:sz w:val="20"/>
          <w:szCs w:val="20"/>
        </w:rPr>
        <w:t>R</w:t>
      </w:r>
      <w:r>
        <w:rPr>
          <w:rFonts w:ascii="Times"/>
          <w:i/>
          <w:iCs/>
          <w:color w:val="AD1915"/>
          <w:sz w:val="20"/>
          <w:szCs w:val="20"/>
          <w:vertAlign w:val="subscript"/>
        </w:rPr>
        <w:t>e</w:t>
      </w:r>
      <w:r>
        <w:rPr>
          <w:rFonts w:ascii="Times"/>
          <w:color w:val="AD1915"/>
          <w:sz w:val="20"/>
          <w:szCs w:val="20"/>
        </w:rPr>
        <w:t xml:space="preserve">  </w:t>
      </w:r>
      <w:r>
        <w:rPr>
          <w:rFonts w:eastAsia="Times" w:hint="eastAsia"/>
          <w:color w:val="AD1915"/>
          <w:sz w:val="20"/>
          <w:szCs w:val="20"/>
          <w:lang w:val="ja-JP"/>
        </w:rPr>
        <w:t>値の比が</w:t>
      </w:r>
      <w:r>
        <w:rPr>
          <w:rFonts w:ascii="Times"/>
          <w:color w:val="AD1915"/>
          <w:sz w:val="20"/>
          <w:szCs w:val="20"/>
        </w:rPr>
        <w:t xml:space="preserve"> S </w:t>
      </w:r>
      <w:r>
        <w:rPr>
          <w:rFonts w:eastAsia="Times" w:hint="eastAsia"/>
          <w:color w:val="AD1915"/>
          <w:sz w:val="20"/>
          <w:szCs w:val="20"/>
          <w:lang w:val="ja-JP"/>
        </w:rPr>
        <w:t>値として表示される．リートベルト解析に関して「</w:t>
      </w:r>
      <w:r>
        <w:rPr>
          <w:rFonts w:ascii="Times"/>
          <w:color w:val="AD1915"/>
          <w:sz w:val="20"/>
          <w:szCs w:val="20"/>
        </w:rPr>
        <w:t xml:space="preserve">S </w:t>
      </w:r>
      <w:r>
        <w:rPr>
          <w:rFonts w:eastAsia="Times" w:hint="eastAsia"/>
          <w:color w:val="AD1915"/>
          <w:sz w:val="20"/>
          <w:szCs w:val="20"/>
          <w:lang w:val="ja-JP"/>
        </w:rPr>
        <w:t>値が</w:t>
      </w:r>
      <w:r>
        <w:rPr>
          <w:rFonts w:ascii="Times"/>
          <w:color w:val="AD1915"/>
          <w:sz w:val="20"/>
          <w:szCs w:val="20"/>
        </w:rPr>
        <w:t xml:space="preserve"> 1.3 </w:t>
      </w:r>
      <w:r>
        <w:rPr>
          <w:rFonts w:eastAsia="Times" w:hint="eastAsia"/>
          <w:color w:val="AD1915"/>
          <w:sz w:val="20"/>
          <w:szCs w:val="20"/>
          <w:lang w:val="ja-JP"/>
        </w:rPr>
        <w:t>を下回ると満足できる」という記述が散見されるが，「もうそれ以上フィッティングを良くしようと努力してもあまり意味が無い」と言う方が適切である）</w:t>
      </w:r>
      <w:r>
        <w:rPr>
          <w:rFonts w:eastAsia="Times" w:hint="eastAsia"/>
          <w:lang w:val="ja-JP"/>
        </w:rPr>
        <w:t>。以下に，選択配向補正によるフィッティングの改善を試みるが，本質的にあまり意味はないかもしれないことには注意すること。</w:t>
      </w:r>
    </w:p>
    <w:p w14:paraId="48402E03" w14:textId="77777777" w:rsidR="00A06EE2" w:rsidRDefault="00813E60">
      <w:pPr>
        <w:pStyle w:val="a5"/>
        <w:numPr>
          <w:ilvl w:val="0"/>
          <w:numId w:val="3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出力ファイル</w:t>
      </w:r>
      <w:r>
        <w:rPr>
          <w:rFonts w:eastAsia="Times" w:hint="eastAsia"/>
          <w:lang w:val="ja-JP"/>
        </w:rPr>
        <w:t xml:space="preserve"> </w:t>
      </w:r>
      <w:r>
        <w:rPr>
          <w:rFonts w:hAnsi="Times"/>
        </w:rPr>
        <w:t>“</w:t>
      </w:r>
      <w:r>
        <w:rPr>
          <w:rFonts w:ascii="Times"/>
        </w:rPr>
        <w:t>BaSO4.lst</w:t>
      </w:r>
      <w:r>
        <w:rPr>
          <w:rFonts w:hAnsi="Times"/>
        </w:rPr>
        <w:t>”</w:t>
      </w:r>
      <w:r>
        <w:rPr>
          <w:rFonts w:hAnsi="Times"/>
        </w:rPr>
        <w:t xml:space="preserve"> </w:t>
      </w:r>
      <w:r>
        <w:rPr>
          <w:rFonts w:eastAsia="Times" w:hint="eastAsia"/>
          <w:lang w:val="ja-JP"/>
        </w:rPr>
        <w:t>中で，</w:t>
      </w:r>
      <w:r>
        <w:rPr>
          <w:rFonts w:hAnsi="Times"/>
        </w:rPr>
        <w:t>“</w:t>
      </w:r>
      <w:r>
        <w:rPr>
          <w:rFonts w:ascii="Courier"/>
        </w:rPr>
        <w:t>*** Summary of possible reflections (based on the refined ...</w:t>
      </w:r>
      <w:r>
        <w:rPr>
          <w:rFonts w:hAnsi="Times"/>
        </w:rPr>
        <w:t>”</w:t>
      </w:r>
      <w:r>
        <w:rPr>
          <w:rFonts w:hAnsi="Times"/>
        </w:rPr>
        <w:t xml:space="preserve"> </w:t>
      </w:r>
      <w:r>
        <w:rPr>
          <w:rFonts w:eastAsia="Times" w:hint="eastAsia"/>
          <w:lang w:val="ja-JP"/>
        </w:rPr>
        <w:t>で始まる反射ピークのリストのセクションを調べる。</w:t>
      </w:r>
    </w:p>
    <w:p w14:paraId="61320E8B" w14:textId="77777777" w:rsidR="00A06EE2" w:rsidRDefault="00813E60">
      <w:pPr>
        <w:pStyle w:val="a5"/>
        <w:numPr>
          <w:ilvl w:val="0"/>
          <w:numId w:val="3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PDF  Viewer  </w:t>
      </w:r>
      <w:r>
        <w:rPr>
          <w:rFonts w:eastAsia="Times" w:hint="eastAsia"/>
          <w:lang w:val="ja-JP"/>
        </w:rPr>
        <w:t>のグラフに現れているピークと，</w:t>
      </w:r>
      <w:r>
        <w:rPr>
          <w:rFonts w:eastAsia="Times" w:hint="eastAsia"/>
          <w:lang w:val="ja-JP"/>
        </w:rPr>
        <w:t xml:space="preserve"> </w:t>
      </w:r>
      <w:r>
        <w:rPr>
          <w:rFonts w:hAnsi="Times"/>
        </w:rPr>
        <w:t>“</w:t>
      </w:r>
      <w:r>
        <w:rPr>
          <w:rFonts w:ascii="Times"/>
        </w:rPr>
        <w:t>BaSO4.lst</w:t>
      </w:r>
      <w:r>
        <w:rPr>
          <w:rFonts w:hAnsi="Times"/>
        </w:rPr>
        <w:t>”</w:t>
      </w:r>
      <w:r>
        <w:rPr>
          <w:rFonts w:hAnsi="Times"/>
        </w:rPr>
        <w:t xml:space="preserve"> </w:t>
      </w:r>
      <w:r>
        <w:rPr>
          <w:rFonts w:eastAsia="Times" w:hint="eastAsia"/>
          <w:lang w:val="ja-JP"/>
        </w:rPr>
        <w:t>ファイルの反射ピークリストとを比較する。例えば以下のような反射に目立ったずれが現れていることがわかる。</w:t>
      </w:r>
    </w:p>
    <w:p w14:paraId="5864C216"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hkl</w:t>
      </w:r>
      <w:r>
        <w:rPr>
          <w:rFonts w:ascii="Courier"/>
        </w:rPr>
        <w:tab/>
        <w:t>2-theta</w:t>
      </w:r>
      <w:r>
        <w:rPr>
          <w:rFonts w:ascii="Courier"/>
        </w:rPr>
        <w:tab/>
        <w:t>Iobs</w:t>
      </w:r>
      <w:r>
        <w:rPr>
          <w:rFonts w:ascii="Courier"/>
        </w:rPr>
        <w:tab/>
      </w:r>
      <w:r>
        <w:rPr>
          <w:rFonts w:ascii="Courier"/>
        </w:rPr>
        <w:tab/>
        <w:t>Ical</w:t>
      </w:r>
    </w:p>
    <w:p w14:paraId="2C76ACCC"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011</w:t>
      </w:r>
      <w:r>
        <w:rPr>
          <w:rFonts w:ascii="Courier"/>
        </w:rPr>
        <w:tab/>
        <w:t>20.472</w:t>
      </w:r>
      <w:r>
        <w:rPr>
          <w:rFonts w:ascii="Courier"/>
        </w:rPr>
        <w:tab/>
        <w:t>12447</w:t>
      </w:r>
      <w:r>
        <w:rPr>
          <w:rFonts w:ascii="Courier"/>
        </w:rPr>
        <w:tab/>
        <w:t>13676</w:t>
      </w:r>
      <w:r>
        <w:rPr>
          <w:rFonts w:ascii="Courier"/>
        </w:rPr>
        <w:tab/>
        <w:t>(Iobs &lt; Ical)</w:t>
      </w:r>
    </w:p>
    <w:p w14:paraId="5FCFC9AD"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111</w:t>
      </w:r>
      <w:r>
        <w:rPr>
          <w:rFonts w:ascii="Courier"/>
        </w:rPr>
        <w:tab/>
        <w:t>22.814</w:t>
      </w:r>
      <w:r>
        <w:rPr>
          <w:rFonts w:ascii="Courier"/>
        </w:rPr>
        <w:tab/>
        <w:t>41762</w:t>
      </w:r>
      <w:r>
        <w:rPr>
          <w:rFonts w:ascii="Courier"/>
        </w:rPr>
        <w:tab/>
        <w:t>46866</w:t>
      </w:r>
      <w:r>
        <w:rPr>
          <w:rFonts w:ascii="Courier"/>
        </w:rPr>
        <w:tab/>
        <w:t>(Iobs &lt; Ical)</w:t>
      </w:r>
    </w:p>
    <w:p w14:paraId="4178DB32"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002</w:t>
      </w:r>
      <w:r>
        <w:rPr>
          <w:rFonts w:ascii="Courier"/>
        </w:rPr>
        <w:tab/>
        <w:t>24.884</w:t>
      </w:r>
      <w:r>
        <w:rPr>
          <w:rFonts w:ascii="Courier"/>
        </w:rPr>
        <w:tab/>
        <w:t>31995</w:t>
      </w:r>
      <w:r>
        <w:rPr>
          <w:rFonts w:ascii="Courier"/>
        </w:rPr>
        <w:tab/>
        <w:t>29778</w:t>
      </w:r>
      <w:r>
        <w:rPr>
          <w:rFonts w:ascii="Courier"/>
        </w:rPr>
        <w:tab/>
        <w:t>(Iobs &gt; Ical)</w:t>
      </w:r>
    </w:p>
    <w:p w14:paraId="547DF5D7"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210</w:t>
      </w:r>
      <w:r>
        <w:rPr>
          <w:rFonts w:ascii="Courier"/>
        </w:rPr>
        <w:tab/>
        <w:t>25.874</w:t>
      </w:r>
      <w:r>
        <w:rPr>
          <w:rFonts w:ascii="Courier"/>
        </w:rPr>
        <w:tab/>
        <w:t>92965</w:t>
      </w:r>
      <w:r>
        <w:rPr>
          <w:rFonts w:ascii="Courier"/>
        </w:rPr>
        <w:tab/>
        <w:t>97218</w:t>
      </w:r>
      <w:r>
        <w:rPr>
          <w:rFonts w:ascii="Courier"/>
        </w:rPr>
        <w:tab/>
        <w:t>(Iobs &lt; Ical)</w:t>
      </w:r>
    </w:p>
    <w:p w14:paraId="7F4D096D"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102</w:t>
      </w:r>
      <w:r>
        <w:rPr>
          <w:rFonts w:ascii="Courier"/>
        </w:rPr>
        <w:tab/>
        <w:t>26.863</w:t>
      </w:r>
      <w:r>
        <w:rPr>
          <w:rFonts w:ascii="Courier"/>
        </w:rPr>
        <w:tab/>
        <w:t>76833</w:t>
      </w:r>
      <w:r>
        <w:rPr>
          <w:rFonts w:ascii="Courier"/>
        </w:rPr>
        <w:tab/>
        <w:t>68112</w:t>
      </w:r>
      <w:r>
        <w:rPr>
          <w:rFonts w:ascii="Courier"/>
        </w:rPr>
        <w:tab/>
        <w:t>(Iobs &gt; Ical)</w:t>
      </w:r>
    </w:p>
    <w:p w14:paraId="496F9003"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020</w:t>
      </w:r>
      <w:r>
        <w:rPr>
          <w:rFonts w:ascii="Courier"/>
        </w:rPr>
        <w:tab/>
        <w:t>32.837</w:t>
      </w:r>
      <w:r>
        <w:rPr>
          <w:rFonts w:ascii="Courier"/>
        </w:rPr>
        <w:tab/>
        <w:t>39397</w:t>
      </w:r>
      <w:r>
        <w:rPr>
          <w:rFonts w:ascii="Courier"/>
        </w:rPr>
        <w:tab/>
        <w:t>46934</w:t>
      </w:r>
      <w:r>
        <w:rPr>
          <w:rFonts w:ascii="Courier"/>
        </w:rPr>
        <w:tab/>
        <w:t>(Iobs &lt; Ical)</w:t>
      </w:r>
    </w:p>
    <w:p w14:paraId="57F48ED7"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p>
    <w:p w14:paraId="5C18C072"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eastAsia="ヒラギノ明朝 Pro W3" w:hint="eastAsia"/>
          <w:lang w:val="ja-JP"/>
        </w:rPr>
        <w:t>ここで</w:t>
      </w:r>
      <w:r>
        <w:rPr>
          <w:rFonts w:eastAsia="ヒラギノ明朝 Pro W3" w:hint="eastAsia"/>
          <w:lang w:val="ja-JP"/>
        </w:rPr>
        <w:t xml:space="preserve"> </w:t>
      </w:r>
      <w:r>
        <w:rPr>
          <w:rFonts w:ascii="Courier"/>
        </w:rPr>
        <w:t>hkl</w:t>
      </w:r>
      <w:r>
        <w:rPr>
          <w:rFonts w:eastAsia="ヒラギノ明朝 Pro W3" w:hint="eastAsia"/>
          <w:lang w:val="ja-JP"/>
        </w:rPr>
        <w:t xml:space="preserve"> </w:t>
      </w:r>
      <w:r>
        <w:rPr>
          <w:rFonts w:eastAsia="ヒラギノ明朝 Pro W3" w:hint="eastAsia"/>
          <w:lang w:val="ja-JP"/>
        </w:rPr>
        <w:t>は反射指数，</w:t>
      </w:r>
      <w:r>
        <w:rPr>
          <w:rFonts w:eastAsia="ヒラギノ明朝 Pro W3" w:hint="eastAsia"/>
          <w:lang w:val="ja-JP"/>
        </w:rPr>
        <w:t xml:space="preserve"> </w:t>
      </w:r>
      <w:r>
        <w:rPr>
          <w:rFonts w:ascii="Courier"/>
        </w:rPr>
        <w:t>2-theta</w:t>
      </w:r>
      <w:r>
        <w:rPr>
          <w:rFonts w:eastAsia="ヒラギノ明朝 Pro W3" w:hint="eastAsia"/>
          <w:lang w:val="ja-JP"/>
        </w:rPr>
        <w:t xml:space="preserve"> </w:t>
      </w:r>
      <w:r>
        <w:rPr>
          <w:rFonts w:eastAsia="ヒラギノ明朝 Pro W3" w:hint="eastAsia"/>
          <w:lang w:val="ja-JP"/>
        </w:rPr>
        <w:t>は回折角（</w:t>
      </w:r>
      <w:r>
        <w:rPr>
          <w:rFonts w:hAnsi="ヒラギノ明朝 Pro W3"/>
        </w:rPr>
        <w:t>°</w:t>
      </w:r>
      <w:r>
        <w:rPr>
          <w:rFonts w:eastAsia="ヒラギノ明朝 Pro W3" w:hint="eastAsia"/>
        </w:rPr>
        <w:t>），</w:t>
      </w:r>
      <w:r>
        <w:rPr>
          <w:rFonts w:eastAsia="ヒラギノ明朝 Pro W3" w:hint="eastAsia"/>
        </w:rPr>
        <w:t xml:space="preserve"> </w:t>
      </w:r>
      <w:r>
        <w:rPr>
          <w:rFonts w:ascii="Courier"/>
        </w:rPr>
        <w:t>Iobs</w:t>
      </w:r>
      <w:r>
        <w:rPr>
          <w:rFonts w:eastAsia="ヒラギノ明朝 Pro W3" w:hint="eastAsia"/>
          <w:lang w:val="ja-JP"/>
        </w:rPr>
        <w:t xml:space="preserve"> </w:t>
      </w:r>
      <w:r>
        <w:rPr>
          <w:rFonts w:eastAsia="ヒラギノ明朝 Pro W3" w:hint="eastAsia"/>
          <w:lang w:val="ja-JP"/>
        </w:rPr>
        <w:t>は観測強度（最大のピーク強度を</w:t>
      </w:r>
      <w:r>
        <w:rPr>
          <w:rFonts w:ascii="Courier"/>
        </w:rPr>
        <w:t xml:space="preserve"> 100000 </w:t>
      </w:r>
      <w:r>
        <w:rPr>
          <w:rFonts w:eastAsia="ヒラギノ明朝 Pro W3" w:hint="eastAsia"/>
          <w:lang w:val="ja-JP"/>
        </w:rPr>
        <w:t>としたときの相対値），</w:t>
      </w:r>
      <w:r>
        <w:rPr>
          <w:rFonts w:eastAsia="ヒラギノ明朝 Pro W3" w:hint="eastAsia"/>
          <w:lang w:val="ja-JP"/>
        </w:rPr>
        <w:t xml:space="preserve"> </w:t>
      </w:r>
      <w:r>
        <w:rPr>
          <w:rFonts w:ascii="Courier"/>
        </w:rPr>
        <w:t>Ical</w:t>
      </w:r>
      <w:r>
        <w:rPr>
          <w:rFonts w:eastAsia="ヒラギノ明朝 Pro W3" w:hint="eastAsia"/>
          <w:lang w:val="ja-JP"/>
        </w:rPr>
        <w:t xml:space="preserve"> </w:t>
      </w:r>
      <w:r>
        <w:rPr>
          <w:rFonts w:eastAsia="ヒラギノ明朝 Pro W3" w:hint="eastAsia"/>
          <w:lang w:val="ja-JP"/>
        </w:rPr>
        <w:t>は計算強度である。</w:t>
      </w:r>
    </w:p>
    <w:p w14:paraId="3C9BB64C" w14:textId="77777777" w:rsidR="00A06EE2" w:rsidRDefault="00813E60">
      <w:pPr>
        <w:pStyle w:val="a5"/>
        <w:numPr>
          <w:ilvl w:val="0"/>
          <w:numId w:val="3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上の表には，「</w:t>
      </w:r>
      <w:r>
        <w:rPr>
          <w:rFonts w:eastAsia="Times" w:hint="eastAsia"/>
          <w:lang w:val="ja-JP"/>
        </w:rPr>
        <w:t xml:space="preserve"> </w:t>
      </w:r>
      <w:r>
        <w:rPr>
          <w:rFonts w:ascii="Courier"/>
        </w:rPr>
        <w:t>h0l</w:t>
      </w:r>
      <w:r>
        <w:rPr>
          <w:rFonts w:eastAsia="Times" w:hint="eastAsia"/>
          <w:lang w:val="ja-JP"/>
        </w:rPr>
        <w:t xml:space="preserve"> </w:t>
      </w:r>
      <w:r>
        <w:rPr>
          <w:rFonts w:eastAsia="Times" w:hint="eastAsia"/>
          <w:lang w:val="ja-JP"/>
        </w:rPr>
        <w:t>反射では</w:t>
      </w:r>
      <w:r>
        <w:rPr>
          <w:rFonts w:ascii="Courier"/>
        </w:rPr>
        <w:t xml:space="preserve"> Iobs &gt; Ical</w:t>
      </w:r>
      <w:r>
        <w:rPr>
          <w:rFonts w:eastAsia="ヒラギノ明朝 Pro W3" w:hint="eastAsia"/>
          <w:lang w:val="ja-JP"/>
        </w:rPr>
        <w:t>」となり，「</w:t>
      </w:r>
      <w:r>
        <w:rPr>
          <w:rFonts w:ascii="Courier"/>
        </w:rPr>
        <w:t xml:space="preserve">0k0 </w:t>
      </w:r>
      <w:r>
        <w:rPr>
          <w:rFonts w:eastAsia="Times" w:hint="eastAsia"/>
          <w:lang w:val="ja-JP"/>
        </w:rPr>
        <w:t>反射では</w:t>
      </w:r>
      <w:r>
        <w:rPr>
          <w:rFonts w:ascii="Courier"/>
        </w:rPr>
        <w:t xml:space="preserve"> Iobs &lt; Ical</w:t>
      </w:r>
      <w:r>
        <w:rPr>
          <w:rFonts w:eastAsia="Times" w:hint="eastAsia"/>
          <w:lang w:val="ja-JP"/>
        </w:rPr>
        <w:t>」となるような傾向が現れているとみなすこともできる。結晶粒が</w:t>
      </w:r>
      <w:r>
        <w:rPr>
          <w:rFonts w:eastAsia="Times" w:hint="eastAsia"/>
          <w:lang w:val="ja-JP"/>
        </w:rPr>
        <w:t xml:space="preserve"> </w:t>
      </w:r>
      <w:r>
        <w:rPr>
          <w:rFonts w:ascii="Times"/>
        </w:rPr>
        <w:t xml:space="preserve">b </w:t>
      </w:r>
      <w:r>
        <w:rPr>
          <w:rFonts w:eastAsia="Times" w:hint="eastAsia"/>
          <w:lang w:val="ja-JP"/>
        </w:rPr>
        <w:t>軸に沿って成長しやすく，平板状の試料ホルダに充填したときに試料面内方向に</w:t>
      </w:r>
      <w:r>
        <w:rPr>
          <w:rFonts w:eastAsia="Times" w:hint="eastAsia"/>
          <w:lang w:val="ja-JP"/>
        </w:rPr>
        <w:t xml:space="preserve"> </w:t>
      </w:r>
      <w:r>
        <w:rPr>
          <w:rFonts w:ascii="Times"/>
        </w:rPr>
        <w:t xml:space="preserve">b </w:t>
      </w:r>
      <w:r>
        <w:rPr>
          <w:rFonts w:eastAsia="Times" w:hint="eastAsia"/>
          <w:lang w:val="ja-JP"/>
        </w:rPr>
        <w:t>軸が向きやすい場合には，このような傾向が現れうる。このような傾向を</w:t>
      </w:r>
      <w:r>
        <w:rPr>
          <w:rFonts w:eastAsia="ヒラギノ角ゴ Pro W3" w:hint="eastAsia"/>
          <w:lang w:val="ja-JP"/>
        </w:rPr>
        <w:t>選択配向</w:t>
      </w:r>
      <w:r>
        <w:rPr>
          <w:rFonts w:eastAsia="Times" w:hint="eastAsia"/>
          <w:lang w:val="ja-JP"/>
        </w:rPr>
        <w:t>と呼ぶ。</w:t>
      </w:r>
    </w:p>
    <w:p w14:paraId="3CAD5621"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60CE05A1" w14:textId="77777777" w:rsidR="00A06EE2" w:rsidRDefault="00813E60" w:rsidP="00C972A4">
      <w:pPr>
        <w:pStyle w:val="ad"/>
        <w:rPr>
          <w:rFonts w:ascii="Times" w:hAnsi="Times" w:cs="Times"/>
        </w:rPr>
      </w:pPr>
      <w:r>
        <w:rPr>
          <w:rFonts w:hint="eastAsia"/>
        </w:rPr>
        <w:t>３</w:t>
      </w:r>
      <w:r>
        <w:rPr>
          <w:rFonts w:hAnsi="Times"/>
        </w:rPr>
        <w:t>−</w:t>
      </w:r>
      <w:r>
        <w:rPr>
          <w:rFonts w:hint="eastAsia"/>
        </w:rPr>
        <w:t>２</w:t>
      </w:r>
      <w:r>
        <w:rPr>
          <w:rFonts w:hAnsi="Times"/>
        </w:rPr>
        <w:t>−</w:t>
      </w:r>
      <w:r>
        <w:rPr>
          <w:rFonts w:hint="eastAsia"/>
        </w:rPr>
        <w:t>９</w:t>
      </w:r>
      <w:r>
        <w:rPr>
          <w:rFonts w:hAnsi="Times"/>
        </w:rPr>
        <w:t>−</w:t>
      </w:r>
      <w:r>
        <w:rPr>
          <w:rFonts w:hint="eastAsia"/>
          <w:lang w:val="ja-JP"/>
        </w:rPr>
        <w:t>２　選択配向補正パラメータの最適化</w:t>
      </w:r>
    </w:p>
    <w:p w14:paraId="5ABAE2EE"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ここでは，選択配向補正パラメータの最適化を試みる。</w:t>
      </w:r>
    </w:p>
    <w:p w14:paraId="4EA09E73" w14:textId="77777777" w:rsidR="00A06EE2" w:rsidRDefault="00813E60">
      <w:pPr>
        <w:pStyle w:val="a5"/>
        <w:numPr>
          <w:ilvl w:val="0"/>
          <w:numId w:val="3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指示ファイル</w:t>
      </w:r>
      <w:r>
        <w:rPr>
          <w:rFonts w:eastAsia="Times" w:hint="eastAsia"/>
          <w:lang w:val="ja-JP"/>
        </w:rPr>
        <w:t xml:space="preserve"> </w:t>
      </w:r>
      <w:r>
        <w:rPr>
          <w:rFonts w:hAnsi="Times"/>
        </w:rPr>
        <w:t>“</w:t>
      </w:r>
      <w:r>
        <w:rPr>
          <w:rFonts w:ascii="Times"/>
        </w:rPr>
        <w:t>BaSO4.ins</w:t>
      </w:r>
      <w:r>
        <w:rPr>
          <w:rFonts w:hAnsi="Times"/>
        </w:rPr>
        <w:t>”</w:t>
      </w:r>
      <w:r>
        <w:rPr>
          <w:rFonts w:hAnsi="Times"/>
        </w:rPr>
        <w:t xml:space="preserve"> </w:t>
      </w:r>
      <w:r>
        <w:rPr>
          <w:rFonts w:eastAsia="Times" w:hint="eastAsia"/>
          <w:lang w:val="ja-JP"/>
        </w:rPr>
        <w:t>を開き直す。</w:t>
      </w:r>
    </w:p>
    <w:p w14:paraId="02EB8164" w14:textId="77777777" w:rsidR="00A06EE2" w:rsidRDefault="00813E60">
      <w:pPr>
        <w:pStyle w:val="a5"/>
        <w:numPr>
          <w:ilvl w:val="0"/>
          <w:numId w:val="3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選択配向パラメータのうち，</w:t>
      </w:r>
      <w:r>
        <w:rPr>
          <w:rFonts w:ascii="Courier"/>
        </w:rPr>
        <w:t xml:space="preserve">IHP1, IKP1, ILP1: </w:t>
      </w:r>
      <w:r>
        <w:rPr>
          <w:rFonts w:eastAsia="Times" w:hint="eastAsia"/>
          <w:lang w:val="ja-JP"/>
        </w:rPr>
        <w:t>選択配向ベクトル第１方向の指定を</w:t>
      </w:r>
    </w:p>
    <w:p w14:paraId="1FCF841D"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IHP1 = </w:t>
      </w:r>
      <w:r>
        <w:rPr>
          <w:rFonts w:ascii="Courier"/>
          <w:color w:val="FF2600"/>
        </w:rPr>
        <w:t>1</w:t>
      </w:r>
    </w:p>
    <w:p w14:paraId="770C1B82"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IKP1 = </w:t>
      </w:r>
      <w:r>
        <w:rPr>
          <w:rFonts w:ascii="Courier"/>
          <w:color w:val="FF2600"/>
        </w:rPr>
        <w:t>0</w:t>
      </w:r>
    </w:p>
    <w:p w14:paraId="26884C4E"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ILP1 = </w:t>
      </w:r>
      <w:r>
        <w:rPr>
          <w:rFonts w:ascii="Courier"/>
          <w:color w:val="FF2600"/>
        </w:rPr>
        <w:t>0</w:t>
      </w:r>
    </w:p>
    <w:p w14:paraId="55E40C66"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firstLine="284"/>
        <w:rPr>
          <w:rFonts w:ascii="Times" w:eastAsia="Times" w:hAnsi="Times" w:cs="Times"/>
        </w:rPr>
      </w:pPr>
      <w:r>
        <w:rPr>
          <w:rFonts w:eastAsia="Times" w:hint="eastAsia"/>
          <w:lang w:val="ja-JP"/>
        </w:rPr>
        <w:t>から</w:t>
      </w:r>
    </w:p>
    <w:p w14:paraId="28BC8A82"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IHP1 = </w:t>
      </w:r>
      <w:r>
        <w:rPr>
          <w:rFonts w:ascii="Courier"/>
          <w:color w:val="0432FF"/>
        </w:rPr>
        <w:t>0</w:t>
      </w:r>
    </w:p>
    <w:p w14:paraId="641A74D1"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IKP1 = </w:t>
      </w:r>
      <w:r>
        <w:rPr>
          <w:rFonts w:ascii="Courier"/>
          <w:color w:val="0432FF"/>
        </w:rPr>
        <w:t>1</w:t>
      </w:r>
    </w:p>
    <w:p w14:paraId="66005CBA"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 xml:space="preserve">ILP1 = </w:t>
      </w:r>
      <w:r>
        <w:rPr>
          <w:rFonts w:ascii="Courier"/>
          <w:color w:val="0432FF"/>
        </w:rPr>
        <w:t>0</w:t>
      </w:r>
    </w:p>
    <w:p w14:paraId="36F22D81"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284"/>
        <w:rPr>
          <w:rFonts w:ascii="Times" w:eastAsia="Times" w:hAnsi="Times" w:cs="Times"/>
        </w:rPr>
      </w:pPr>
      <w:r>
        <w:rPr>
          <w:rFonts w:eastAsia="Times" w:hint="eastAsia"/>
          <w:lang w:val="ja-JP"/>
        </w:rPr>
        <w:t>に変更する。</w:t>
      </w:r>
    </w:p>
    <w:p w14:paraId="03C870DA" w14:textId="77777777" w:rsidR="00A06EE2" w:rsidRDefault="00813E60">
      <w:pPr>
        <w:pStyle w:val="a5"/>
        <w:numPr>
          <w:ilvl w:val="0"/>
          <w:numId w:val="3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選択配向パラメータ指定部の</w:t>
      </w:r>
    </w:p>
    <w:p w14:paraId="3B9E1D82"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284"/>
        <w:rPr>
          <w:rFonts w:ascii="Courier" w:eastAsia="Courier" w:hAnsi="Courier" w:cs="Courier"/>
        </w:rPr>
      </w:pPr>
      <w:r>
        <w:rPr>
          <w:rFonts w:ascii="Courier"/>
        </w:rPr>
        <w:t>PREF  1.0  1.0  0.0  0.0  0.0  0.0  0</w:t>
      </w:r>
      <w:r>
        <w:rPr>
          <w:rFonts w:ascii="Courier"/>
          <w:color w:val="FF2600"/>
        </w:rPr>
        <w:t>0</w:t>
      </w:r>
      <w:r>
        <w:rPr>
          <w:rFonts w:ascii="Courier"/>
        </w:rPr>
        <w:t>0000</w:t>
      </w:r>
    </w:p>
    <w:p w14:paraId="3BDED48D"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284"/>
        <w:rPr>
          <w:rFonts w:ascii="Times" w:eastAsia="Times" w:hAnsi="Times" w:cs="Times"/>
        </w:rPr>
      </w:pPr>
      <w:r>
        <w:rPr>
          <w:rFonts w:eastAsia="Times" w:hint="eastAsia"/>
          <w:lang w:val="ja-JP"/>
        </w:rPr>
        <w:t>を，</w:t>
      </w:r>
    </w:p>
    <w:p w14:paraId="6E8CF445"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284"/>
        <w:rPr>
          <w:rFonts w:ascii="Times" w:eastAsia="Times" w:hAnsi="Times" w:cs="Times"/>
        </w:rPr>
      </w:pPr>
    </w:p>
    <w:p w14:paraId="3083ED1C"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284"/>
        <w:rPr>
          <w:rFonts w:ascii="Courier" w:eastAsia="Courier" w:hAnsi="Courier" w:cs="Courier"/>
        </w:rPr>
      </w:pPr>
      <w:r>
        <w:rPr>
          <w:rFonts w:ascii="Courier"/>
        </w:rPr>
        <w:t>PREF  1.0  1.0  0.0  0.0  0.0  0.0  0</w:t>
      </w:r>
      <w:r>
        <w:rPr>
          <w:rFonts w:ascii="Courier"/>
          <w:color w:val="0432FF"/>
        </w:rPr>
        <w:t>1</w:t>
      </w:r>
      <w:r>
        <w:rPr>
          <w:rFonts w:ascii="Courier"/>
        </w:rPr>
        <w:t>0000</w:t>
      </w:r>
    </w:p>
    <w:p w14:paraId="502C1054"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284"/>
        <w:rPr>
          <w:rFonts w:ascii="Times" w:eastAsia="Times" w:hAnsi="Times" w:cs="Times"/>
        </w:rPr>
      </w:pPr>
      <w:r>
        <w:rPr>
          <w:rFonts w:eastAsia="Times" w:hint="eastAsia"/>
          <w:lang w:val="ja-JP"/>
        </w:rPr>
        <w:t>と変更して，ファイルを保存して閉じる。</w:t>
      </w:r>
    </w:p>
    <w:p w14:paraId="457B5975" w14:textId="77777777" w:rsidR="00A06EE2" w:rsidRDefault="00813E60">
      <w:pPr>
        <w:pStyle w:val="a5"/>
        <w:numPr>
          <w:ilvl w:val="0"/>
          <w:numId w:val="3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バッチファイル</w:t>
      </w:r>
      <w:r>
        <w:rPr>
          <w:rFonts w:eastAsia="Times" w:hint="eastAsia"/>
          <w:lang w:val="ja-JP"/>
        </w:rPr>
        <w:t xml:space="preserve"> </w:t>
      </w:r>
      <w:r>
        <w:rPr>
          <w:rFonts w:hAnsi="Times"/>
        </w:rPr>
        <w:t>“</w:t>
      </w:r>
      <w:r>
        <w:rPr>
          <w:rFonts w:ascii="Times"/>
        </w:rPr>
        <w:t>BaSO4.bat</w:t>
      </w:r>
      <w:r>
        <w:rPr>
          <w:rFonts w:hAnsi="Times"/>
        </w:rPr>
        <w:t>”</w:t>
      </w:r>
      <w:r>
        <w:rPr>
          <w:rFonts w:hAnsi="Times"/>
        </w:rPr>
        <w:t xml:space="preserve"> </w:t>
      </w:r>
      <w:r>
        <w:rPr>
          <w:rFonts w:eastAsia="Times" w:hint="eastAsia"/>
          <w:lang w:val="ja-JP"/>
        </w:rPr>
        <w:t>を実行する。</w:t>
      </w:r>
    </w:p>
    <w:p w14:paraId="2823A968" w14:textId="77777777" w:rsidR="00A06EE2" w:rsidRDefault="00813E60">
      <w:pPr>
        <w:pStyle w:val="a5"/>
        <w:numPr>
          <w:ilvl w:val="0"/>
          <w:numId w:val="3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今回の最適化計算の結果</w:t>
      </w:r>
      <w:r>
        <w:rPr>
          <w:rFonts w:eastAsia="Times" w:hint="eastAsia"/>
          <w:lang w:val="ja-JP"/>
        </w:rPr>
        <w:t xml:space="preserve"> </w:t>
      </w:r>
      <w:r>
        <w:rPr>
          <w:rFonts w:ascii="Times"/>
        </w:rPr>
        <w:t xml:space="preserve">PDF  Viewer </w:t>
      </w:r>
      <w:r>
        <w:rPr>
          <w:rFonts w:eastAsia="Times" w:hint="eastAsia"/>
          <w:lang w:val="ja-JP"/>
        </w:rPr>
        <w:t>に表示されたプロットで，残差が目立って減少したことが確認されるはずである。</w:t>
      </w:r>
    </w:p>
    <w:p w14:paraId="7B26D4B1" w14:textId="77777777" w:rsidR="00A06EE2" w:rsidRDefault="00813E60">
      <w:pPr>
        <w:pStyle w:val="a5"/>
        <w:numPr>
          <w:ilvl w:val="0"/>
          <w:numId w:val="3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テキストエディタで出力ファイル</w:t>
      </w:r>
      <w:r>
        <w:rPr>
          <w:rFonts w:eastAsia="Times" w:hint="eastAsia"/>
          <w:lang w:val="ja-JP"/>
        </w:rPr>
        <w:t xml:space="preserve"> </w:t>
      </w:r>
      <w:r>
        <w:rPr>
          <w:rFonts w:hAnsi="Times"/>
        </w:rPr>
        <w:t>“</w:t>
      </w:r>
      <w:r>
        <w:rPr>
          <w:rFonts w:ascii="Times"/>
        </w:rPr>
        <w:t>BaSO4.lst</w:t>
      </w:r>
      <w:r>
        <w:rPr>
          <w:rFonts w:hAnsi="Times"/>
        </w:rPr>
        <w:t>”</w:t>
      </w:r>
      <w:r>
        <w:rPr>
          <w:rFonts w:hAnsi="Times"/>
        </w:rPr>
        <w:t xml:space="preserve"> </w:t>
      </w:r>
      <w:r>
        <w:rPr>
          <w:rFonts w:eastAsia="Times" w:hint="eastAsia"/>
          <w:lang w:val="ja-JP"/>
        </w:rPr>
        <w:t>を開く（既に開いてあった場合には一度閉じて開き直す）。</w:t>
      </w:r>
    </w:p>
    <w:p w14:paraId="1BBA894F" w14:textId="77777777" w:rsidR="00A06EE2" w:rsidRDefault="00813E60">
      <w:pPr>
        <w:pStyle w:val="a5"/>
        <w:numPr>
          <w:ilvl w:val="0"/>
          <w:numId w:val="3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hAnsi="Times"/>
        </w:rPr>
        <w:t>“</w:t>
      </w:r>
      <w:r>
        <w:rPr>
          <w:rFonts w:ascii="Courier"/>
        </w:rPr>
        <w:t>*** R factors, final parameters, and ...</w:t>
      </w:r>
      <w:r>
        <w:rPr>
          <w:rFonts w:hAnsi="Times"/>
        </w:rPr>
        <w:t>”</w:t>
      </w:r>
      <w:r>
        <w:rPr>
          <w:rFonts w:hAnsi="Times"/>
        </w:rPr>
        <w:t xml:space="preserve"> </w:t>
      </w:r>
      <w:r>
        <w:rPr>
          <w:rFonts w:eastAsia="Times" w:hint="eastAsia"/>
          <w:lang w:val="ja-JP"/>
        </w:rPr>
        <w:t>で始まるセクションを調べる。選択配向パラメータ</w:t>
      </w:r>
      <w:r>
        <w:rPr>
          <w:rFonts w:eastAsia="Times" w:hint="eastAsia"/>
          <w:lang w:val="ja-JP"/>
        </w:rPr>
        <w:t xml:space="preserve">  </w:t>
      </w:r>
      <w:r>
        <w:rPr>
          <w:rFonts w:hAnsi="Times"/>
        </w:rPr>
        <w:t>“</w:t>
      </w:r>
      <w:r>
        <w:rPr>
          <w:rFonts w:ascii="Courier"/>
        </w:rPr>
        <w:t>Preferred-orientation parameter, r1</w:t>
      </w:r>
      <w:r>
        <w:rPr>
          <w:rFonts w:hAnsi="Times"/>
        </w:rPr>
        <w:t>”</w:t>
      </w:r>
      <w:r>
        <w:rPr>
          <w:rFonts w:hAnsi="Times"/>
        </w:rPr>
        <w:t xml:space="preserve"> </w:t>
      </w:r>
      <w:r>
        <w:rPr>
          <w:rFonts w:eastAsia="Times" w:hint="eastAsia"/>
          <w:lang w:val="ja-JP"/>
        </w:rPr>
        <w:t>の値について，例えば</w:t>
      </w:r>
      <w:r>
        <w:rPr>
          <w:rFonts w:ascii="Courier"/>
        </w:rPr>
        <w:t xml:space="preserve"> 1.1016(14) </w:t>
      </w:r>
      <w:r>
        <w:rPr>
          <w:rFonts w:eastAsia="Times" w:hint="eastAsia"/>
          <w:lang w:val="ja-JP"/>
        </w:rPr>
        <w:t>などと見積もられているはずである。ここではマーチ・ドーラス</w:t>
      </w:r>
      <w:r>
        <w:rPr>
          <w:rFonts w:ascii="Times"/>
        </w:rPr>
        <w:t xml:space="preserve"> March-Dollase </w:t>
      </w:r>
      <w:r>
        <w:rPr>
          <w:rFonts w:eastAsia="Times" w:hint="eastAsia"/>
          <w:lang w:val="ja-JP"/>
        </w:rPr>
        <w:t>の選択配向モデル</w:t>
      </w:r>
      <w:r>
        <w:rPr>
          <w:rFonts w:ascii="Times"/>
        </w:rPr>
        <w:t xml:space="preserve"> [4] </w:t>
      </w:r>
      <w:r>
        <w:rPr>
          <w:rFonts w:eastAsia="Times" w:hint="eastAsia"/>
          <w:lang w:val="ja-JP"/>
        </w:rPr>
        <w:t>を用いて，選択配向方向として</w:t>
      </w:r>
      <w:r>
        <w:rPr>
          <w:rFonts w:ascii="Times"/>
        </w:rPr>
        <w:t xml:space="preserve"> (0 1 0) </w:t>
      </w:r>
      <w:r>
        <w:rPr>
          <w:rFonts w:eastAsia="Times" w:hint="eastAsia"/>
          <w:lang w:val="ja-JP"/>
        </w:rPr>
        <w:t>方向を指定しているので，この結果は，測定に用いられた</w:t>
      </w:r>
      <w:r>
        <w:rPr>
          <w:rFonts w:ascii="Times"/>
        </w:rPr>
        <w:t xml:space="preserve"> BaSO</w:t>
      </w:r>
      <w:r>
        <w:rPr>
          <w:rFonts w:ascii="Times"/>
          <w:vertAlign w:val="subscript"/>
        </w:rPr>
        <w:t>4</w:t>
      </w:r>
      <w:r>
        <w:rPr>
          <w:rFonts w:ascii="Times"/>
        </w:rPr>
        <w:t xml:space="preserve"> </w:t>
      </w:r>
      <w:r>
        <w:rPr>
          <w:rFonts w:eastAsia="Times" w:hint="eastAsia"/>
          <w:lang w:val="ja-JP"/>
        </w:rPr>
        <w:t>の結晶粒が</w:t>
      </w:r>
      <w:r>
        <w:rPr>
          <w:rFonts w:ascii="Times"/>
        </w:rPr>
        <w:t xml:space="preserve"> b </w:t>
      </w:r>
      <w:r>
        <w:rPr>
          <w:rFonts w:eastAsia="Times" w:hint="eastAsia"/>
          <w:lang w:val="ja-JP"/>
        </w:rPr>
        <w:t>軸に沿って成長した棒状の外形を持ち，試料ホルダに充填した時に</w:t>
      </w:r>
      <w:r>
        <w:rPr>
          <w:rFonts w:ascii="Times"/>
        </w:rPr>
        <w:t xml:space="preserve"> b </w:t>
      </w:r>
      <w:r>
        <w:rPr>
          <w:rFonts w:eastAsia="Times" w:hint="eastAsia"/>
          <w:lang w:val="ja-JP"/>
        </w:rPr>
        <w:t>軸を試料面に平行に向けがちな傾向があったことを示唆している。</w:t>
      </w:r>
    </w:p>
    <w:p w14:paraId="5E324AAE" w14:textId="77777777" w:rsidR="00A06EE2" w:rsidRDefault="00813E60">
      <w:pPr>
        <w:pStyle w:val="a5"/>
        <w:numPr>
          <w:ilvl w:val="0"/>
          <w:numId w:val="3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hAnsi="Times"/>
        </w:rPr>
        <w:t>“</w:t>
      </w:r>
      <w:r>
        <w:rPr>
          <w:rFonts w:ascii="Courier"/>
        </w:rPr>
        <w:t>Reliability factors, ...</w:t>
      </w:r>
      <w:r>
        <w:rPr>
          <w:rFonts w:hAnsi="Times"/>
        </w:rPr>
        <w:t>”</w:t>
      </w:r>
      <w:r>
        <w:rPr>
          <w:rFonts w:hAnsi="Times"/>
        </w:rPr>
        <w:t xml:space="preserve"> </w:t>
      </w:r>
      <w:r>
        <w:rPr>
          <w:rFonts w:eastAsia="Times" w:hint="eastAsia"/>
          <w:lang w:val="ja-JP"/>
        </w:rPr>
        <w:t>で始まるセクションを調べる。重みつきの残差指数</w:t>
      </w:r>
      <w:r>
        <w:rPr>
          <w:rFonts w:eastAsia="Times" w:hint="eastAsia"/>
          <w:lang w:val="ja-JP"/>
        </w:rPr>
        <w:t xml:space="preserve"> </w:t>
      </w:r>
      <w:r>
        <w:rPr>
          <w:rFonts w:ascii="Courier"/>
        </w:rPr>
        <w:t xml:space="preserve">Rwp </w:t>
      </w:r>
      <w:r>
        <w:rPr>
          <w:rFonts w:eastAsia="Times" w:hint="eastAsia"/>
          <w:lang w:val="ja-JP"/>
        </w:rPr>
        <w:t>の値が</w:t>
      </w:r>
      <w:r>
        <w:rPr>
          <w:rFonts w:eastAsia="Times" w:hint="eastAsia"/>
          <w:lang w:val="ja-JP"/>
        </w:rPr>
        <w:t xml:space="preserve"> </w:t>
      </w:r>
      <w:r>
        <w:rPr>
          <w:rFonts w:ascii="Times"/>
        </w:rPr>
        <w:t xml:space="preserve">9 % </w:t>
      </w:r>
      <w:r>
        <w:rPr>
          <w:rFonts w:eastAsia="Times" w:hint="eastAsia"/>
          <w:lang w:val="ja-JP"/>
        </w:rPr>
        <w:t>程度になっているはずである。もう一度</w:t>
      </w:r>
      <w:r>
        <w:rPr>
          <w:rFonts w:ascii="Courier"/>
        </w:rPr>
        <w:t xml:space="preserve"> Re </w:t>
      </w:r>
      <w:r>
        <w:rPr>
          <w:rFonts w:eastAsia="Times" w:hint="eastAsia"/>
          <w:lang w:val="ja-JP"/>
        </w:rPr>
        <w:t>の値が</w:t>
      </w:r>
      <w:r>
        <w:rPr>
          <w:rFonts w:eastAsia="Times" w:hint="eastAsia"/>
          <w:lang w:val="ja-JP"/>
        </w:rPr>
        <w:t xml:space="preserve"> </w:t>
      </w:r>
      <w:r>
        <w:rPr>
          <w:rFonts w:ascii="Times"/>
        </w:rPr>
        <w:t xml:space="preserve">10 % </w:t>
      </w:r>
      <w:r>
        <w:rPr>
          <w:rFonts w:eastAsia="Times" w:hint="eastAsia"/>
          <w:lang w:val="ja-JP"/>
        </w:rPr>
        <w:t>程度であることを確認する（この値は観測強度データから算出される値であり，最適化計算をしても変化しない）。フィッティングが良くなるのは気分は良いが，</w:t>
      </w:r>
      <w:r>
        <w:rPr>
          <w:rFonts w:ascii="Courier"/>
        </w:rPr>
        <w:t xml:space="preserve">Rwp </w:t>
      </w:r>
      <w:r>
        <w:rPr>
          <w:rFonts w:eastAsia="Times" w:hint="eastAsia"/>
          <w:lang w:val="ja-JP"/>
        </w:rPr>
        <w:t>の値が</w:t>
      </w:r>
      <w:r>
        <w:rPr>
          <w:rFonts w:ascii="Courier"/>
        </w:rPr>
        <w:t xml:space="preserve"> Re </w:t>
      </w:r>
      <w:r>
        <w:rPr>
          <w:rFonts w:eastAsia="Times" w:hint="eastAsia"/>
          <w:lang w:val="ja-JP"/>
        </w:rPr>
        <w:t>の値を下回ってしまっているのは，既に「決まり過ぎ」の状況であり，「実験データからこれ以上の情報を引き出すことは無意味である」と判断できる。最後に適用した選択配向補正パラメータの最適化については，「無意味かもしれないが，まったく無意味とも言いきれない」と結論される。したがって，最終的な結果としては，「選択配向補正を施す前の値」を用いても，「選択配向補正を施した後の値」を用いてもどちらでもかまわない。ただし，「補正する前の値」を用いる場合には「方位に依存する系統的なずれが認められた」ことを述べるべきであるし，「補正した後の値」を用いる場合には，どのような補正を施したか，どうして補正を施したかを述べなければならない。</w:t>
      </w:r>
    </w:p>
    <w:p w14:paraId="4A67CAC7" w14:textId="77777777" w:rsidR="00A06EE2" w:rsidRDefault="00813E60">
      <w:pPr>
        <w:pStyle w:val="a5"/>
        <w:numPr>
          <w:ilvl w:val="0"/>
          <w:numId w:val="3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hAnsi="Times"/>
        </w:rPr>
        <w:t>“</w:t>
      </w:r>
      <w:r>
        <w:rPr>
          <w:rFonts w:ascii="Courier"/>
        </w:rPr>
        <w:t>*** Summary of possible reflections (based on the refined ...</w:t>
      </w:r>
      <w:r>
        <w:rPr>
          <w:rFonts w:hAnsi="Times"/>
        </w:rPr>
        <w:t>”</w:t>
      </w:r>
      <w:r>
        <w:rPr>
          <w:rFonts w:hAnsi="Times"/>
        </w:rPr>
        <w:t xml:space="preserve"> </w:t>
      </w:r>
      <w:r>
        <w:rPr>
          <w:rFonts w:eastAsia="Times" w:hint="eastAsia"/>
          <w:lang w:val="ja-JP"/>
        </w:rPr>
        <w:t>で始まる反射ピークのリストのセクションを調べる。以下のような結果となっているはずである。ここで</w:t>
      </w:r>
      <w:r>
        <w:rPr>
          <w:rFonts w:eastAsia="Times" w:hint="eastAsia"/>
          <w:lang w:val="ja-JP"/>
        </w:rPr>
        <w:t xml:space="preserve"> </w:t>
      </w:r>
      <w:r>
        <w:rPr>
          <w:rFonts w:hAnsi="Times"/>
        </w:rPr>
        <w:t>“</w:t>
      </w:r>
      <w:r>
        <w:rPr>
          <w:rFonts w:ascii="Courier"/>
        </w:rPr>
        <w:t>POF</w:t>
      </w:r>
      <w:r>
        <w:rPr>
          <w:rFonts w:hAnsi="Times"/>
        </w:rPr>
        <w:t>”</w:t>
      </w:r>
      <w:r>
        <w:rPr>
          <w:rFonts w:hAnsi="Times"/>
        </w:rPr>
        <w:t xml:space="preserve"> </w:t>
      </w:r>
      <w:r>
        <w:rPr>
          <w:rFonts w:eastAsia="Times" w:hint="eastAsia"/>
          <w:lang w:val="ja-JP"/>
        </w:rPr>
        <w:t>は選択配向補正</w:t>
      </w:r>
      <w:r>
        <w:rPr>
          <w:rFonts w:eastAsia="Times" w:hint="eastAsia"/>
          <w:lang w:val="ja-JP"/>
        </w:rPr>
        <w:t xml:space="preserve"> </w:t>
      </w:r>
      <w:r>
        <w:rPr>
          <w:rFonts w:ascii="Times"/>
        </w:rPr>
        <w:t xml:space="preserve">(preferred orientation correction) </w:t>
      </w:r>
      <w:r>
        <w:rPr>
          <w:rFonts w:eastAsia="Times" w:hint="eastAsia"/>
          <w:lang w:val="ja-JP"/>
        </w:rPr>
        <w:t>によって，本来の回折強度を何倍して計算強度を求めたかを各反射ごとに示す値である。</w:t>
      </w:r>
    </w:p>
    <w:p w14:paraId="0ADB1EC5"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hkl</w:t>
      </w:r>
      <w:r>
        <w:rPr>
          <w:rFonts w:ascii="Courier"/>
        </w:rPr>
        <w:tab/>
        <w:t>2-theta</w:t>
      </w:r>
      <w:r>
        <w:rPr>
          <w:rFonts w:ascii="Courier"/>
        </w:rPr>
        <w:tab/>
        <w:t>Iobs</w:t>
      </w:r>
      <w:r>
        <w:rPr>
          <w:rFonts w:ascii="Courier"/>
        </w:rPr>
        <w:tab/>
      </w:r>
      <w:r>
        <w:rPr>
          <w:rFonts w:ascii="Courier"/>
        </w:rPr>
        <w:tab/>
        <w:t>Ical</w:t>
      </w:r>
      <w:r>
        <w:rPr>
          <w:rFonts w:ascii="Courier"/>
        </w:rPr>
        <w:tab/>
      </w:r>
      <w:r>
        <w:rPr>
          <w:rFonts w:ascii="Courier"/>
        </w:rPr>
        <w:tab/>
        <w:t>POF</w:t>
      </w:r>
    </w:p>
    <w:p w14:paraId="13382351"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011</w:t>
      </w:r>
      <w:r>
        <w:rPr>
          <w:rFonts w:ascii="Courier"/>
        </w:rPr>
        <w:tab/>
        <w:t>20.468</w:t>
      </w:r>
      <w:r>
        <w:rPr>
          <w:rFonts w:ascii="Courier"/>
        </w:rPr>
        <w:tab/>
        <w:t>25230</w:t>
      </w:r>
      <w:r>
        <w:rPr>
          <w:rFonts w:ascii="Courier"/>
        </w:rPr>
        <w:tab/>
        <w:t>27636</w:t>
      </w:r>
      <w:r>
        <w:rPr>
          <w:rFonts w:ascii="Courier"/>
        </w:rPr>
        <w:tab/>
        <w:t>0.865</w:t>
      </w:r>
    </w:p>
    <w:p w14:paraId="6BAF934B"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111</w:t>
      </w:r>
      <w:r>
        <w:rPr>
          <w:rFonts w:ascii="Courier"/>
        </w:rPr>
        <w:tab/>
        <w:t>22.810</w:t>
      </w:r>
      <w:r>
        <w:rPr>
          <w:rFonts w:ascii="Courier"/>
        </w:rPr>
        <w:tab/>
        <w:t>41763</w:t>
      </w:r>
      <w:r>
        <w:rPr>
          <w:rFonts w:ascii="Courier"/>
        </w:rPr>
        <w:tab/>
        <w:t>44912</w:t>
      </w:r>
      <w:r>
        <w:rPr>
          <w:rFonts w:ascii="Courier"/>
        </w:rPr>
        <w:tab/>
        <w:t>0.911</w:t>
      </w:r>
    </w:p>
    <w:p w14:paraId="49B29F47"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002</w:t>
      </w:r>
      <w:r>
        <w:rPr>
          <w:rFonts w:ascii="Courier"/>
        </w:rPr>
        <w:tab/>
        <w:t>24.879</w:t>
      </w:r>
      <w:r>
        <w:rPr>
          <w:rFonts w:ascii="Courier"/>
        </w:rPr>
        <w:tab/>
        <w:t>32048</w:t>
      </w:r>
      <w:r>
        <w:rPr>
          <w:rFonts w:ascii="Courier"/>
        </w:rPr>
        <w:tab/>
        <w:t>32047</w:t>
      </w:r>
      <w:r>
        <w:rPr>
          <w:rFonts w:ascii="Courier"/>
        </w:rPr>
        <w:tab/>
        <w:t>1.156</w:t>
      </w:r>
    </w:p>
    <w:p w14:paraId="64954A85"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210</w:t>
      </w:r>
      <w:r>
        <w:rPr>
          <w:rFonts w:ascii="Courier"/>
        </w:rPr>
        <w:tab/>
        <w:t>25.869</w:t>
      </w:r>
      <w:r>
        <w:rPr>
          <w:rFonts w:ascii="Courier"/>
        </w:rPr>
        <w:tab/>
        <w:t>92955</w:t>
      </w:r>
      <w:r>
        <w:rPr>
          <w:rFonts w:ascii="Courier"/>
        </w:rPr>
        <w:tab/>
        <w:t>95074</w:t>
      </w:r>
      <w:r>
        <w:rPr>
          <w:rFonts w:ascii="Courier"/>
        </w:rPr>
        <w:tab/>
        <w:t>0.957</w:t>
      </w:r>
    </w:p>
    <w:p w14:paraId="4E58C774"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102</w:t>
      </w:r>
      <w:r>
        <w:rPr>
          <w:rFonts w:ascii="Courier"/>
        </w:rPr>
        <w:tab/>
        <w:t>26.858</w:t>
      </w:r>
      <w:r>
        <w:rPr>
          <w:rFonts w:ascii="Courier"/>
        </w:rPr>
        <w:tab/>
        <w:t>76871</w:t>
      </w:r>
      <w:r>
        <w:rPr>
          <w:rFonts w:ascii="Courier"/>
        </w:rPr>
        <w:tab/>
        <w:t>77113</w:t>
      </w:r>
      <w:r>
        <w:rPr>
          <w:rFonts w:ascii="Courier"/>
        </w:rPr>
        <w:tab/>
        <w:t>1.156</w:t>
      </w:r>
    </w:p>
    <w:p w14:paraId="3EE87FA3"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Courier" w:eastAsia="Courier" w:hAnsi="Courier" w:cs="Courier"/>
        </w:rPr>
      </w:pPr>
      <w:r>
        <w:rPr>
          <w:rFonts w:ascii="Courier"/>
        </w:rPr>
        <w:t>020</w:t>
      </w:r>
      <w:r>
        <w:rPr>
          <w:rFonts w:ascii="Courier"/>
        </w:rPr>
        <w:tab/>
        <w:t>32.831</w:t>
      </w:r>
      <w:r>
        <w:rPr>
          <w:rFonts w:ascii="Courier"/>
        </w:rPr>
        <w:tab/>
        <w:t>36265</w:t>
      </w:r>
      <w:r>
        <w:rPr>
          <w:rFonts w:ascii="Courier"/>
        </w:rPr>
        <w:tab/>
        <w:t>35715</w:t>
      </w:r>
      <w:r>
        <w:rPr>
          <w:rFonts w:ascii="Courier"/>
        </w:rPr>
        <w:tab/>
        <w:t>0.748</w:t>
      </w:r>
    </w:p>
    <w:p w14:paraId="78756987"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ヒラギノ明朝 Pro W3" w:eastAsia="ヒラギノ明朝 Pro W3" w:hAnsi="ヒラギノ明朝 Pro W3" w:cs="ヒラギノ明朝 Pro W3"/>
        </w:rPr>
      </w:pPr>
    </w:p>
    <w:p w14:paraId="4B5E4DAA"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eastAsia="ヒラギノ明朝 Pro W3" w:hint="eastAsia"/>
          <w:lang w:val="ja-JP"/>
        </w:rPr>
      </w:pPr>
      <w:r>
        <w:rPr>
          <w:rFonts w:eastAsia="ヒラギノ明朝 Pro W3" w:hint="eastAsia"/>
          <w:lang w:val="ja-JP"/>
        </w:rPr>
        <w:t>実際に，選択配向補正パラメータを調節することによって観測強度と計算強度の一致が良くなったことを確認する。</w:t>
      </w:r>
    </w:p>
    <w:p w14:paraId="16025D4B" w14:textId="77777777" w:rsidR="00C972A4" w:rsidRDefault="00C972A4">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00" w:line="288" w:lineRule="auto"/>
        <w:ind w:left="284"/>
        <w:rPr>
          <w:rFonts w:ascii="ヒラギノ明朝 Pro W3" w:eastAsia="ヒラギノ明朝 Pro W3" w:hAnsi="ヒラギノ明朝 Pro W3" w:cs="ヒラギノ明朝 Pro W3"/>
        </w:rPr>
      </w:pPr>
    </w:p>
    <w:p w14:paraId="7BD642B4" w14:textId="77777777" w:rsidR="00A06EE2" w:rsidRDefault="00813E60" w:rsidP="00C972A4">
      <w:pPr>
        <w:pStyle w:val="ac"/>
        <w:rPr>
          <w:rFonts w:ascii="Times" w:hAnsi="Times" w:cs="Times"/>
        </w:rPr>
      </w:pPr>
      <w:r>
        <w:rPr>
          <w:rFonts w:hint="eastAsia"/>
        </w:rPr>
        <w:t>３</w:t>
      </w:r>
      <w:r>
        <w:rPr>
          <w:rFonts w:hAnsi="Times"/>
        </w:rPr>
        <w:t>−</w:t>
      </w:r>
      <w:r>
        <w:rPr>
          <w:rFonts w:hint="eastAsia"/>
        </w:rPr>
        <w:t>２</w:t>
      </w:r>
      <w:r>
        <w:rPr>
          <w:rFonts w:hAnsi="Times"/>
        </w:rPr>
        <w:t>−</w:t>
      </w:r>
      <w:r>
        <w:rPr>
          <w:rFonts w:hint="eastAsia"/>
          <w:lang w:val="ja-JP"/>
        </w:rPr>
        <w:t>１０　解析結果のまとめ</w:t>
      </w:r>
    </w:p>
    <w:p w14:paraId="65C9EC53" w14:textId="77777777" w:rsidR="00A06EE2" w:rsidRDefault="00813E60" w:rsidP="00C972A4">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レポートを作成するために，この段階で以下の項目について記載したメモを作成しておくと良い。</w:t>
      </w:r>
    </w:p>
    <w:p w14:paraId="0E7C0C97" w14:textId="73C1BED0" w:rsidR="00A06EE2" w:rsidRDefault="00813E60" w:rsidP="00C972A4">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Chars="59" w:left="567" w:hangingChars="177" w:hanging="425"/>
        <w:rPr>
          <w:rFonts w:ascii="Times" w:eastAsia="Times" w:hAnsi="Times" w:cs="Times"/>
        </w:rPr>
      </w:pPr>
      <w:r>
        <w:rPr>
          <w:rFonts w:ascii="Times"/>
        </w:rPr>
        <w:t xml:space="preserve">(1) </w:t>
      </w:r>
      <w:r w:rsidR="00C972A4">
        <w:rPr>
          <w:rFonts w:ascii="Times" w:hint="eastAsia"/>
        </w:rPr>
        <w:tab/>
      </w:r>
      <w:r>
        <w:rPr>
          <w:rFonts w:eastAsia="Times" w:hint="eastAsia"/>
          <w:lang w:val="ja-JP"/>
        </w:rPr>
        <w:t>Ｘ線源の種類：</w:t>
      </w:r>
      <w:r>
        <w:rPr>
          <w:rFonts w:ascii="Times"/>
        </w:rPr>
        <w:t>Cu K</w:t>
      </w:r>
      <w:r>
        <w:rPr>
          <w:rFonts w:hAnsi="Times"/>
        </w:rPr>
        <w:t>α</w:t>
      </w:r>
      <w:r>
        <w:rPr>
          <w:rFonts w:ascii="Times"/>
          <w:vertAlign w:val="subscript"/>
        </w:rPr>
        <w:t>1</w:t>
      </w:r>
      <w:r>
        <w:rPr>
          <w:rFonts w:eastAsia="Times" w:hint="eastAsia"/>
          <w:lang w:val="ja-JP"/>
        </w:rPr>
        <w:t xml:space="preserve"> </w:t>
      </w:r>
      <w:r>
        <w:rPr>
          <w:rFonts w:eastAsia="Times" w:hint="eastAsia"/>
          <w:lang w:val="ja-JP"/>
        </w:rPr>
        <w:t>特性Ｘ線</w:t>
      </w:r>
    </w:p>
    <w:p w14:paraId="47FBA790" w14:textId="77777777" w:rsidR="00A06EE2" w:rsidRDefault="00813E60" w:rsidP="00C972A4">
      <w:pPr>
        <w:pStyle w:val="a5"/>
        <w:numPr>
          <w:ilvl w:val="0"/>
          <w:numId w:val="34"/>
        </w:numPr>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Chars="59" w:left="567" w:hangingChars="177" w:hanging="425"/>
        <w:rPr>
          <w:rFonts w:ascii="Times" w:eastAsia="Times" w:hAnsi="Times" w:cs="Times"/>
        </w:rPr>
      </w:pPr>
      <w:r>
        <w:rPr>
          <w:rFonts w:eastAsia="Times" w:hint="eastAsia"/>
          <w:lang w:val="ja-JP"/>
        </w:rPr>
        <w:t>回折角の範囲とステップ角</w:t>
      </w:r>
    </w:p>
    <w:p w14:paraId="1C582DAF" w14:textId="77777777" w:rsidR="00A06EE2" w:rsidRDefault="00813E60" w:rsidP="00C972A4">
      <w:pPr>
        <w:pStyle w:val="a5"/>
        <w:numPr>
          <w:ilvl w:val="0"/>
          <w:numId w:val="34"/>
        </w:numPr>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Chars="59" w:left="567" w:hangingChars="177" w:hanging="425"/>
        <w:rPr>
          <w:rFonts w:ascii="Times" w:eastAsia="Times" w:hAnsi="Times" w:cs="Times"/>
        </w:rPr>
      </w:pPr>
      <w:r>
        <w:rPr>
          <w:rFonts w:eastAsia="Times" w:hint="eastAsia"/>
          <w:lang w:val="ja-JP"/>
        </w:rPr>
        <w:t>バックグラウンド関数</w:t>
      </w:r>
    </w:p>
    <w:p w14:paraId="7DDD5B67" w14:textId="77777777" w:rsidR="00A06EE2" w:rsidRDefault="00813E60" w:rsidP="00C972A4">
      <w:pPr>
        <w:pStyle w:val="a5"/>
        <w:numPr>
          <w:ilvl w:val="0"/>
          <w:numId w:val="34"/>
        </w:numPr>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Chars="59" w:left="567" w:hangingChars="177" w:hanging="425"/>
        <w:rPr>
          <w:rFonts w:ascii="Times" w:eastAsia="Times" w:hAnsi="Times" w:cs="Times"/>
        </w:rPr>
      </w:pPr>
      <w:r>
        <w:rPr>
          <w:rFonts w:eastAsia="Times" w:hint="eastAsia"/>
          <w:lang w:val="ja-JP"/>
        </w:rPr>
        <w:t>ピークシフト関数</w:t>
      </w:r>
    </w:p>
    <w:p w14:paraId="30086D8A" w14:textId="77777777" w:rsidR="00A06EE2" w:rsidRDefault="00813E60" w:rsidP="00C972A4">
      <w:pPr>
        <w:pStyle w:val="a5"/>
        <w:numPr>
          <w:ilvl w:val="0"/>
          <w:numId w:val="34"/>
        </w:numPr>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Chars="59" w:left="567" w:hangingChars="177" w:hanging="425"/>
        <w:rPr>
          <w:rFonts w:ascii="Times" w:eastAsia="Times" w:hAnsi="Times" w:cs="Times"/>
        </w:rPr>
      </w:pPr>
      <w:r>
        <w:rPr>
          <w:rFonts w:eastAsia="Times" w:hint="eastAsia"/>
          <w:lang w:val="ja-JP"/>
        </w:rPr>
        <w:t>ピーク形状関数</w:t>
      </w:r>
    </w:p>
    <w:p w14:paraId="4E5F08FF" w14:textId="77777777" w:rsidR="00A06EE2" w:rsidRDefault="00813E60" w:rsidP="00C972A4">
      <w:pPr>
        <w:pStyle w:val="a5"/>
        <w:numPr>
          <w:ilvl w:val="0"/>
          <w:numId w:val="34"/>
        </w:numPr>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Chars="59" w:left="567" w:hangingChars="177" w:hanging="425"/>
        <w:rPr>
          <w:rFonts w:ascii="Times" w:eastAsia="Times" w:hAnsi="Times" w:cs="Times"/>
        </w:rPr>
      </w:pPr>
      <w:r>
        <w:rPr>
          <w:rFonts w:eastAsia="Times" w:hint="eastAsia"/>
          <w:lang w:val="ja-JP"/>
        </w:rPr>
        <w:t>化合物の名称，化学式</w:t>
      </w:r>
    </w:p>
    <w:p w14:paraId="2EE8EB84" w14:textId="77777777" w:rsidR="00A06EE2" w:rsidRDefault="00813E60" w:rsidP="00C972A4">
      <w:pPr>
        <w:pStyle w:val="a5"/>
        <w:numPr>
          <w:ilvl w:val="0"/>
          <w:numId w:val="34"/>
        </w:numPr>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Chars="59" w:left="567" w:hangingChars="177" w:hanging="425"/>
        <w:rPr>
          <w:rFonts w:ascii="Times" w:eastAsia="Times" w:hAnsi="Times" w:cs="Times"/>
        </w:rPr>
      </w:pPr>
      <w:r>
        <w:rPr>
          <w:rFonts w:eastAsia="Times" w:hint="eastAsia"/>
          <w:lang w:val="ja-JP"/>
        </w:rPr>
        <w:t>晶系と空間群記号，空間群番号</w:t>
      </w:r>
    </w:p>
    <w:p w14:paraId="389FE85E" w14:textId="77777777" w:rsidR="00A06EE2" w:rsidRDefault="00813E60" w:rsidP="00C972A4">
      <w:pPr>
        <w:pStyle w:val="a5"/>
        <w:numPr>
          <w:ilvl w:val="0"/>
          <w:numId w:val="34"/>
        </w:numPr>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Chars="59" w:left="567" w:hangingChars="177" w:hanging="425"/>
        <w:rPr>
          <w:rFonts w:ascii="Times" w:eastAsia="Times" w:hAnsi="Times" w:cs="Times"/>
        </w:rPr>
      </w:pPr>
      <w:r>
        <w:rPr>
          <w:rFonts w:ascii="Times"/>
          <w:i/>
          <w:iCs/>
        </w:rPr>
        <w:t>R</w:t>
      </w:r>
      <w:r>
        <w:rPr>
          <w:rFonts w:ascii="Times"/>
          <w:vertAlign w:val="subscript"/>
        </w:rPr>
        <w:t>wp</w:t>
      </w:r>
      <w:r>
        <w:rPr>
          <w:rFonts w:eastAsia="Times" w:hint="eastAsia"/>
          <w:lang w:val="ja-JP"/>
        </w:rPr>
        <w:t xml:space="preserve"> </w:t>
      </w:r>
      <w:r>
        <w:rPr>
          <w:rFonts w:eastAsia="Times" w:hint="eastAsia"/>
          <w:lang w:val="ja-JP"/>
        </w:rPr>
        <w:t>値</w:t>
      </w:r>
    </w:p>
    <w:p w14:paraId="69A22793" w14:textId="77777777" w:rsidR="00A06EE2" w:rsidRDefault="00813E60" w:rsidP="00C972A4">
      <w:pPr>
        <w:pStyle w:val="a5"/>
        <w:numPr>
          <w:ilvl w:val="0"/>
          <w:numId w:val="34"/>
        </w:numPr>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Chars="59" w:left="567" w:hangingChars="177" w:hanging="425"/>
        <w:rPr>
          <w:rFonts w:ascii="Times" w:eastAsia="Times" w:hAnsi="Times" w:cs="Times"/>
        </w:rPr>
      </w:pPr>
      <w:r>
        <w:rPr>
          <w:rFonts w:eastAsia="Times" w:hint="eastAsia"/>
          <w:lang w:val="ja-JP"/>
        </w:rPr>
        <w:t>格子定数</w:t>
      </w:r>
    </w:p>
    <w:p w14:paraId="0CD532E8" w14:textId="77777777" w:rsidR="00A06EE2" w:rsidRDefault="00813E60" w:rsidP="00C972A4">
      <w:pPr>
        <w:pStyle w:val="a5"/>
        <w:numPr>
          <w:ilvl w:val="0"/>
          <w:numId w:val="34"/>
        </w:numPr>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Chars="59" w:left="567" w:hangingChars="177" w:hanging="425"/>
        <w:rPr>
          <w:rFonts w:ascii="Times" w:eastAsia="Times" w:hAnsi="Times" w:cs="Times"/>
        </w:rPr>
      </w:pPr>
      <w:r>
        <w:rPr>
          <w:rFonts w:eastAsia="Times" w:hint="eastAsia"/>
          <w:lang w:val="ja-JP"/>
        </w:rPr>
        <w:t>単位胞中の化学単位数</w:t>
      </w:r>
    </w:p>
    <w:p w14:paraId="6A0EB576" w14:textId="77777777" w:rsidR="00A06EE2" w:rsidRDefault="00813E60" w:rsidP="00C972A4">
      <w:pPr>
        <w:pStyle w:val="a5"/>
        <w:numPr>
          <w:ilvl w:val="0"/>
          <w:numId w:val="34"/>
        </w:numPr>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Chars="59" w:left="567" w:hangingChars="177" w:hanging="425"/>
        <w:rPr>
          <w:rFonts w:ascii="Times" w:eastAsia="Times" w:hAnsi="Times" w:cs="Times"/>
        </w:rPr>
      </w:pPr>
      <w:r>
        <w:rPr>
          <w:rFonts w:eastAsia="Times" w:hint="eastAsia"/>
          <w:lang w:val="ja-JP"/>
        </w:rPr>
        <w:t>原子（イオン）の種類とワイコフ記号，席占有率，分率座標，原子変位パラメータ</w:t>
      </w:r>
    </w:p>
    <w:p w14:paraId="51545F23" w14:textId="77777777" w:rsidR="00A06EE2" w:rsidRDefault="00A06EE2" w:rsidP="00C972A4">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2CD29171" w14:textId="77777777" w:rsidR="00A06EE2" w:rsidRDefault="00813E60" w:rsidP="00C972A4">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以下のことに注意する。</w:t>
      </w:r>
    </w:p>
    <w:p w14:paraId="252259B8" w14:textId="77777777" w:rsidR="00A06EE2" w:rsidRDefault="00813E60" w:rsidP="00C972A4">
      <w:pPr>
        <w:pStyle w:val="a5"/>
        <w:numPr>
          <w:ilvl w:val="0"/>
          <w:numId w:val="35"/>
        </w:numPr>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レポートでは，計算された値のうち意味のある数字のみを記載する。見積もられた誤差の値から考えて，有効な数字のみを（四捨五入して）記載する。</w:t>
      </w:r>
    </w:p>
    <w:p w14:paraId="31D8AE21" w14:textId="77777777" w:rsidR="00A06EE2" w:rsidRDefault="00813E60" w:rsidP="00C972A4">
      <w:pPr>
        <w:pStyle w:val="a5"/>
        <w:numPr>
          <w:ilvl w:val="0"/>
          <w:numId w:val="35"/>
        </w:numPr>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有効数字の最後の桁に対する誤差の値を，括弧の中に一桁の数字として記載する。ただし，誤差の数値の最初の桁が</w:t>
      </w:r>
      <w:r>
        <w:rPr>
          <w:rFonts w:eastAsia="Times" w:hint="eastAsia"/>
          <w:lang w:val="ja-JP"/>
        </w:rPr>
        <w:t xml:space="preserve"> </w:t>
      </w:r>
      <w:r>
        <w:rPr>
          <w:rFonts w:ascii="Times"/>
        </w:rPr>
        <w:t xml:space="preserve">1 </w:t>
      </w:r>
      <w:r>
        <w:rPr>
          <w:rFonts w:eastAsia="Times" w:hint="eastAsia"/>
          <w:lang w:val="ja-JP"/>
        </w:rPr>
        <w:t>のときのみ例外で，誤差の数値の上位</w:t>
      </w:r>
      <w:r>
        <w:rPr>
          <w:rFonts w:eastAsia="Times" w:hint="eastAsia"/>
          <w:lang w:val="ja-JP"/>
        </w:rPr>
        <w:t xml:space="preserve"> </w:t>
      </w:r>
      <w:r>
        <w:rPr>
          <w:rFonts w:ascii="Times"/>
        </w:rPr>
        <w:t xml:space="preserve">2 </w:t>
      </w:r>
      <w:r>
        <w:rPr>
          <w:rFonts w:eastAsia="Times" w:hint="eastAsia"/>
          <w:lang w:val="ja-JP"/>
        </w:rPr>
        <w:t>桁を括弧内に記載する場合が多い。誤差の値も</w:t>
      </w:r>
      <w:r>
        <w:rPr>
          <w:rFonts w:eastAsia="Times" w:hint="eastAsia"/>
          <w:lang w:val="ja-JP"/>
        </w:rPr>
        <w:t xml:space="preserve"> </w:t>
      </w:r>
      <w:r>
        <w:rPr>
          <w:rFonts w:ascii="Times"/>
        </w:rPr>
        <w:t xml:space="preserve">1 </w:t>
      </w:r>
      <w:r>
        <w:rPr>
          <w:rFonts w:eastAsia="Times" w:hint="eastAsia"/>
          <w:lang w:val="ja-JP"/>
        </w:rPr>
        <w:t>桁または</w:t>
      </w:r>
      <w:r>
        <w:rPr>
          <w:rFonts w:eastAsia="Times" w:hint="eastAsia"/>
          <w:lang w:val="ja-JP"/>
        </w:rPr>
        <w:t xml:space="preserve"> </w:t>
      </w:r>
      <w:r>
        <w:rPr>
          <w:rFonts w:ascii="Times"/>
        </w:rPr>
        <w:t xml:space="preserve">2 </w:t>
      </w:r>
      <w:r>
        <w:rPr>
          <w:rFonts w:eastAsia="Times" w:hint="eastAsia"/>
          <w:lang w:val="ja-JP"/>
        </w:rPr>
        <w:t>桁に四捨五入すれば良いが，切り上げた数字でも良い。</w:t>
      </w:r>
    </w:p>
    <w:p w14:paraId="609CEA00" w14:textId="77777777" w:rsidR="00A06EE2" w:rsidRDefault="00813E60" w:rsidP="00C972A4">
      <w:pPr>
        <w:pStyle w:val="a5"/>
        <w:numPr>
          <w:ilvl w:val="0"/>
          <w:numId w:val="35"/>
        </w:numPr>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対称性から固定された原子座標は該当する分数あるいは整数で記載し，誤差値はつけない。</w:t>
      </w:r>
    </w:p>
    <w:p w14:paraId="7EC9DCCF" w14:textId="77777777" w:rsidR="00A06EE2" w:rsidRDefault="00813E60" w:rsidP="00C972A4">
      <w:pPr>
        <w:pStyle w:val="a5"/>
        <w:numPr>
          <w:ilvl w:val="0"/>
          <w:numId w:val="35"/>
        </w:numPr>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参考文献は本文中で引用をした箇所に対応する番号を挿入し，どこでどの文献を引用したかが明確になるようにする。</w:t>
      </w:r>
    </w:p>
    <w:p w14:paraId="2128F719" w14:textId="77777777" w:rsidR="00A06EE2" w:rsidRDefault="00813E60" w:rsidP="00C972A4">
      <w:pPr>
        <w:pStyle w:val="a5"/>
        <w:numPr>
          <w:ilvl w:val="0"/>
          <w:numId w:val="35"/>
        </w:numPr>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参考文献をまとめたリストを本文の後に記載する。論文の場合，著者名（ファーストネームは通常イニシャル）と掲載誌名の略称（欧文の場合イタリック体で表記するのが普通），第何巻か（ボールド体またはアンダーライン），開始頁（</w:t>
      </w:r>
      <w:r>
        <w:rPr>
          <w:rFonts w:hAnsi="Times"/>
        </w:rPr>
        <w:t>–</w:t>
      </w:r>
      <w:r>
        <w:rPr>
          <w:rFonts w:eastAsia="Times" w:hint="eastAsia"/>
          <w:lang w:val="ja-JP"/>
        </w:rPr>
        <w:t>終了頁），発行年を記載する。</w:t>
      </w:r>
    </w:p>
    <w:p w14:paraId="3B9C4456" w14:textId="77777777" w:rsidR="00A06EE2" w:rsidRDefault="00A06EE2" w:rsidP="00C972A4">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74F6714E" w14:textId="77777777" w:rsidR="00A06EE2" w:rsidRDefault="00813E60" w:rsidP="00C972A4">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たとえば，以下のような記述になる。</w:t>
      </w:r>
    </w:p>
    <w:p w14:paraId="2D65A3EA" w14:textId="77777777" w:rsidR="00A06EE2" w:rsidRDefault="00A06EE2" w:rsidP="00C972A4">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2F4E151C" w14:textId="77777777" w:rsidR="00A06EE2" w:rsidRDefault="00813E60">
      <w:pPr>
        <w:pStyle w:val="a5"/>
        <w:keepNext/>
        <w:pBdr>
          <w:top w:val="single" w:sz="8" w:space="0" w:color="000000"/>
          <w:left w:val="single" w:sz="8" w:space="0" w:color="000000"/>
          <w:bottom w:val="single" w:sz="8" w:space="0" w:color="000000"/>
          <w:right w:val="single" w:sz="8"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567" w:right="560"/>
        <w:rPr>
          <w:rFonts w:ascii="Times" w:eastAsia="Times" w:hAnsi="Times" w:cs="Times"/>
        </w:rPr>
      </w:pPr>
      <w:r>
        <w:rPr>
          <w:rFonts w:ascii="Times"/>
        </w:rPr>
        <w:t>CuK</w:t>
      </w:r>
      <w:r>
        <w:rPr>
          <w:rFonts w:hAnsi="Times"/>
        </w:rPr>
        <w:t>α</w:t>
      </w:r>
      <w:r>
        <w:rPr>
          <w:rFonts w:ascii="Times"/>
          <w:vertAlign w:val="subscript"/>
        </w:rPr>
        <w:t>1</w:t>
      </w:r>
      <w:r>
        <w:rPr>
          <w:rFonts w:ascii="Times"/>
        </w:rPr>
        <w:t xml:space="preserve"> X</w:t>
      </w:r>
      <w:r>
        <w:rPr>
          <w:rFonts w:eastAsia="Times" w:hint="eastAsia"/>
          <w:lang w:val="ja-JP"/>
        </w:rPr>
        <w:t>線源を用い</w:t>
      </w:r>
      <w:r>
        <w:rPr>
          <w:rFonts w:eastAsia="Times" w:hint="eastAsia"/>
          <w:lang w:val="ja-JP"/>
        </w:rPr>
        <w:t xml:space="preserve"> </w:t>
      </w:r>
      <w:r>
        <w:rPr>
          <w:rFonts w:ascii="Times"/>
        </w:rPr>
        <w:t>2</w:t>
      </w:r>
      <w:r>
        <w:rPr>
          <w:rFonts w:hAnsi="Times"/>
        </w:rPr>
        <w:t>Θ</w:t>
      </w:r>
      <w:r>
        <w:rPr>
          <w:rFonts w:ascii="Times"/>
        </w:rPr>
        <w:t>: 20</w:t>
      </w:r>
      <w:r>
        <w:rPr>
          <w:rFonts w:hAnsi="Times"/>
          <w:lang w:val="es-ES_tradnl"/>
        </w:rPr>
        <w:t>º</w:t>
      </w:r>
      <w:r>
        <w:rPr>
          <w:rFonts w:hAnsi="Times"/>
          <w:lang w:val="es-ES_tradnl"/>
        </w:rPr>
        <w:t xml:space="preserve"> </w:t>
      </w:r>
      <w:r>
        <w:rPr>
          <w:rFonts w:hAnsi="Times"/>
          <w:lang w:val="es-ES_tradnl"/>
        </w:rPr>
        <w:t>–</w:t>
      </w:r>
      <w:r>
        <w:rPr>
          <w:rFonts w:hAnsi="Times"/>
          <w:lang w:val="es-ES_tradnl"/>
        </w:rPr>
        <w:t xml:space="preserve"> </w:t>
      </w:r>
      <w:r>
        <w:rPr>
          <w:rFonts w:ascii="Times"/>
        </w:rPr>
        <w:t>130</w:t>
      </w:r>
      <w:r>
        <w:rPr>
          <w:rFonts w:hAnsi="Times"/>
          <w:lang w:val="es-ES_tradnl"/>
        </w:rPr>
        <w:t>º</w:t>
      </w:r>
      <w:r>
        <w:rPr>
          <w:rFonts w:hAnsi="Times"/>
          <w:lang w:val="es-ES_tradnl"/>
        </w:rPr>
        <w:t xml:space="preserve"> </w:t>
      </w:r>
      <w:r>
        <w:rPr>
          <w:rFonts w:eastAsia="Times" w:hint="eastAsia"/>
        </w:rPr>
        <w:t>（</w:t>
      </w:r>
      <w:r>
        <w:rPr>
          <w:rFonts w:ascii="Times"/>
        </w:rPr>
        <w:t>0.02</w:t>
      </w:r>
      <w:r>
        <w:rPr>
          <w:rFonts w:hAnsi="Times"/>
          <w:lang w:val="es-ES_tradnl"/>
        </w:rPr>
        <w:t>º</w:t>
      </w:r>
      <w:r>
        <w:rPr>
          <w:rFonts w:hAnsi="Times"/>
          <w:lang w:val="es-ES_tradnl"/>
        </w:rPr>
        <w:t xml:space="preserve"> </w:t>
      </w:r>
      <w:r>
        <w:rPr>
          <w:rFonts w:eastAsia="Times" w:hint="eastAsia"/>
          <w:lang w:val="ja-JP"/>
        </w:rPr>
        <w:t>ステップ）で測定された硫酸バリウム</w:t>
      </w:r>
      <w:r>
        <w:rPr>
          <w:rFonts w:eastAsia="Times" w:hint="eastAsia"/>
          <w:lang w:val="ja-JP"/>
        </w:rPr>
        <w:t xml:space="preserve"> </w:t>
      </w:r>
      <w:r>
        <w:rPr>
          <w:rFonts w:ascii="Times"/>
        </w:rPr>
        <w:t>BaSO</w:t>
      </w:r>
      <w:r>
        <w:rPr>
          <w:rFonts w:ascii="Times"/>
          <w:vertAlign w:val="subscript"/>
        </w:rPr>
        <w:t>4</w:t>
      </w:r>
      <w:r>
        <w:rPr>
          <w:rFonts w:eastAsia="Times" w:hint="eastAsia"/>
          <w:lang w:val="ja-JP"/>
        </w:rPr>
        <w:t xml:space="preserve"> </w:t>
      </w:r>
      <w:r>
        <w:rPr>
          <w:rFonts w:eastAsia="Times" w:hint="eastAsia"/>
          <w:lang w:val="ja-JP"/>
        </w:rPr>
        <w:t>の粉末Ｘ線回折データについてリートベルト解析を行った。リートベルト解析には泉と門馬により開発された</w:t>
      </w:r>
      <w:r>
        <w:rPr>
          <w:rFonts w:eastAsia="Times" w:hint="eastAsia"/>
          <w:lang w:val="ja-JP"/>
        </w:rPr>
        <w:t xml:space="preserve"> </w:t>
      </w:r>
      <w:r>
        <w:rPr>
          <w:rFonts w:ascii="Times"/>
        </w:rPr>
        <w:t xml:space="preserve">RIETAN-FP </w:t>
      </w:r>
      <w:r>
        <w:rPr>
          <w:rFonts w:eastAsia="Times" w:hint="eastAsia"/>
          <w:lang w:val="ja-JP"/>
        </w:rPr>
        <w:t>を使用した</w:t>
      </w:r>
      <w:r>
        <w:rPr>
          <w:rFonts w:eastAsia="Times" w:hint="eastAsia"/>
          <w:lang w:val="ja-JP"/>
        </w:rPr>
        <w:t xml:space="preserve"> </w:t>
      </w:r>
      <w:r>
        <w:rPr>
          <w:rFonts w:ascii="Times"/>
        </w:rPr>
        <w:t>[1]</w:t>
      </w:r>
      <w:r>
        <w:rPr>
          <w:rFonts w:eastAsia="Times" w:hint="eastAsia"/>
          <w:lang w:val="ja-JP"/>
        </w:rPr>
        <w:t>。バックグラウンド関数としては</w:t>
      </w:r>
      <w:r>
        <w:rPr>
          <w:rFonts w:eastAsia="Times" w:hint="eastAsia"/>
          <w:lang w:val="ja-JP"/>
        </w:rPr>
        <w:t xml:space="preserve"> </w:t>
      </w:r>
      <w:r>
        <w:rPr>
          <w:rFonts w:ascii="Times"/>
        </w:rPr>
        <w:t xml:space="preserve">10 </w:t>
      </w:r>
      <w:r>
        <w:rPr>
          <w:rFonts w:eastAsia="Times" w:hint="eastAsia"/>
          <w:lang w:val="ja-JP"/>
        </w:rPr>
        <w:t>次多項式，ピークシフトモデル関数としては一次のルジャンドル多項式，ピーク形状モデル関数としては虎谷の分割型疑フォークト関数を用いた。</w:t>
      </w:r>
      <w:r>
        <w:rPr>
          <w:rFonts w:ascii="Times"/>
        </w:rPr>
        <w:t xml:space="preserve">Miyake </w:t>
      </w:r>
      <w:r>
        <w:rPr>
          <w:rFonts w:eastAsia="Times" w:hint="eastAsia"/>
          <w:lang w:val="ja-JP"/>
        </w:rPr>
        <w:t>らの報告</w:t>
      </w:r>
      <w:r>
        <w:rPr>
          <w:rFonts w:eastAsia="Times" w:hint="eastAsia"/>
          <w:lang w:val="ja-JP"/>
        </w:rPr>
        <w:t xml:space="preserve"> </w:t>
      </w:r>
      <w:r>
        <w:rPr>
          <w:rFonts w:ascii="Times"/>
        </w:rPr>
        <w:t xml:space="preserve">[2] </w:t>
      </w:r>
      <w:r>
        <w:rPr>
          <w:rFonts w:eastAsia="Times" w:hint="eastAsia"/>
          <w:lang w:val="ja-JP"/>
        </w:rPr>
        <w:t>にしたがって，斜方晶系，空間群</w:t>
      </w:r>
      <w:r>
        <w:rPr>
          <w:rFonts w:eastAsia="Times" w:hint="eastAsia"/>
          <w:lang w:val="ja-JP"/>
        </w:rPr>
        <w:t xml:space="preserve"> </w:t>
      </w:r>
      <w:r>
        <w:rPr>
          <w:rFonts w:ascii="Times"/>
          <w:i/>
          <w:iCs/>
        </w:rPr>
        <w:t>Pnma</w:t>
      </w:r>
      <w:r>
        <w:rPr>
          <w:rFonts w:ascii="Times"/>
        </w:rPr>
        <w:t xml:space="preserve"> (#62) </w:t>
      </w:r>
      <w:r>
        <w:rPr>
          <w:rFonts w:eastAsia="Times" w:hint="eastAsia"/>
          <w:lang w:val="ja-JP"/>
        </w:rPr>
        <w:t>を仮定した。</w:t>
      </w:r>
      <w:r>
        <w:rPr>
          <w:rFonts w:eastAsia="Times" w:hint="eastAsia"/>
          <w:lang w:val="ja-JP"/>
        </w:rPr>
        <w:t xml:space="preserve"> </w:t>
      </w:r>
      <w:r>
        <w:rPr>
          <w:rFonts w:ascii="Times"/>
          <w:i/>
          <w:iCs/>
        </w:rPr>
        <w:t>R</w:t>
      </w:r>
      <w:r>
        <w:rPr>
          <w:rFonts w:ascii="Times"/>
          <w:vertAlign w:val="subscript"/>
        </w:rPr>
        <w:t>wp</w:t>
      </w:r>
      <w:r>
        <w:rPr>
          <w:rFonts w:ascii="Times"/>
        </w:rPr>
        <w:t xml:space="preserve"> = ?.?? % </w:t>
      </w:r>
      <w:r>
        <w:rPr>
          <w:rFonts w:eastAsia="Times" w:hint="eastAsia"/>
          <w:lang w:val="ja-JP"/>
        </w:rPr>
        <w:t>で最適化された構造パラメータを表１に示す。</w:t>
      </w:r>
      <w:r>
        <w:rPr>
          <w:rFonts w:ascii="Times"/>
        </w:rPr>
        <w:t xml:space="preserve">... </w:t>
      </w:r>
    </w:p>
    <w:p w14:paraId="618CA97D" w14:textId="77777777" w:rsidR="00A06EE2" w:rsidRDefault="00A06EE2">
      <w:pPr>
        <w:pStyle w:val="a5"/>
        <w:keepNext/>
        <w:pBdr>
          <w:top w:val="single" w:sz="8" w:space="0" w:color="000000"/>
          <w:left w:val="single" w:sz="8" w:space="0" w:color="000000"/>
          <w:bottom w:val="single" w:sz="8" w:space="0" w:color="000000"/>
          <w:right w:val="single" w:sz="8"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567" w:right="560"/>
        <w:rPr>
          <w:rFonts w:ascii="Times" w:eastAsia="Times" w:hAnsi="Times" w:cs="Times"/>
        </w:rPr>
      </w:pPr>
    </w:p>
    <w:p w14:paraId="6C4F03D6" w14:textId="77777777" w:rsidR="00A06EE2" w:rsidRDefault="00813E60">
      <w:pPr>
        <w:pStyle w:val="a5"/>
        <w:keepNext/>
        <w:pBdr>
          <w:top w:val="single" w:sz="8" w:space="0" w:color="000000"/>
          <w:left w:val="single" w:sz="8" w:space="0" w:color="000000"/>
          <w:bottom w:val="single" w:sz="8" w:space="0" w:color="000000"/>
          <w:right w:val="single" w:sz="8"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567" w:right="560"/>
        <w:rPr>
          <w:rFonts w:ascii="Times" w:eastAsia="Times" w:hAnsi="Times" w:cs="Times"/>
        </w:rPr>
      </w:pPr>
      <w:r>
        <w:rPr>
          <w:rFonts w:eastAsia="Times" w:hint="eastAsia"/>
          <w:lang w:val="ja-JP"/>
        </w:rPr>
        <w:t>表１　リートベルト法により最適化された構造パラメータ。</w:t>
      </w:r>
      <w:r>
        <w:rPr>
          <w:rFonts w:ascii="Times"/>
        </w:rPr>
        <w:t xml:space="preserve">Site </w:t>
      </w:r>
      <w:r>
        <w:rPr>
          <w:rFonts w:eastAsia="Times" w:hint="eastAsia"/>
          <w:lang w:val="ja-JP"/>
        </w:rPr>
        <w:t>は多重度とワイコフ記号，</w:t>
      </w:r>
      <w:r>
        <w:rPr>
          <w:rFonts w:ascii="Times"/>
          <w:i/>
          <w:iCs/>
        </w:rPr>
        <w:t>g</w:t>
      </w:r>
      <w:r>
        <w:rPr>
          <w:rFonts w:eastAsia="Times" w:hint="eastAsia"/>
          <w:lang w:val="ja-JP"/>
        </w:rPr>
        <w:t xml:space="preserve"> </w:t>
      </w:r>
      <w:r>
        <w:rPr>
          <w:rFonts w:eastAsia="Times" w:hint="eastAsia"/>
          <w:lang w:val="ja-JP"/>
        </w:rPr>
        <w:t>は席占有率を表す。</w:t>
      </w:r>
    </w:p>
    <w:p w14:paraId="2E532A5F" w14:textId="77777777" w:rsidR="00A06EE2" w:rsidRDefault="00813E60">
      <w:pPr>
        <w:pStyle w:val="a5"/>
        <w:keepNext/>
        <w:pBdr>
          <w:top w:val="single" w:sz="8" w:space="0" w:color="000000"/>
          <w:left w:val="single" w:sz="8" w:space="0" w:color="000000"/>
          <w:bottom w:val="single" w:sz="8" w:space="0" w:color="000000"/>
          <w:right w:val="single" w:sz="8"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567" w:right="560"/>
        <w:rPr>
          <w:rFonts w:ascii="Times" w:eastAsia="Times" w:hAnsi="Times" w:cs="Times"/>
        </w:rPr>
      </w:pPr>
      <w:r>
        <w:rPr>
          <w:rFonts w:ascii="Times"/>
          <w:i/>
          <w:iCs/>
        </w:rPr>
        <w:t>a</w:t>
      </w:r>
      <w:r>
        <w:rPr>
          <w:rFonts w:ascii="Times"/>
        </w:rPr>
        <w:t xml:space="preserve"> = ?.????(?) </w:t>
      </w:r>
      <w:r>
        <w:rPr>
          <w:rFonts w:hAnsi="Times"/>
        </w:rPr>
        <w:t>Å</w:t>
      </w:r>
      <w:r>
        <w:rPr>
          <w:rFonts w:eastAsia="Times" w:hint="eastAsia"/>
        </w:rPr>
        <w:t>，</w:t>
      </w:r>
      <w:r>
        <w:rPr>
          <w:rFonts w:ascii="Times"/>
          <w:i/>
          <w:iCs/>
        </w:rPr>
        <w:t>b</w:t>
      </w:r>
      <w:r>
        <w:rPr>
          <w:rFonts w:ascii="Times"/>
        </w:rPr>
        <w:t xml:space="preserve"> = ?.????(?) </w:t>
      </w:r>
      <w:r>
        <w:rPr>
          <w:rFonts w:hAnsi="Times"/>
        </w:rPr>
        <w:t>Å</w:t>
      </w:r>
      <w:r>
        <w:rPr>
          <w:rFonts w:eastAsia="Times" w:hint="eastAsia"/>
        </w:rPr>
        <w:t>，</w:t>
      </w:r>
      <w:r>
        <w:rPr>
          <w:rFonts w:ascii="Times"/>
          <w:i/>
          <w:iCs/>
        </w:rPr>
        <w:t>c</w:t>
      </w:r>
      <w:r>
        <w:rPr>
          <w:rFonts w:ascii="Times"/>
        </w:rPr>
        <w:t xml:space="preserve"> = ?.????(?) </w:t>
      </w:r>
      <w:r>
        <w:rPr>
          <w:rFonts w:hAnsi="Times"/>
        </w:rPr>
        <w:t>Å</w:t>
      </w:r>
      <w:r>
        <w:rPr>
          <w:rFonts w:eastAsia="Times" w:hint="eastAsia"/>
        </w:rPr>
        <w:t>，</w:t>
      </w:r>
      <w:r>
        <w:rPr>
          <w:rFonts w:ascii="Times"/>
          <w:i/>
          <w:iCs/>
        </w:rPr>
        <w:t>V</w:t>
      </w:r>
      <w:r>
        <w:rPr>
          <w:rFonts w:ascii="Times"/>
          <w:vertAlign w:val="subscript"/>
        </w:rPr>
        <w:t>cell</w:t>
      </w:r>
      <w:r>
        <w:rPr>
          <w:rFonts w:ascii="Times"/>
        </w:rPr>
        <w:t xml:space="preserve"> = ???.???(?) </w:t>
      </w:r>
      <w:r>
        <w:rPr>
          <w:rFonts w:hAnsi="Times"/>
        </w:rPr>
        <w:t>Å</w:t>
      </w:r>
      <w:r>
        <w:rPr>
          <w:rFonts w:ascii="Times"/>
          <w:vertAlign w:val="superscript"/>
        </w:rPr>
        <w:t>3</w:t>
      </w:r>
    </w:p>
    <w:p w14:paraId="478D3B47" w14:textId="77777777" w:rsidR="00A06EE2" w:rsidRDefault="00813E60">
      <w:pPr>
        <w:pStyle w:val="a5"/>
        <w:keepNext/>
        <w:pBdr>
          <w:top w:val="single" w:sz="8" w:space="0" w:color="000000"/>
          <w:left w:val="single" w:sz="8" w:space="0" w:color="000000"/>
          <w:bottom w:val="single" w:sz="8" w:space="0" w:color="000000"/>
          <w:right w:val="single" w:sz="8"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567" w:right="560"/>
        <w:rPr>
          <w:rFonts w:ascii="Times" w:hint="eastAsia"/>
          <w:vertAlign w:val="superscript"/>
        </w:rPr>
      </w:pPr>
      <w:r>
        <w:rPr>
          <w:rFonts w:ascii="Times"/>
        </w:rPr>
        <w:t>Z = ?</w:t>
      </w:r>
      <w:r>
        <w:rPr>
          <w:rFonts w:eastAsia="Times" w:hint="eastAsia"/>
        </w:rPr>
        <w:t>，</w:t>
      </w:r>
      <w:r>
        <w:rPr>
          <w:rFonts w:ascii="Times"/>
          <w:i/>
          <w:iCs/>
        </w:rPr>
        <w:t>d</w:t>
      </w:r>
      <w:r>
        <w:rPr>
          <w:rFonts w:ascii="Times"/>
          <w:vertAlign w:val="subscript"/>
        </w:rPr>
        <w:t>calc</w:t>
      </w:r>
      <w:r>
        <w:rPr>
          <w:rFonts w:ascii="Times"/>
        </w:rPr>
        <w:t xml:space="preserve"> = ?.?? Mg/m</w:t>
      </w:r>
      <w:r>
        <w:rPr>
          <w:rFonts w:ascii="Times"/>
          <w:vertAlign w:val="superscript"/>
        </w:rPr>
        <w:t>3</w:t>
      </w:r>
    </w:p>
    <w:p w14:paraId="37C814D8" w14:textId="77777777" w:rsidR="00C972A4" w:rsidRDefault="00C972A4">
      <w:pPr>
        <w:pStyle w:val="a5"/>
        <w:keepNext/>
        <w:pBdr>
          <w:top w:val="single" w:sz="8" w:space="0" w:color="000000"/>
          <w:left w:val="single" w:sz="8" w:space="0" w:color="000000"/>
          <w:bottom w:val="single" w:sz="8" w:space="0" w:color="000000"/>
          <w:right w:val="single" w:sz="8"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567" w:right="560"/>
        <w:rPr>
          <w:rFonts w:ascii="Times" w:hint="eastAsia"/>
          <w:vertAlign w:val="superscript"/>
        </w:rPr>
      </w:pPr>
    </w:p>
    <w:p w14:paraId="4D30862E" w14:textId="4A9D8008" w:rsidR="009A16BC" w:rsidRPr="009A16BC" w:rsidRDefault="009A16BC" w:rsidP="009A16BC">
      <w:pPr>
        <w:pStyle w:val="a5"/>
        <w:keepNext/>
        <w:pBdr>
          <w:top w:val="single" w:sz="8" w:space="0" w:color="000000"/>
          <w:left w:val="single" w:sz="8" w:space="0" w:color="000000"/>
          <w:bottom w:val="single" w:sz="8" w:space="0" w:color="000000"/>
          <w:right w:val="single" w:sz="8" w:space="0" w:color="000000"/>
        </w:pBdr>
        <w:tabs>
          <w:tab w:val="left" w:pos="709"/>
          <w:tab w:val="left" w:pos="1418"/>
          <w:tab w:val="left" w:pos="2127"/>
          <w:tab w:val="left" w:pos="2836"/>
          <w:tab w:val="left" w:pos="4254"/>
          <w:tab w:val="left" w:pos="4963"/>
          <w:tab w:val="left" w:pos="6237"/>
          <w:tab w:val="left" w:pos="6381"/>
          <w:tab w:val="left" w:pos="7090"/>
          <w:tab w:val="left" w:pos="7799"/>
          <w:tab w:val="left" w:pos="8508"/>
          <w:tab w:val="left" w:pos="9217"/>
        </w:tabs>
        <w:spacing w:line="288" w:lineRule="auto"/>
        <w:ind w:left="567" w:right="560"/>
        <w:rPr>
          <w:rFonts w:ascii="Times"/>
        </w:rPr>
      </w:pPr>
      <w:r>
        <w:rPr>
          <w:rFonts w:ascii="Times"/>
        </w:rPr>
        <w:tab/>
      </w:r>
      <w:r w:rsidRPr="009A16BC">
        <w:rPr>
          <w:rFonts w:ascii="Times"/>
        </w:rPr>
        <w:t>Atom</w:t>
      </w:r>
      <w:r>
        <w:rPr>
          <w:rFonts w:ascii="Times"/>
        </w:rPr>
        <w:tab/>
        <w:t>site</w:t>
      </w:r>
      <w:r>
        <w:rPr>
          <w:rFonts w:ascii="Times"/>
        </w:rPr>
        <w:tab/>
        <w:t>g</w:t>
      </w:r>
      <w:r>
        <w:rPr>
          <w:rFonts w:ascii="Times"/>
        </w:rPr>
        <w:tab/>
      </w:r>
      <w:r w:rsidRPr="009A16BC">
        <w:rPr>
          <w:rFonts w:ascii="Times"/>
          <w:i/>
        </w:rPr>
        <w:t>x</w:t>
      </w:r>
      <w:r>
        <w:rPr>
          <w:rFonts w:ascii="Times"/>
        </w:rPr>
        <w:tab/>
      </w:r>
      <w:r w:rsidRPr="009A16BC">
        <w:rPr>
          <w:rFonts w:ascii="Times"/>
          <w:i/>
        </w:rPr>
        <w:t>y</w:t>
      </w:r>
      <w:r>
        <w:rPr>
          <w:rFonts w:ascii="Times"/>
        </w:rPr>
        <w:tab/>
      </w:r>
      <w:r w:rsidRPr="009A16BC">
        <w:rPr>
          <w:rFonts w:ascii="Times"/>
          <w:i/>
        </w:rPr>
        <w:t>z</w:t>
      </w:r>
      <w:r>
        <w:rPr>
          <w:rFonts w:ascii="Times"/>
        </w:rPr>
        <w:tab/>
      </w:r>
      <w:r w:rsidRPr="009A16BC">
        <w:rPr>
          <w:rFonts w:ascii="Times"/>
          <w:i/>
        </w:rPr>
        <w:t>B</w:t>
      </w:r>
      <w:r>
        <w:rPr>
          <w:rFonts w:ascii="Times"/>
        </w:rPr>
        <w:t xml:space="preserve"> (</w:t>
      </w:r>
      <w:r w:rsidRPr="009A16BC">
        <w:rPr>
          <w:rFonts w:ascii="Lucida Grande" w:hAnsi="Lucida Grande" w:cs="Lucida Grande"/>
        </w:rPr>
        <w:t>Å</w:t>
      </w:r>
      <w:r w:rsidRPr="009A16BC">
        <w:rPr>
          <w:rFonts w:ascii="Times"/>
          <w:vertAlign w:val="superscript"/>
        </w:rPr>
        <w:t>2</w:t>
      </w:r>
      <w:r>
        <w:rPr>
          <w:rFonts w:ascii="Times"/>
        </w:rPr>
        <w:t>)</w:t>
      </w:r>
    </w:p>
    <w:p w14:paraId="11D471BF" w14:textId="17458063" w:rsidR="00C972A4" w:rsidRDefault="009A16BC" w:rsidP="009A16BC">
      <w:pPr>
        <w:pStyle w:val="a5"/>
        <w:keepNext/>
        <w:pBdr>
          <w:top w:val="single" w:sz="8" w:space="0" w:color="000000"/>
          <w:left w:val="single" w:sz="8" w:space="0" w:color="000000"/>
          <w:bottom w:val="single" w:sz="8" w:space="0" w:color="000000"/>
          <w:right w:val="single" w:sz="8" w:space="0" w:color="000000"/>
        </w:pBdr>
        <w:tabs>
          <w:tab w:val="left" w:pos="709"/>
          <w:tab w:val="left" w:pos="1418"/>
          <w:tab w:val="left" w:pos="2127"/>
          <w:tab w:val="left" w:pos="2836"/>
          <w:tab w:val="left" w:pos="4254"/>
          <w:tab w:val="left" w:pos="4963"/>
          <w:tab w:val="left" w:pos="6237"/>
          <w:tab w:val="left" w:pos="6381"/>
          <w:tab w:val="left" w:pos="7090"/>
          <w:tab w:val="left" w:pos="7799"/>
          <w:tab w:val="left" w:pos="8508"/>
          <w:tab w:val="left" w:pos="9217"/>
        </w:tabs>
        <w:spacing w:line="288" w:lineRule="auto"/>
        <w:ind w:left="567" w:right="560"/>
        <w:rPr>
          <w:rFonts w:ascii="Times"/>
        </w:rPr>
      </w:pPr>
      <w:r>
        <w:rPr>
          <w:rFonts w:ascii="Times"/>
        </w:rPr>
        <w:tab/>
      </w:r>
      <w:r w:rsidRPr="009A16BC">
        <w:rPr>
          <w:rFonts w:ascii="Times"/>
        </w:rPr>
        <w:t>Ba</w:t>
      </w:r>
      <w:r>
        <w:rPr>
          <w:rFonts w:ascii="Times"/>
        </w:rPr>
        <w:tab/>
        <w:t>4c</w:t>
      </w:r>
      <w:r>
        <w:rPr>
          <w:rFonts w:ascii="Times"/>
        </w:rPr>
        <w:tab/>
        <w:t>1</w:t>
      </w:r>
      <w:r>
        <w:rPr>
          <w:rFonts w:ascii="Times"/>
        </w:rPr>
        <w:tab/>
        <w:t>0.18443(9)</w:t>
      </w:r>
      <w:r>
        <w:rPr>
          <w:rFonts w:ascii="Times"/>
        </w:rPr>
        <w:tab/>
        <w:t>1/4</w:t>
      </w:r>
      <w:r>
        <w:rPr>
          <w:rFonts w:ascii="Times"/>
        </w:rPr>
        <w:tab/>
        <w:t>0.65894(9)</w:t>
      </w:r>
      <w:r>
        <w:rPr>
          <w:rFonts w:ascii="Times"/>
        </w:rPr>
        <w:tab/>
        <w:t>0.739(18)</w:t>
      </w:r>
    </w:p>
    <w:p w14:paraId="05AF92C6" w14:textId="605B0265" w:rsidR="009A16BC" w:rsidRPr="009A16BC" w:rsidRDefault="009A16BC" w:rsidP="009A16BC">
      <w:pPr>
        <w:pStyle w:val="a5"/>
        <w:keepNext/>
        <w:pBdr>
          <w:top w:val="single" w:sz="8" w:space="0" w:color="000000"/>
          <w:left w:val="single" w:sz="8" w:space="0" w:color="000000"/>
          <w:bottom w:val="single" w:sz="8" w:space="0" w:color="000000"/>
          <w:right w:val="single" w:sz="8" w:space="0" w:color="000000"/>
        </w:pBdr>
        <w:tabs>
          <w:tab w:val="left" w:pos="709"/>
          <w:tab w:val="left" w:pos="1418"/>
          <w:tab w:val="left" w:pos="2127"/>
          <w:tab w:val="left" w:pos="2836"/>
          <w:tab w:val="left" w:pos="4254"/>
          <w:tab w:val="left" w:pos="4963"/>
          <w:tab w:val="left" w:pos="6237"/>
          <w:tab w:val="left" w:pos="6381"/>
          <w:tab w:val="left" w:pos="7090"/>
          <w:tab w:val="left" w:pos="7799"/>
          <w:tab w:val="left" w:pos="8508"/>
          <w:tab w:val="left" w:pos="9217"/>
        </w:tabs>
        <w:spacing w:line="288" w:lineRule="auto"/>
        <w:ind w:left="567" w:right="560"/>
        <w:rPr>
          <w:rFonts w:ascii="Times"/>
        </w:rPr>
      </w:pPr>
      <w:r>
        <w:rPr>
          <w:rFonts w:ascii="Times"/>
        </w:rPr>
        <w:tab/>
        <w:t>S</w:t>
      </w:r>
      <w:r>
        <w:rPr>
          <w:rFonts w:ascii="Times"/>
        </w:rPr>
        <w:tab/>
      </w:r>
      <w:r>
        <w:rPr>
          <w:rFonts w:ascii="Times"/>
        </w:rPr>
        <w:tab/>
      </w:r>
      <w:r>
        <w:rPr>
          <w:rFonts w:ascii="Times"/>
        </w:rPr>
        <w:t>…</w:t>
      </w:r>
      <w:r>
        <w:rPr>
          <w:rFonts w:ascii="Times"/>
        </w:rPr>
        <w:t>.</w:t>
      </w:r>
      <w:r>
        <w:rPr>
          <w:rFonts w:ascii="Times"/>
        </w:rPr>
        <w:tab/>
      </w:r>
      <w:r>
        <w:rPr>
          <w:rFonts w:ascii="Times"/>
        </w:rPr>
        <w:t>…</w:t>
      </w:r>
      <w:r>
        <w:rPr>
          <w:rFonts w:ascii="Times"/>
        </w:rPr>
        <w:t>.</w:t>
      </w:r>
    </w:p>
    <w:p w14:paraId="1E1C669C" w14:textId="1E77D1E2" w:rsidR="00C972A4" w:rsidRPr="009A16BC" w:rsidRDefault="009A16BC" w:rsidP="009A16BC">
      <w:pPr>
        <w:pStyle w:val="a5"/>
        <w:keepNext/>
        <w:pBdr>
          <w:top w:val="single" w:sz="8" w:space="0" w:color="000000"/>
          <w:left w:val="single" w:sz="8" w:space="0" w:color="000000"/>
          <w:bottom w:val="single" w:sz="8" w:space="0" w:color="000000"/>
          <w:right w:val="single" w:sz="8" w:space="0" w:color="000000"/>
        </w:pBdr>
        <w:tabs>
          <w:tab w:val="left" w:pos="709"/>
          <w:tab w:val="left" w:pos="1418"/>
          <w:tab w:val="left" w:pos="2127"/>
          <w:tab w:val="left" w:pos="2836"/>
          <w:tab w:val="left" w:pos="4254"/>
          <w:tab w:val="left" w:pos="4963"/>
          <w:tab w:val="left" w:pos="6237"/>
          <w:tab w:val="left" w:pos="6381"/>
          <w:tab w:val="left" w:pos="7090"/>
          <w:tab w:val="left" w:pos="7799"/>
          <w:tab w:val="left" w:pos="8508"/>
          <w:tab w:val="left" w:pos="9217"/>
        </w:tabs>
        <w:spacing w:line="288" w:lineRule="auto"/>
        <w:ind w:left="567" w:right="560"/>
        <w:rPr>
          <w:rFonts w:ascii="Times"/>
        </w:rPr>
      </w:pPr>
      <w:r>
        <w:rPr>
          <w:rFonts w:ascii="Times"/>
        </w:rPr>
        <w:tab/>
        <w:t>O1</w:t>
      </w:r>
    </w:p>
    <w:p w14:paraId="42992751" w14:textId="75BB81DF" w:rsidR="00C972A4" w:rsidRPr="009A16BC" w:rsidRDefault="009A16BC" w:rsidP="009A16BC">
      <w:pPr>
        <w:pStyle w:val="a5"/>
        <w:keepNext/>
        <w:pBdr>
          <w:top w:val="single" w:sz="8" w:space="0" w:color="000000"/>
          <w:left w:val="single" w:sz="8" w:space="0" w:color="000000"/>
          <w:bottom w:val="single" w:sz="8" w:space="0" w:color="000000"/>
          <w:right w:val="single" w:sz="8" w:space="0" w:color="000000"/>
        </w:pBdr>
        <w:tabs>
          <w:tab w:val="left" w:pos="709"/>
          <w:tab w:val="left" w:pos="1418"/>
          <w:tab w:val="left" w:pos="2127"/>
          <w:tab w:val="left" w:pos="2836"/>
          <w:tab w:val="left" w:pos="4254"/>
          <w:tab w:val="left" w:pos="4963"/>
          <w:tab w:val="left" w:pos="6237"/>
          <w:tab w:val="left" w:pos="6381"/>
          <w:tab w:val="left" w:pos="7090"/>
          <w:tab w:val="left" w:pos="7799"/>
          <w:tab w:val="left" w:pos="8508"/>
          <w:tab w:val="left" w:pos="9217"/>
        </w:tabs>
        <w:spacing w:line="288" w:lineRule="auto"/>
        <w:ind w:left="567" w:right="560"/>
        <w:rPr>
          <w:rFonts w:ascii="Times"/>
        </w:rPr>
      </w:pPr>
      <w:r>
        <w:rPr>
          <w:rFonts w:ascii="Times"/>
        </w:rPr>
        <w:tab/>
        <w:t>O2</w:t>
      </w:r>
    </w:p>
    <w:p w14:paraId="6AC23715" w14:textId="35723FC0" w:rsidR="00C972A4" w:rsidRPr="009A16BC" w:rsidRDefault="009A16BC" w:rsidP="009A16BC">
      <w:pPr>
        <w:pStyle w:val="a5"/>
        <w:keepNext/>
        <w:pBdr>
          <w:top w:val="single" w:sz="8" w:space="0" w:color="000000"/>
          <w:left w:val="single" w:sz="8" w:space="0" w:color="000000"/>
          <w:bottom w:val="single" w:sz="8" w:space="0" w:color="000000"/>
          <w:right w:val="single" w:sz="8" w:space="0" w:color="000000"/>
        </w:pBdr>
        <w:tabs>
          <w:tab w:val="left" w:pos="709"/>
          <w:tab w:val="left" w:pos="1418"/>
          <w:tab w:val="left" w:pos="2127"/>
          <w:tab w:val="left" w:pos="2836"/>
          <w:tab w:val="left" w:pos="4254"/>
          <w:tab w:val="left" w:pos="4963"/>
          <w:tab w:val="left" w:pos="6237"/>
          <w:tab w:val="left" w:pos="6381"/>
          <w:tab w:val="left" w:pos="7090"/>
          <w:tab w:val="left" w:pos="7799"/>
          <w:tab w:val="left" w:pos="8508"/>
          <w:tab w:val="left" w:pos="9217"/>
        </w:tabs>
        <w:spacing w:line="288" w:lineRule="auto"/>
        <w:ind w:left="567" w:right="560"/>
        <w:rPr>
          <w:rFonts w:ascii="Times"/>
        </w:rPr>
      </w:pPr>
      <w:r>
        <w:rPr>
          <w:rFonts w:ascii="Times"/>
        </w:rPr>
        <w:tab/>
        <w:t>O3</w:t>
      </w:r>
    </w:p>
    <w:p w14:paraId="052D50A3" w14:textId="77777777" w:rsidR="00A06EE2" w:rsidRDefault="00A06EE2">
      <w:pPr>
        <w:pStyle w:val="a5"/>
        <w:keepNext/>
        <w:pBdr>
          <w:top w:val="single" w:sz="8" w:space="0" w:color="000000"/>
          <w:left w:val="single" w:sz="8" w:space="0" w:color="000000"/>
          <w:bottom w:val="single" w:sz="8" w:space="0" w:color="000000"/>
          <w:right w:val="single" w:sz="8"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567" w:right="560"/>
        <w:rPr>
          <w:rFonts w:ascii="Times" w:eastAsia="Times" w:hAnsi="Times" w:cs="Times"/>
        </w:rPr>
      </w:pPr>
    </w:p>
    <w:p w14:paraId="367B3BC8" w14:textId="77777777" w:rsidR="00A06EE2" w:rsidRDefault="00813E60">
      <w:pPr>
        <w:pStyle w:val="a5"/>
        <w:keepNext/>
        <w:pBdr>
          <w:top w:val="single" w:sz="8" w:space="0" w:color="000000"/>
          <w:left w:val="single" w:sz="8" w:space="0" w:color="000000"/>
          <w:bottom w:val="single" w:sz="8" w:space="0" w:color="000000"/>
          <w:right w:val="single" w:sz="8"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567" w:right="560"/>
        <w:rPr>
          <w:rFonts w:ascii="Times" w:eastAsia="Times" w:hAnsi="Times" w:cs="Times"/>
        </w:rPr>
      </w:pPr>
      <w:r>
        <w:rPr>
          <w:rFonts w:eastAsia="Times" w:hint="eastAsia"/>
          <w:lang w:val="ja-JP"/>
        </w:rPr>
        <w:t>参考文献</w:t>
      </w:r>
    </w:p>
    <w:p w14:paraId="30B134D5" w14:textId="77777777" w:rsidR="00A06EE2" w:rsidRDefault="00813E60">
      <w:pPr>
        <w:pStyle w:val="a5"/>
        <w:keepNext/>
        <w:pBdr>
          <w:top w:val="single" w:sz="8" w:space="0" w:color="000000"/>
          <w:left w:val="single" w:sz="8" w:space="0" w:color="000000"/>
          <w:bottom w:val="single" w:sz="8" w:space="0" w:color="000000"/>
          <w:right w:val="single" w:sz="8"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567" w:right="560"/>
        <w:rPr>
          <w:rFonts w:ascii="Times" w:eastAsia="Times" w:hAnsi="Times" w:cs="Times"/>
        </w:rPr>
      </w:pPr>
      <w:r>
        <w:rPr>
          <w:rFonts w:ascii="Times"/>
        </w:rPr>
        <w:t xml:space="preserve">[1] F. Izumi and K. Momma, </w:t>
      </w:r>
      <w:r>
        <w:rPr>
          <w:rFonts w:ascii="Times"/>
          <w:i/>
          <w:iCs/>
        </w:rPr>
        <w:t>Solid State Phenom.</w:t>
      </w:r>
      <w:r>
        <w:rPr>
          <w:rFonts w:ascii="Times"/>
        </w:rPr>
        <w:t xml:space="preserve">, </w:t>
      </w:r>
      <w:r>
        <w:rPr>
          <w:rFonts w:ascii="Times"/>
          <w:b/>
          <w:bCs/>
        </w:rPr>
        <w:t>130</w:t>
      </w:r>
      <w:r>
        <w:rPr>
          <w:rFonts w:ascii="Times"/>
        </w:rPr>
        <w:t>, 15</w:t>
      </w:r>
      <w:r>
        <w:rPr>
          <w:rFonts w:hAnsi="Times"/>
        </w:rPr>
        <w:t>–</w:t>
      </w:r>
      <w:r>
        <w:rPr>
          <w:rFonts w:ascii="Times"/>
        </w:rPr>
        <w:t>20 (2007).</w:t>
      </w:r>
    </w:p>
    <w:p w14:paraId="1944ACAB" w14:textId="77777777" w:rsidR="00A06EE2" w:rsidRDefault="00813E60">
      <w:pPr>
        <w:pStyle w:val="a5"/>
        <w:pBdr>
          <w:top w:val="single" w:sz="8" w:space="0" w:color="000000"/>
          <w:left w:val="single" w:sz="8" w:space="0" w:color="000000"/>
          <w:bottom w:val="single" w:sz="8" w:space="0" w:color="000000"/>
          <w:right w:val="single" w:sz="8"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567" w:right="560"/>
        <w:rPr>
          <w:rFonts w:ascii="Times" w:eastAsia="Times" w:hAnsi="Times" w:cs="Times"/>
        </w:rPr>
      </w:pPr>
      <w:r>
        <w:rPr>
          <w:rFonts w:ascii="Times"/>
        </w:rPr>
        <w:t xml:space="preserve">[2] M. Miyake, I. Minato, H. Morikawa and S. Iwai, </w:t>
      </w:r>
      <w:r>
        <w:rPr>
          <w:rFonts w:ascii="Times"/>
          <w:i/>
          <w:iCs/>
        </w:rPr>
        <w:t>Am. Mineral.,</w:t>
      </w:r>
      <w:r>
        <w:rPr>
          <w:rFonts w:ascii="Times"/>
        </w:rPr>
        <w:t xml:space="preserve"> </w:t>
      </w:r>
      <w:r>
        <w:rPr>
          <w:rFonts w:ascii="Times"/>
          <w:b/>
          <w:bCs/>
        </w:rPr>
        <w:t>63</w:t>
      </w:r>
      <w:r>
        <w:rPr>
          <w:rFonts w:ascii="Times"/>
        </w:rPr>
        <w:t>, 506</w:t>
      </w:r>
      <w:r>
        <w:rPr>
          <w:rFonts w:hAnsi="Times"/>
        </w:rPr>
        <w:t>–</w:t>
      </w:r>
      <w:r>
        <w:rPr>
          <w:rFonts w:ascii="Times"/>
        </w:rPr>
        <w:t xml:space="preserve">510 (1978). </w:t>
      </w:r>
    </w:p>
    <w:p w14:paraId="7AA0D510"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071AC8D1"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eastAsia="Times"/>
        </w:rPr>
      </w:pPr>
      <w:r>
        <w:rPr>
          <w:rFonts w:eastAsia="Times" w:hint="eastAsia"/>
          <w:lang w:val="ja-JP"/>
        </w:rPr>
        <w:t>ただし，上の例には３</w:t>
      </w:r>
      <w:r>
        <w:rPr>
          <w:rFonts w:hAnsi="Times"/>
          <w:lang w:val="ja-JP"/>
        </w:rPr>
        <w:t>−</w:t>
      </w:r>
      <w:r>
        <w:rPr>
          <w:rFonts w:eastAsia="Times" w:hint="eastAsia"/>
          <w:lang w:val="ja-JP"/>
        </w:rPr>
        <w:t>２</w:t>
      </w:r>
      <w:r>
        <w:rPr>
          <w:rFonts w:hAnsi="Times"/>
          <w:lang w:val="ja-JP"/>
        </w:rPr>
        <w:t>−</w:t>
      </w:r>
      <w:r>
        <w:rPr>
          <w:rFonts w:eastAsia="Times" w:hint="eastAsia"/>
          <w:lang w:val="ja-JP"/>
        </w:rPr>
        <w:t>９</w:t>
      </w:r>
      <w:r>
        <w:rPr>
          <w:rFonts w:hAnsi="Times"/>
          <w:lang w:val="ja-JP"/>
        </w:rPr>
        <w:t>−</w:t>
      </w:r>
      <w:r>
        <w:rPr>
          <w:rFonts w:eastAsia="Times" w:hint="eastAsia"/>
          <w:lang w:val="ja-JP"/>
        </w:rPr>
        <w:t>２節で検討した選択配向に関する記述が含まれていないことに注意する。選択配向補正を用いた後の解析結果を最終結果として採用する場合には，どのような選択配向モデルを用いて，最適化された選択配向パラメーターの値がどのようになり，どのように解釈できるかを記述する。選択配向補正を用いる前の解析結果を最終結果として採用する場合には，観測値と計算値のずれ方にどのような特徴があったか，それをどのように解釈できるかを記述する。</w:t>
      </w:r>
    </w:p>
    <w:p w14:paraId="4DB61669" w14:textId="77777777" w:rsidR="009A16BC" w:rsidRPr="009A16BC" w:rsidRDefault="009A16BC">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2996B319" w14:textId="77777777" w:rsidR="00A06EE2" w:rsidRDefault="00813E60" w:rsidP="009A16BC">
      <w:pPr>
        <w:pStyle w:val="ac"/>
        <w:rPr>
          <w:rFonts w:ascii="Times" w:hAnsi="Times" w:cs="Times"/>
        </w:rPr>
      </w:pPr>
      <w:r>
        <w:rPr>
          <w:rFonts w:hint="eastAsia"/>
        </w:rPr>
        <w:t>３</w:t>
      </w:r>
      <w:r>
        <w:rPr>
          <w:rFonts w:hAnsi="Times"/>
        </w:rPr>
        <w:t>−</w:t>
      </w:r>
      <w:r>
        <w:rPr>
          <w:rFonts w:hint="eastAsia"/>
        </w:rPr>
        <w:t>２</w:t>
      </w:r>
      <w:r>
        <w:rPr>
          <w:rFonts w:hAnsi="Times"/>
        </w:rPr>
        <w:t>−</w:t>
      </w:r>
      <w:r>
        <w:rPr>
          <w:rFonts w:hint="eastAsia"/>
          <w:lang w:val="ja-JP"/>
        </w:rPr>
        <w:t>１１　結果の解釈</w:t>
      </w:r>
    </w:p>
    <w:p w14:paraId="15619044"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結合長，結合角，ボンド・バレンス・サム（結合価数和，</w:t>
      </w:r>
      <w:r>
        <w:rPr>
          <w:rFonts w:ascii="Times"/>
        </w:rPr>
        <w:t>BVS; Bond Valence Sum</w:t>
      </w:r>
      <w:r>
        <w:rPr>
          <w:rFonts w:eastAsia="Times" w:hint="eastAsia"/>
          <w:lang w:val="ja-JP"/>
        </w:rPr>
        <w:t>）を検討し，最適化計算で求められた構造が，構造化学的に妥当な構造であるか判断をする。</w:t>
      </w:r>
    </w:p>
    <w:p w14:paraId="5AE82D6F"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1823E606" w14:textId="77777777" w:rsidR="00A06EE2" w:rsidRDefault="00813E60" w:rsidP="009A16BC">
      <w:pPr>
        <w:pStyle w:val="ad"/>
        <w:rPr>
          <w:rFonts w:ascii="Times" w:hAnsi="Times" w:cs="Times"/>
        </w:rPr>
      </w:pPr>
      <w:r>
        <w:rPr>
          <w:rFonts w:hint="eastAsia"/>
        </w:rPr>
        <w:t>３</w:t>
      </w:r>
      <w:r>
        <w:rPr>
          <w:rFonts w:hAnsi="Times"/>
        </w:rPr>
        <w:t>−</w:t>
      </w:r>
      <w:r>
        <w:rPr>
          <w:rFonts w:hint="eastAsia"/>
        </w:rPr>
        <w:t>２</w:t>
      </w:r>
      <w:r>
        <w:rPr>
          <w:rFonts w:hAnsi="Times"/>
        </w:rPr>
        <w:t>−</w:t>
      </w:r>
      <w:r>
        <w:rPr>
          <w:rFonts w:hint="eastAsia"/>
        </w:rPr>
        <w:t>１１</w:t>
      </w:r>
      <w:r>
        <w:rPr>
          <w:rFonts w:hAnsi="Times"/>
        </w:rPr>
        <w:t>−</w:t>
      </w:r>
      <w:r>
        <w:rPr>
          <w:rFonts w:hint="eastAsia"/>
          <w:lang w:val="ja-JP"/>
        </w:rPr>
        <w:t>１　結合長と結合角</w:t>
      </w:r>
    </w:p>
    <w:p w14:paraId="343C40D5"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SO</w:t>
      </w:r>
      <w:r>
        <w:rPr>
          <w:rFonts w:ascii="Times"/>
          <w:vertAlign w:val="subscript"/>
        </w:rPr>
        <w:t>4</w:t>
      </w:r>
      <w:r>
        <w:rPr>
          <w:rFonts w:ascii="Times"/>
          <w:vertAlign w:val="superscript"/>
        </w:rPr>
        <w:t>2</w:t>
      </w:r>
      <w:r>
        <w:rPr>
          <w:rFonts w:hAnsi="Times"/>
          <w:vertAlign w:val="superscript"/>
        </w:rPr>
        <w:t>–</w:t>
      </w:r>
      <w:r>
        <w:rPr>
          <w:rFonts w:eastAsia="Times" w:hint="eastAsia"/>
          <w:lang w:val="ja-JP"/>
        </w:rPr>
        <w:t xml:space="preserve"> </w:t>
      </w:r>
      <w:r>
        <w:rPr>
          <w:rFonts w:eastAsia="Times" w:hint="eastAsia"/>
          <w:lang w:val="ja-JP"/>
        </w:rPr>
        <w:t>イオンの結合長と結合角を算出する。結果はたとえば表２のようにまとめる。４つの結合と６通りの結合角があるが，値の異なるものごとにまとめれば良い。</w:t>
      </w:r>
    </w:p>
    <w:p w14:paraId="068FFE41" w14:textId="7A0CF0A9" w:rsidR="00A06EE2" w:rsidRDefault="00813E60">
      <w:pPr>
        <w:pStyle w:val="a5"/>
        <w:numPr>
          <w:ilvl w:val="0"/>
          <w:numId w:val="3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VESTA </w:t>
      </w:r>
      <w:r>
        <w:rPr>
          <w:rFonts w:eastAsia="Times" w:hint="eastAsia"/>
          <w:lang w:val="ja-JP"/>
        </w:rPr>
        <w:t>を起動し，</w:t>
      </w:r>
      <w:r>
        <w:rPr>
          <w:rFonts w:ascii="Times"/>
        </w:rPr>
        <w:t xml:space="preserve">[File] </w:t>
      </w:r>
      <w:r>
        <w:rPr>
          <w:rFonts w:eastAsia="Times" w:hint="eastAsia"/>
          <w:lang w:val="ja-JP"/>
        </w:rPr>
        <w:t>メニュー</w:t>
      </w:r>
      <w:r>
        <w:rPr>
          <w:rFonts w:eastAsia="Times" w:hint="eastAsia"/>
          <w:lang w:val="ja-JP"/>
        </w:rPr>
        <w:t xml:space="preserve"> </w:t>
      </w:r>
      <w:r w:rsidR="009A16BC">
        <w:rPr>
          <w:rFonts w:eastAsia="Times" w:hint="eastAsia"/>
          <w:lang w:val="ja-JP"/>
        </w:rPr>
        <w:t>→</w:t>
      </w:r>
      <w:r>
        <w:rPr>
          <w:rFonts w:hAnsi="Times"/>
        </w:rPr>
        <w:t xml:space="preserve"> </w:t>
      </w:r>
      <w:r>
        <w:rPr>
          <w:rFonts w:ascii="Times"/>
          <w:lang w:val="nl-NL"/>
        </w:rPr>
        <w:t xml:space="preserve">[Open...] </w:t>
      </w:r>
      <w:r>
        <w:rPr>
          <w:rFonts w:eastAsia="Times" w:hint="eastAsia"/>
          <w:lang w:val="ja-JP"/>
        </w:rPr>
        <w:t>から</w:t>
      </w:r>
      <w:r>
        <w:rPr>
          <w:rFonts w:eastAsia="Times" w:hint="eastAsia"/>
          <w:lang w:val="ja-JP"/>
        </w:rPr>
        <w:t xml:space="preserve"> </w:t>
      </w:r>
      <w:r>
        <w:rPr>
          <w:rFonts w:hAnsi="Times"/>
        </w:rPr>
        <w:t>“</w:t>
      </w:r>
      <w:r>
        <w:rPr>
          <w:rFonts w:ascii="Times"/>
        </w:rPr>
        <w:t>BaSO4.lst</w:t>
      </w:r>
      <w:r>
        <w:rPr>
          <w:rFonts w:hAnsi="Times"/>
        </w:rPr>
        <w:t>”</w:t>
      </w:r>
      <w:r>
        <w:rPr>
          <w:rFonts w:hAnsi="Times"/>
        </w:rPr>
        <w:t xml:space="preserve"> </w:t>
      </w:r>
      <w:r>
        <w:rPr>
          <w:rFonts w:eastAsia="Times" w:hint="eastAsia"/>
          <w:lang w:val="ja-JP"/>
        </w:rPr>
        <w:t>ファイルを開く。結晶構造投影図が描画される。</w:t>
      </w:r>
    </w:p>
    <w:p w14:paraId="5D19B30B" w14:textId="1AF3A829" w:rsidR="00A06EE2" w:rsidRDefault="00813E60">
      <w:pPr>
        <w:pStyle w:val="a5"/>
        <w:numPr>
          <w:ilvl w:val="0"/>
          <w:numId w:val="3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[Edit] </w:t>
      </w:r>
      <w:r>
        <w:rPr>
          <w:rFonts w:eastAsia="Times" w:hint="eastAsia"/>
          <w:lang w:val="ja-JP"/>
        </w:rPr>
        <w:t>メニュー</w:t>
      </w:r>
      <w:r>
        <w:rPr>
          <w:rFonts w:eastAsia="Times" w:hint="eastAsia"/>
          <w:lang w:val="ja-JP"/>
        </w:rPr>
        <w:t xml:space="preserve"> </w:t>
      </w:r>
      <w:r w:rsidR="009A16BC">
        <w:rPr>
          <w:rFonts w:eastAsia="Times" w:hint="eastAsia"/>
          <w:lang w:val="ja-JP"/>
        </w:rPr>
        <w:t>→</w:t>
      </w:r>
      <w:r>
        <w:rPr>
          <w:rFonts w:hAnsi="Times"/>
        </w:rPr>
        <w:t xml:space="preserve"> </w:t>
      </w:r>
      <w:r>
        <w:rPr>
          <w:rFonts w:ascii="Times"/>
        </w:rPr>
        <w:t xml:space="preserve">[Bonds...] </w:t>
      </w:r>
      <w:r>
        <w:rPr>
          <w:rFonts w:eastAsia="Times" w:hint="eastAsia"/>
          <w:lang w:val="ja-JP"/>
        </w:rPr>
        <w:t>で</w:t>
      </w:r>
      <w:r>
        <w:rPr>
          <w:rFonts w:eastAsia="Times" w:hint="eastAsia"/>
          <w:lang w:val="ja-JP"/>
        </w:rPr>
        <w:t xml:space="preserve"> </w:t>
      </w:r>
      <w:r>
        <w:rPr>
          <w:rFonts w:hAnsi="Times"/>
        </w:rPr>
        <w:t>“</w:t>
      </w:r>
      <w:r>
        <w:rPr>
          <w:rFonts w:ascii="Times"/>
        </w:rPr>
        <w:t>Bonds - BaSO4.lst</w:t>
      </w:r>
      <w:r>
        <w:rPr>
          <w:rFonts w:hAnsi="Times"/>
        </w:rPr>
        <w:t>”</w:t>
      </w:r>
      <w:r>
        <w:rPr>
          <w:rFonts w:hAnsi="Times"/>
        </w:rPr>
        <w:t xml:space="preserve"> </w:t>
      </w:r>
      <w:r>
        <w:rPr>
          <w:rFonts w:eastAsia="Times" w:hint="eastAsia"/>
          <w:lang w:val="ja-JP"/>
        </w:rPr>
        <w:t>ダイアログを開く。</w:t>
      </w:r>
    </w:p>
    <w:p w14:paraId="3DF68603" w14:textId="77777777" w:rsidR="00A06EE2" w:rsidRDefault="00813E60">
      <w:pPr>
        <w:pStyle w:val="a5"/>
        <w:numPr>
          <w:ilvl w:val="0"/>
          <w:numId w:val="3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[New] </w:t>
      </w:r>
      <w:r>
        <w:rPr>
          <w:rFonts w:eastAsia="Times" w:hint="eastAsia"/>
          <w:lang w:val="ja-JP"/>
        </w:rPr>
        <w:t>ボタンをクリックし，</w:t>
      </w:r>
      <w:r>
        <w:rPr>
          <w:rFonts w:hAnsi="Times"/>
        </w:rPr>
        <w:t>“</w:t>
      </w:r>
      <w:r>
        <w:rPr>
          <w:rFonts w:ascii="Times"/>
        </w:rPr>
        <w:t>Search mode</w:t>
      </w:r>
      <w:r>
        <w:rPr>
          <w:rFonts w:hAnsi="Times"/>
        </w:rPr>
        <w:t>”</w:t>
      </w:r>
      <w:r>
        <w:rPr>
          <w:rFonts w:hAnsi="Times"/>
        </w:rPr>
        <w:t xml:space="preserve"> </w:t>
      </w:r>
      <w:r>
        <w:rPr>
          <w:rFonts w:eastAsia="Times" w:hint="eastAsia"/>
          <w:lang w:val="ja-JP"/>
        </w:rPr>
        <w:t>として</w:t>
      </w:r>
      <w:r>
        <w:rPr>
          <w:rFonts w:eastAsia="Times" w:hint="eastAsia"/>
          <w:lang w:val="ja-JP"/>
        </w:rPr>
        <w:t xml:space="preserve"> </w:t>
      </w:r>
      <w:r>
        <w:rPr>
          <w:rFonts w:hAnsi="Times"/>
        </w:rPr>
        <w:t>“</w:t>
      </w:r>
      <w:r>
        <w:rPr>
          <w:rFonts w:ascii="Times"/>
        </w:rPr>
        <w:t>Search A2 bonded to A1</w:t>
      </w:r>
      <w:r>
        <w:rPr>
          <w:rFonts w:hAnsi="Times"/>
        </w:rPr>
        <w:t>”</w:t>
      </w:r>
      <w:r>
        <w:rPr>
          <w:rFonts w:hAnsi="Times"/>
        </w:rPr>
        <w:t xml:space="preserve"> </w:t>
      </w:r>
      <w:r>
        <w:rPr>
          <w:rFonts w:eastAsia="Times" w:hint="eastAsia"/>
          <w:lang w:val="ja-JP"/>
        </w:rPr>
        <w:t>ラジオボタンを選択，</w:t>
      </w:r>
      <w:r>
        <w:rPr>
          <w:rFonts w:eastAsia="Times" w:hint="eastAsia"/>
          <w:lang w:val="ja-JP"/>
        </w:rPr>
        <w:t xml:space="preserve"> </w:t>
      </w:r>
      <w:r>
        <w:rPr>
          <w:rFonts w:hAnsi="Times"/>
        </w:rPr>
        <w:t>“</w:t>
      </w:r>
      <w:r>
        <w:rPr>
          <w:rFonts w:ascii="Times"/>
        </w:rPr>
        <w:t>Boundary mode</w:t>
      </w:r>
      <w:r>
        <w:rPr>
          <w:rFonts w:hAnsi="Times"/>
        </w:rPr>
        <w:t>”</w:t>
      </w:r>
      <w:r>
        <w:rPr>
          <w:rFonts w:hAnsi="Times"/>
        </w:rPr>
        <w:t xml:space="preserve"> </w:t>
      </w:r>
      <w:r>
        <w:rPr>
          <w:rFonts w:eastAsia="Times" w:hint="eastAsia"/>
          <w:lang w:val="ja-JP"/>
        </w:rPr>
        <w:t>として</w:t>
      </w:r>
      <w:r>
        <w:rPr>
          <w:rFonts w:eastAsia="Times" w:hint="eastAsia"/>
          <w:lang w:val="ja-JP"/>
        </w:rPr>
        <w:t xml:space="preserve"> </w:t>
      </w:r>
      <w:r>
        <w:rPr>
          <w:rFonts w:hAnsi="Times"/>
        </w:rPr>
        <w:t>“</w:t>
      </w:r>
      <w:r>
        <w:rPr>
          <w:rFonts w:ascii="Times"/>
        </w:rPr>
        <w:t>Search additional atoms if A1 is included in the boundary</w:t>
      </w:r>
      <w:r>
        <w:rPr>
          <w:rFonts w:hAnsi="Times"/>
        </w:rPr>
        <w:t>”</w:t>
      </w:r>
      <w:r>
        <w:rPr>
          <w:rFonts w:hAnsi="Times"/>
        </w:rPr>
        <w:t xml:space="preserve"> </w:t>
      </w:r>
      <w:r>
        <w:rPr>
          <w:rFonts w:eastAsia="Times" w:hint="eastAsia"/>
          <w:lang w:val="ja-JP"/>
        </w:rPr>
        <w:t>ラジオボタンを選択する。</w:t>
      </w:r>
    </w:p>
    <w:p w14:paraId="357FF2D6" w14:textId="77777777" w:rsidR="00A06EE2" w:rsidRDefault="00813E60">
      <w:pPr>
        <w:pStyle w:val="a5"/>
        <w:numPr>
          <w:ilvl w:val="0"/>
          <w:numId w:val="3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hAnsi="Times"/>
        </w:rPr>
        <w:t xml:space="preserve"> </w:t>
      </w:r>
      <w:r>
        <w:rPr>
          <w:rFonts w:hAnsi="Times"/>
        </w:rPr>
        <w:t>“</w:t>
      </w:r>
      <w:r>
        <w:rPr>
          <w:rFonts w:ascii="Times"/>
        </w:rPr>
        <w:t xml:space="preserve">A1: </w:t>
      </w:r>
      <w:r>
        <w:rPr>
          <w:rFonts w:hAnsi="Times"/>
        </w:rPr>
        <w:t>”</w:t>
      </w:r>
      <w:r>
        <w:rPr>
          <w:rFonts w:hAnsi="Times"/>
        </w:rPr>
        <w:t xml:space="preserve"> </w:t>
      </w:r>
      <w:r>
        <w:rPr>
          <w:rFonts w:eastAsia="Times" w:hint="eastAsia"/>
          <w:lang w:val="ja-JP"/>
        </w:rPr>
        <w:t>として</w:t>
      </w:r>
      <w:r>
        <w:rPr>
          <w:rFonts w:eastAsia="Times" w:hint="eastAsia"/>
          <w:lang w:val="ja-JP"/>
        </w:rPr>
        <w:t xml:space="preserve"> </w:t>
      </w:r>
      <w:r>
        <w:rPr>
          <w:rFonts w:hAnsi="Times"/>
        </w:rPr>
        <w:t>“</w:t>
      </w:r>
      <w:r>
        <w:rPr>
          <w:rFonts w:ascii="Times"/>
        </w:rPr>
        <w:t>S</w:t>
      </w:r>
      <w:r>
        <w:rPr>
          <w:rFonts w:hAnsi="Times"/>
        </w:rPr>
        <w:t>”</w:t>
      </w:r>
      <w:r>
        <w:rPr>
          <w:rFonts w:hAnsi="Times"/>
        </w:rPr>
        <w:t xml:space="preserve"> </w:t>
      </w:r>
      <w:r>
        <w:rPr>
          <w:rFonts w:eastAsia="Times" w:hint="eastAsia"/>
          <w:lang w:val="ja-JP"/>
        </w:rPr>
        <w:t>を，</w:t>
      </w:r>
      <w:r>
        <w:rPr>
          <w:rFonts w:eastAsia="Times" w:hint="eastAsia"/>
          <w:lang w:val="ja-JP"/>
        </w:rPr>
        <w:t xml:space="preserve"> </w:t>
      </w:r>
      <w:r>
        <w:rPr>
          <w:rFonts w:hAnsi="Times"/>
        </w:rPr>
        <w:t>“</w:t>
      </w:r>
      <w:r>
        <w:rPr>
          <w:rFonts w:ascii="Times"/>
        </w:rPr>
        <w:t>A2</w:t>
      </w:r>
      <w:r>
        <w:rPr>
          <w:rFonts w:hAnsi="Times"/>
        </w:rPr>
        <w:t>”</w:t>
      </w:r>
      <w:r>
        <w:rPr>
          <w:rFonts w:hAnsi="Times"/>
        </w:rPr>
        <w:t xml:space="preserve"> </w:t>
      </w:r>
      <w:r>
        <w:rPr>
          <w:rFonts w:eastAsia="Times" w:hint="eastAsia"/>
          <w:lang w:val="ja-JP"/>
        </w:rPr>
        <w:t>として</w:t>
      </w:r>
      <w:r>
        <w:rPr>
          <w:rFonts w:eastAsia="Times" w:hint="eastAsia"/>
          <w:lang w:val="ja-JP"/>
        </w:rPr>
        <w:t xml:space="preserve"> </w:t>
      </w:r>
      <w:r>
        <w:rPr>
          <w:rFonts w:hAnsi="Times"/>
        </w:rPr>
        <w:t>“</w:t>
      </w:r>
      <w:r>
        <w:rPr>
          <w:rFonts w:ascii="Times"/>
        </w:rPr>
        <w:t>O</w:t>
      </w:r>
      <w:r>
        <w:rPr>
          <w:rFonts w:hAnsi="Times"/>
        </w:rPr>
        <w:t>”</w:t>
      </w:r>
      <w:r>
        <w:rPr>
          <w:rFonts w:hAnsi="Times"/>
        </w:rPr>
        <w:t xml:space="preserve"> </w:t>
      </w:r>
      <w:r>
        <w:rPr>
          <w:rFonts w:eastAsia="Times" w:hint="eastAsia"/>
          <w:lang w:val="ja-JP"/>
        </w:rPr>
        <w:t>を選択し，</w:t>
      </w:r>
      <w:r>
        <w:rPr>
          <w:rFonts w:eastAsia="Times" w:hint="eastAsia"/>
          <w:lang w:val="ja-JP"/>
        </w:rPr>
        <w:t xml:space="preserve"> </w:t>
      </w:r>
      <w:r>
        <w:rPr>
          <w:rFonts w:hAnsi="Times"/>
        </w:rPr>
        <w:t>“</w:t>
      </w:r>
      <w:r>
        <w:rPr>
          <w:rFonts w:ascii="Times"/>
        </w:rPr>
        <w:t xml:space="preserve">Max. length: </w:t>
      </w:r>
      <w:r>
        <w:rPr>
          <w:rFonts w:hAnsi="Times"/>
        </w:rPr>
        <w:t>”</w:t>
      </w:r>
      <w:r>
        <w:rPr>
          <w:rFonts w:hAnsi="Times"/>
        </w:rPr>
        <w:t xml:space="preserve"> </w:t>
      </w:r>
      <w:r>
        <w:rPr>
          <w:rFonts w:eastAsia="Times" w:hint="eastAsia"/>
          <w:lang w:val="ja-JP"/>
        </w:rPr>
        <w:t>として</w:t>
      </w:r>
      <w:r>
        <w:rPr>
          <w:rFonts w:eastAsia="Times" w:hint="eastAsia"/>
          <w:lang w:val="ja-JP"/>
        </w:rPr>
        <w:t xml:space="preserve"> </w:t>
      </w:r>
      <w:r>
        <w:rPr>
          <w:rFonts w:hAnsi="Times"/>
        </w:rPr>
        <w:t>“</w:t>
      </w:r>
      <w:r>
        <w:rPr>
          <w:rFonts w:ascii="Times"/>
        </w:rPr>
        <w:t>3</w:t>
      </w:r>
      <w:r>
        <w:rPr>
          <w:rFonts w:hAnsi="Times"/>
        </w:rPr>
        <w:t>”</w:t>
      </w:r>
      <w:r>
        <w:rPr>
          <w:rFonts w:hAnsi="Times"/>
        </w:rPr>
        <w:t xml:space="preserve"> </w:t>
      </w:r>
      <w:r>
        <w:rPr>
          <w:rFonts w:eastAsia="Times" w:hint="eastAsia"/>
          <w:lang w:val="ja-JP"/>
        </w:rPr>
        <w:t>を入力する。</w:t>
      </w:r>
    </w:p>
    <w:p w14:paraId="0893DC1B" w14:textId="77777777" w:rsidR="00A06EE2" w:rsidRDefault="00813E60">
      <w:pPr>
        <w:pStyle w:val="a5"/>
        <w:numPr>
          <w:ilvl w:val="0"/>
          <w:numId w:val="3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[Apply] </w:t>
      </w:r>
      <w:r>
        <w:rPr>
          <w:rFonts w:eastAsia="Times" w:hint="eastAsia"/>
          <w:lang w:val="ja-JP"/>
        </w:rPr>
        <w:t>ボタンをクリックし，</w:t>
      </w:r>
      <w:r>
        <w:rPr>
          <w:rFonts w:ascii="Times"/>
        </w:rPr>
        <w:t xml:space="preserve">S </w:t>
      </w:r>
      <w:r>
        <w:rPr>
          <w:rFonts w:eastAsia="Times" w:hint="eastAsia"/>
          <w:lang w:val="ja-JP"/>
        </w:rPr>
        <w:t>原子の周りに四面体状に</w:t>
      </w:r>
      <w:r>
        <w:rPr>
          <w:rFonts w:eastAsia="Times" w:hint="eastAsia"/>
          <w:lang w:val="ja-JP"/>
        </w:rPr>
        <w:t xml:space="preserve"> </w:t>
      </w:r>
      <w:r>
        <w:rPr>
          <w:rFonts w:ascii="Times"/>
          <w:lang w:val="pt-PT"/>
        </w:rPr>
        <w:t xml:space="preserve">O </w:t>
      </w:r>
      <w:r>
        <w:rPr>
          <w:rFonts w:eastAsia="Times" w:hint="eastAsia"/>
          <w:lang w:val="ja-JP"/>
        </w:rPr>
        <w:t>原子への結合が表示されることを確認する。</w:t>
      </w:r>
    </w:p>
    <w:p w14:paraId="2B6F9B8D" w14:textId="77777777" w:rsidR="00A06EE2" w:rsidRDefault="00813E60">
      <w:pPr>
        <w:pStyle w:val="a5"/>
        <w:numPr>
          <w:ilvl w:val="0"/>
          <w:numId w:val="3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[Ok] </w:t>
      </w:r>
      <w:r>
        <w:rPr>
          <w:rFonts w:eastAsia="Times" w:hint="eastAsia"/>
          <w:lang w:val="ja-JP"/>
        </w:rPr>
        <w:t>ボタンをクリックし，</w:t>
      </w:r>
      <w:r>
        <w:rPr>
          <w:rFonts w:eastAsia="Times" w:hint="eastAsia"/>
          <w:lang w:val="ja-JP"/>
        </w:rPr>
        <w:t xml:space="preserve"> </w:t>
      </w:r>
      <w:r>
        <w:rPr>
          <w:rFonts w:hAnsi="Times"/>
        </w:rPr>
        <w:t>“</w:t>
      </w:r>
      <w:r>
        <w:rPr>
          <w:rFonts w:ascii="Times"/>
        </w:rPr>
        <w:t>Bonds - BaSO4.lst</w:t>
      </w:r>
      <w:r>
        <w:rPr>
          <w:rFonts w:hAnsi="Times"/>
        </w:rPr>
        <w:t>”</w:t>
      </w:r>
      <w:r>
        <w:rPr>
          <w:rFonts w:hAnsi="Times"/>
        </w:rPr>
        <w:t xml:space="preserve"> </w:t>
      </w:r>
      <w:r>
        <w:rPr>
          <w:rFonts w:eastAsia="Times" w:hint="eastAsia"/>
          <w:lang w:val="ja-JP"/>
        </w:rPr>
        <w:t>ダイアログを閉じる。</w:t>
      </w:r>
    </w:p>
    <w:p w14:paraId="73AF3C59" w14:textId="77777777" w:rsidR="00A06EE2" w:rsidRDefault="00813E60">
      <w:pPr>
        <w:pStyle w:val="a5"/>
        <w:numPr>
          <w:ilvl w:val="0"/>
          <w:numId w:val="3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[Style] </w:t>
      </w:r>
      <w:r>
        <w:rPr>
          <w:rFonts w:eastAsia="Times" w:hint="eastAsia"/>
          <w:lang w:val="ja-JP"/>
        </w:rPr>
        <w:t>タブを選択し，</w:t>
      </w:r>
      <w:r>
        <w:rPr>
          <w:rFonts w:eastAsia="Times" w:hint="eastAsia"/>
          <w:lang w:val="ja-JP"/>
        </w:rPr>
        <w:t xml:space="preserve"> </w:t>
      </w:r>
      <w:r>
        <w:rPr>
          <w:rFonts w:hAnsi="Times"/>
        </w:rPr>
        <w:t>“</w:t>
      </w:r>
      <w:r>
        <w:rPr>
          <w:rFonts w:ascii="Times"/>
        </w:rPr>
        <w:t>Style</w:t>
      </w:r>
      <w:r>
        <w:rPr>
          <w:rFonts w:hAnsi="Times"/>
        </w:rPr>
        <w:t>”</w:t>
      </w:r>
      <w:r>
        <w:rPr>
          <w:rFonts w:hAnsi="Times"/>
        </w:rPr>
        <w:t xml:space="preserve"> </w:t>
      </w:r>
      <w:r>
        <w:rPr>
          <w:rFonts w:eastAsia="Times" w:hint="eastAsia"/>
          <w:lang w:val="ja-JP"/>
        </w:rPr>
        <w:t>セクションから</w:t>
      </w:r>
      <w:r>
        <w:rPr>
          <w:rFonts w:eastAsia="Times" w:hint="eastAsia"/>
          <w:lang w:val="ja-JP"/>
        </w:rPr>
        <w:t xml:space="preserve"> </w:t>
      </w:r>
      <w:r>
        <w:rPr>
          <w:rFonts w:ascii="Times"/>
        </w:rPr>
        <w:t xml:space="preserve">Polyhedral </w:t>
      </w:r>
      <w:r>
        <w:rPr>
          <w:rFonts w:eastAsia="Times" w:hint="eastAsia"/>
          <w:lang w:val="ja-JP"/>
        </w:rPr>
        <w:t>（多面体表示）を選択する。</w:t>
      </w:r>
    </w:p>
    <w:p w14:paraId="24AB1127" w14:textId="77777777" w:rsidR="00A06EE2" w:rsidRDefault="00813E60">
      <w:pPr>
        <w:pStyle w:val="a5"/>
        <w:numPr>
          <w:ilvl w:val="0"/>
          <w:numId w:val="3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左端のカーソルモードエリアからを</w:t>
      </w:r>
      <w:r>
        <w:rPr>
          <w:rFonts w:eastAsia="Times" w:hint="eastAsia"/>
          <w:lang w:val="ja-JP"/>
        </w:rPr>
        <w:t xml:space="preserve"> </w:t>
      </w:r>
      <w:r>
        <w:rPr>
          <w:rFonts w:hAnsi="Times"/>
        </w:rPr>
        <w:t>“</w:t>
      </w:r>
      <w:r>
        <w:rPr>
          <w:rFonts w:ascii="Times"/>
        </w:rPr>
        <w:t>Select</w:t>
      </w:r>
      <w:r>
        <w:rPr>
          <w:rFonts w:hAnsi="Times"/>
        </w:rPr>
        <w:t>”</w:t>
      </w:r>
      <w:r>
        <w:rPr>
          <w:rFonts w:hAnsi="Times"/>
        </w:rPr>
        <w:t xml:space="preserve"> </w:t>
      </w:r>
      <w:r>
        <w:rPr>
          <w:rFonts w:eastAsia="Times" w:hint="eastAsia"/>
          <w:lang w:val="ja-JP"/>
        </w:rPr>
        <w:t>アイコン（上から２番目の白矢印）をクリックし，</w:t>
      </w:r>
      <w:r>
        <w:rPr>
          <w:rFonts w:eastAsia="Times" w:hint="eastAsia"/>
          <w:lang w:val="ja-JP"/>
        </w:rPr>
        <w:t xml:space="preserve"> </w:t>
      </w:r>
      <w:r>
        <w:rPr>
          <w:rFonts w:hAnsi="Times"/>
        </w:rPr>
        <w:t>“</w:t>
      </w:r>
      <w:r>
        <w:rPr>
          <w:rFonts w:ascii="Times"/>
        </w:rPr>
        <w:t>Select</w:t>
      </w:r>
      <w:r>
        <w:rPr>
          <w:rFonts w:hAnsi="Times"/>
        </w:rPr>
        <w:t>”</w:t>
      </w:r>
      <w:r>
        <w:rPr>
          <w:rFonts w:hAnsi="Times"/>
        </w:rPr>
        <w:t xml:space="preserve"> </w:t>
      </w:r>
      <w:r>
        <w:rPr>
          <w:rFonts w:eastAsia="Times" w:hint="eastAsia"/>
          <w:lang w:val="ja-JP"/>
        </w:rPr>
        <w:t>（選択）モードに変更する。</w:t>
      </w:r>
    </w:p>
    <w:p w14:paraId="51BDD185" w14:textId="77777777" w:rsidR="00A06EE2" w:rsidRDefault="00813E60">
      <w:pPr>
        <w:pStyle w:val="a5"/>
        <w:numPr>
          <w:ilvl w:val="0"/>
          <w:numId w:val="3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描画エリア上に表示されている</w:t>
      </w:r>
      <w:r>
        <w:rPr>
          <w:rFonts w:eastAsia="Times" w:hint="eastAsia"/>
          <w:lang w:val="ja-JP"/>
        </w:rPr>
        <w:t xml:space="preserve"> </w:t>
      </w:r>
      <w:r>
        <w:rPr>
          <w:rFonts w:ascii="Times"/>
        </w:rPr>
        <w:t>SO</w:t>
      </w:r>
      <w:r>
        <w:rPr>
          <w:rFonts w:ascii="Times"/>
          <w:vertAlign w:val="subscript"/>
        </w:rPr>
        <w:t>4</w:t>
      </w:r>
      <w:r>
        <w:rPr>
          <w:rFonts w:eastAsia="Times" w:hint="eastAsia"/>
          <w:lang w:val="ja-JP"/>
        </w:rPr>
        <w:t xml:space="preserve"> </w:t>
      </w:r>
      <w:r>
        <w:rPr>
          <w:rFonts w:eastAsia="Times" w:hint="eastAsia"/>
          <w:lang w:val="ja-JP"/>
        </w:rPr>
        <w:t>配位四面体の一つをクリックする。この操作により下側のテキストエリアに表示される結合長をメモする。</w:t>
      </w:r>
    </w:p>
    <w:p w14:paraId="7A1BB8AD" w14:textId="77777777" w:rsidR="00A06EE2" w:rsidRDefault="00813E60">
      <w:pPr>
        <w:pStyle w:val="a5"/>
        <w:numPr>
          <w:ilvl w:val="0"/>
          <w:numId w:val="3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左端のカーソルモードエリアから</w:t>
      </w:r>
      <w:r>
        <w:rPr>
          <w:rFonts w:eastAsia="Times" w:hint="eastAsia"/>
          <w:lang w:val="ja-JP"/>
        </w:rPr>
        <w:t xml:space="preserve"> </w:t>
      </w:r>
      <w:r>
        <w:rPr>
          <w:rFonts w:hAnsi="Times"/>
        </w:rPr>
        <w:t>“</w:t>
      </w:r>
      <w:r>
        <w:rPr>
          <w:rFonts w:ascii="Times"/>
        </w:rPr>
        <w:t>bond angle</w:t>
      </w:r>
      <w:r>
        <w:rPr>
          <w:rFonts w:hAnsi="Times"/>
        </w:rPr>
        <w:t>”</w:t>
      </w:r>
      <w:r>
        <w:rPr>
          <w:rFonts w:hAnsi="Times"/>
        </w:rPr>
        <w:t xml:space="preserve"> </w:t>
      </w:r>
      <w:r>
        <w:rPr>
          <w:rFonts w:eastAsia="Times" w:hint="eastAsia"/>
          <w:lang w:val="ja-JP"/>
        </w:rPr>
        <w:t>アイコン（上から６番目）をクリックし，</w:t>
      </w:r>
      <w:r>
        <w:rPr>
          <w:rFonts w:eastAsia="Times" w:hint="eastAsia"/>
          <w:lang w:val="ja-JP"/>
        </w:rPr>
        <w:t xml:space="preserve"> </w:t>
      </w:r>
      <w:r>
        <w:rPr>
          <w:rFonts w:hAnsi="Times"/>
        </w:rPr>
        <w:t>“</w:t>
      </w:r>
      <w:r>
        <w:rPr>
          <w:rFonts w:ascii="Times"/>
        </w:rPr>
        <w:t>bond angle</w:t>
      </w:r>
      <w:r>
        <w:rPr>
          <w:rFonts w:hAnsi="Times"/>
        </w:rPr>
        <w:t>”</w:t>
      </w:r>
      <w:r>
        <w:rPr>
          <w:rFonts w:hAnsi="Times"/>
        </w:rPr>
        <w:t xml:space="preserve"> </w:t>
      </w:r>
      <w:r>
        <w:rPr>
          <w:rFonts w:eastAsia="Times" w:hint="eastAsia"/>
          <w:lang w:val="ja-JP"/>
        </w:rPr>
        <w:t>（結合角）モードに変更する。</w:t>
      </w:r>
    </w:p>
    <w:p w14:paraId="1488AB21" w14:textId="4207A274" w:rsidR="00A06EE2" w:rsidRDefault="00813E60">
      <w:pPr>
        <w:pStyle w:val="a5"/>
        <w:numPr>
          <w:ilvl w:val="0"/>
          <w:numId w:val="3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描画エリアから，３つの原子を選択する。</w:t>
      </w:r>
      <w:r>
        <w:rPr>
          <w:rFonts w:eastAsia="Times" w:hint="eastAsia"/>
          <w:lang w:val="ja-JP"/>
        </w:rPr>
        <w:t xml:space="preserve"> </w:t>
      </w:r>
      <w:r>
        <w:rPr>
          <w:rFonts w:hAnsi="Times"/>
        </w:rPr>
        <w:t>“</w:t>
      </w:r>
      <w:r>
        <w:rPr>
          <w:rFonts w:ascii="Times"/>
        </w:rPr>
        <w:t>O1</w:t>
      </w:r>
      <w:r>
        <w:rPr>
          <w:rFonts w:hAnsi="Times"/>
        </w:rPr>
        <w:t>–</w:t>
      </w:r>
      <w:r>
        <w:rPr>
          <w:rFonts w:ascii="Times"/>
        </w:rPr>
        <w:t>S</w:t>
      </w:r>
      <w:r>
        <w:rPr>
          <w:rFonts w:hAnsi="Times"/>
        </w:rPr>
        <w:t>–</w:t>
      </w:r>
      <w:r>
        <w:rPr>
          <w:rFonts w:ascii="Times"/>
        </w:rPr>
        <w:t>O2</w:t>
      </w:r>
      <w:r>
        <w:rPr>
          <w:rFonts w:hAnsi="Times"/>
        </w:rPr>
        <w:t>”</w:t>
      </w:r>
      <w:r>
        <w:rPr>
          <w:rFonts w:hAnsi="Times"/>
        </w:rPr>
        <w:t xml:space="preserve"> </w:t>
      </w:r>
      <w:r>
        <w:rPr>
          <w:rFonts w:eastAsia="Times" w:hint="eastAsia"/>
          <w:lang w:val="ja-JP"/>
        </w:rPr>
        <w:t>の結合角を求めたければ，</w:t>
      </w:r>
      <w:r>
        <w:rPr>
          <w:rFonts w:ascii="Times"/>
        </w:rPr>
        <w:t xml:space="preserve">O1 </w:t>
      </w:r>
      <w:r w:rsidR="009A16BC">
        <w:rPr>
          <w:rFonts w:eastAsia="Times" w:hint="eastAsia"/>
          <w:lang w:val="ja-JP"/>
        </w:rPr>
        <w:t>→</w:t>
      </w:r>
      <w:r>
        <w:rPr>
          <w:rFonts w:hAnsi="Times"/>
        </w:rPr>
        <w:t xml:space="preserve"> </w:t>
      </w:r>
      <w:r>
        <w:rPr>
          <w:rFonts w:ascii="Times"/>
        </w:rPr>
        <w:t xml:space="preserve">S </w:t>
      </w:r>
      <w:r w:rsidR="009A16BC">
        <w:rPr>
          <w:rFonts w:eastAsia="Times" w:hint="eastAsia"/>
          <w:lang w:val="ja-JP"/>
        </w:rPr>
        <w:t>→</w:t>
      </w:r>
      <w:r>
        <w:rPr>
          <w:rFonts w:hAnsi="Times"/>
        </w:rPr>
        <w:t xml:space="preserve"> </w:t>
      </w:r>
      <w:r>
        <w:rPr>
          <w:rFonts w:ascii="Times"/>
        </w:rPr>
        <w:t xml:space="preserve">O2 </w:t>
      </w:r>
      <w:r>
        <w:rPr>
          <w:rFonts w:eastAsia="Times" w:hint="eastAsia"/>
          <w:lang w:val="ja-JP"/>
        </w:rPr>
        <w:t>の順にクリックする。６通りの結合角をすべて求めてメモを残しておく。</w:t>
      </w:r>
    </w:p>
    <w:p w14:paraId="5A19C237"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293C9EC9" w14:textId="77777777" w:rsidR="00A06EE2" w:rsidRDefault="00813E60">
      <w:pPr>
        <w:pStyle w:val="a5"/>
        <w:keepNext/>
        <w:pageBreakBefo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表２　リートベルト法により最適化された</w:t>
      </w:r>
      <w:r>
        <w:rPr>
          <w:rFonts w:eastAsia="Times" w:hint="eastAsia"/>
          <w:lang w:val="ja-JP"/>
        </w:rPr>
        <w:t xml:space="preserve"> </w:t>
      </w:r>
      <w:r>
        <w:rPr>
          <w:rFonts w:ascii="Times"/>
        </w:rPr>
        <w:t>SO</w:t>
      </w:r>
      <w:r>
        <w:rPr>
          <w:rFonts w:ascii="Times"/>
          <w:vertAlign w:val="subscript"/>
        </w:rPr>
        <w:t>4</w:t>
      </w:r>
      <w:r>
        <w:rPr>
          <w:rFonts w:eastAsia="Times" w:hint="eastAsia"/>
          <w:lang w:val="ja-JP"/>
        </w:rPr>
        <w:t xml:space="preserve"> </w:t>
      </w:r>
      <w:r>
        <w:rPr>
          <w:rFonts w:eastAsia="Times" w:hint="eastAsia"/>
          <w:lang w:val="ja-JP"/>
        </w:rPr>
        <w:t>配位四面体の結合長と結合角</w:t>
      </w:r>
    </w:p>
    <w:tbl>
      <w:tblPr>
        <w:tblStyle w:val="TableNormal"/>
        <w:tblW w:w="372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4A0" w:firstRow="1" w:lastRow="0" w:firstColumn="1" w:lastColumn="0" w:noHBand="0" w:noVBand="1"/>
      </w:tblPr>
      <w:tblGrid>
        <w:gridCol w:w="1860"/>
        <w:gridCol w:w="1860"/>
      </w:tblGrid>
      <w:tr w:rsidR="00A06EE2" w14:paraId="38F057C8" w14:textId="77777777">
        <w:tblPrEx>
          <w:tblCellMar>
            <w:top w:w="0" w:type="dxa"/>
            <w:left w:w="0" w:type="dxa"/>
            <w:bottom w:w="0" w:type="dxa"/>
            <w:right w:w="0" w:type="dxa"/>
          </w:tblCellMar>
        </w:tblPrEx>
        <w:trPr>
          <w:trHeight w:val="310"/>
        </w:trPr>
        <w:tc>
          <w:tcPr>
            <w:tcW w:w="1860" w:type="dxa"/>
            <w:tcBorders>
              <w:top w:val="single" w:sz="16" w:space="0" w:color="000000"/>
              <w:left w:val="nil"/>
              <w:bottom w:val="single" w:sz="8" w:space="0" w:color="000000"/>
              <w:right w:val="nil"/>
            </w:tcBorders>
            <w:shd w:val="clear" w:color="auto" w:fill="auto"/>
            <w:tcMar>
              <w:top w:w="100" w:type="dxa"/>
              <w:left w:w="100" w:type="dxa"/>
              <w:bottom w:w="100" w:type="dxa"/>
              <w:right w:w="100" w:type="dxa"/>
            </w:tcMar>
          </w:tcPr>
          <w:p w14:paraId="15A44097" w14:textId="77777777" w:rsidR="00A06EE2" w:rsidRDefault="00813E60">
            <w:pPr>
              <w:pStyle w:val="a6"/>
              <w:spacing w:line="288" w:lineRule="auto"/>
              <w:jc w:val="center"/>
            </w:pPr>
            <w:r>
              <w:rPr>
                <w:rFonts w:ascii="Times"/>
              </w:rPr>
              <w:t>Bond type</w:t>
            </w:r>
          </w:p>
        </w:tc>
        <w:tc>
          <w:tcPr>
            <w:tcW w:w="1860" w:type="dxa"/>
            <w:tcBorders>
              <w:top w:val="single" w:sz="16" w:space="0" w:color="000000"/>
              <w:left w:val="nil"/>
              <w:bottom w:val="single" w:sz="8" w:space="0" w:color="000000"/>
              <w:right w:val="nil"/>
            </w:tcBorders>
            <w:shd w:val="clear" w:color="auto" w:fill="auto"/>
            <w:tcMar>
              <w:top w:w="100" w:type="dxa"/>
              <w:left w:w="100" w:type="dxa"/>
              <w:bottom w:w="100" w:type="dxa"/>
              <w:right w:w="100" w:type="dxa"/>
            </w:tcMar>
          </w:tcPr>
          <w:p w14:paraId="594EA3D7" w14:textId="77777777" w:rsidR="00A06EE2" w:rsidRDefault="00813E60">
            <w:pPr>
              <w:pStyle w:val="a6"/>
              <w:spacing w:line="288" w:lineRule="auto"/>
              <w:jc w:val="center"/>
            </w:pPr>
            <w:r>
              <w:rPr>
                <w:rFonts w:ascii="Times"/>
              </w:rPr>
              <w:t>length (</w:t>
            </w:r>
            <w:r>
              <w:rPr>
                <w:rFonts w:hAnsi="Times" w:hint="default"/>
              </w:rPr>
              <w:t>Å</w:t>
            </w:r>
            <w:r>
              <w:rPr>
                <w:rFonts w:ascii="Times"/>
              </w:rPr>
              <w:t>)</w:t>
            </w:r>
          </w:p>
        </w:tc>
      </w:tr>
      <w:tr w:rsidR="00A06EE2" w14:paraId="3057C08D" w14:textId="77777777">
        <w:tblPrEx>
          <w:tblCellMar>
            <w:top w:w="0" w:type="dxa"/>
            <w:left w:w="0" w:type="dxa"/>
            <w:bottom w:w="0" w:type="dxa"/>
            <w:right w:w="0" w:type="dxa"/>
          </w:tblCellMar>
        </w:tblPrEx>
        <w:trPr>
          <w:trHeight w:val="290"/>
        </w:trPr>
        <w:tc>
          <w:tcPr>
            <w:tcW w:w="1860" w:type="dxa"/>
            <w:tcBorders>
              <w:top w:val="single" w:sz="8" w:space="0" w:color="000000"/>
              <w:left w:val="nil"/>
              <w:bottom w:val="nil"/>
              <w:right w:val="nil"/>
            </w:tcBorders>
            <w:shd w:val="clear" w:color="auto" w:fill="auto"/>
            <w:tcMar>
              <w:top w:w="100" w:type="dxa"/>
              <w:left w:w="100" w:type="dxa"/>
              <w:bottom w:w="100" w:type="dxa"/>
              <w:right w:w="100" w:type="dxa"/>
            </w:tcMar>
          </w:tcPr>
          <w:p w14:paraId="776463FA" w14:textId="77777777" w:rsidR="00A06EE2" w:rsidRDefault="00813E60">
            <w:pPr>
              <w:pStyle w:val="a6"/>
              <w:spacing w:line="288" w:lineRule="auto"/>
              <w:jc w:val="center"/>
            </w:pPr>
            <w:r>
              <w:rPr>
                <w:rFonts w:ascii="Times"/>
              </w:rPr>
              <w:t>S</w:t>
            </w:r>
            <w:r>
              <w:rPr>
                <w:rFonts w:hAnsi="Times" w:hint="default"/>
              </w:rPr>
              <w:t>–</w:t>
            </w:r>
            <w:r>
              <w:rPr>
                <w:rFonts w:ascii="Times"/>
              </w:rPr>
              <w:t>O1</w:t>
            </w:r>
          </w:p>
        </w:tc>
        <w:tc>
          <w:tcPr>
            <w:tcW w:w="1860" w:type="dxa"/>
            <w:tcBorders>
              <w:top w:val="single" w:sz="8" w:space="0" w:color="000000"/>
              <w:left w:val="nil"/>
              <w:bottom w:val="nil"/>
              <w:right w:val="nil"/>
            </w:tcBorders>
            <w:shd w:val="clear" w:color="auto" w:fill="auto"/>
            <w:tcMar>
              <w:top w:w="100" w:type="dxa"/>
              <w:left w:w="100" w:type="dxa"/>
              <w:bottom w:w="100" w:type="dxa"/>
              <w:right w:w="100" w:type="dxa"/>
            </w:tcMar>
          </w:tcPr>
          <w:p w14:paraId="615C633B" w14:textId="77777777" w:rsidR="00A06EE2" w:rsidRDefault="00813E60">
            <w:pPr>
              <w:pStyle w:val="a6"/>
              <w:spacing w:line="288" w:lineRule="auto"/>
              <w:jc w:val="center"/>
            </w:pPr>
            <w:r>
              <w:rPr>
                <w:rFonts w:ascii="Times"/>
              </w:rPr>
              <w:t>1.418(8)</w:t>
            </w:r>
          </w:p>
        </w:tc>
      </w:tr>
      <w:tr w:rsidR="00A06EE2" w14:paraId="69A1B6A9" w14:textId="77777777">
        <w:tblPrEx>
          <w:tblCellMar>
            <w:top w:w="0" w:type="dxa"/>
            <w:left w:w="0" w:type="dxa"/>
            <w:bottom w:w="0" w:type="dxa"/>
            <w:right w:w="0" w:type="dxa"/>
          </w:tblCellMar>
        </w:tblPrEx>
        <w:trPr>
          <w:trHeight w:val="280"/>
        </w:trPr>
        <w:tc>
          <w:tcPr>
            <w:tcW w:w="1860" w:type="dxa"/>
            <w:tcBorders>
              <w:top w:val="nil"/>
              <w:left w:val="nil"/>
              <w:bottom w:val="nil"/>
              <w:right w:val="nil"/>
            </w:tcBorders>
            <w:shd w:val="clear" w:color="auto" w:fill="auto"/>
            <w:tcMar>
              <w:top w:w="100" w:type="dxa"/>
              <w:left w:w="100" w:type="dxa"/>
              <w:bottom w:w="100" w:type="dxa"/>
              <w:right w:w="100" w:type="dxa"/>
            </w:tcMar>
          </w:tcPr>
          <w:p w14:paraId="3182AD33" w14:textId="77777777" w:rsidR="00A06EE2" w:rsidRDefault="00813E60">
            <w:pPr>
              <w:pStyle w:val="a6"/>
              <w:spacing w:line="288" w:lineRule="auto"/>
              <w:jc w:val="center"/>
            </w:pPr>
            <w:r>
              <w:rPr>
                <w:rFonts w:ascii="Times"/>
              </w:rPr>
              <w:t>S</w:t>
            </w:r>
            <w:r>
              <w:rPr>
                <w:rFonts w:hAnsi="Times" w:hint="default"/>
              </w:rPr>
              <w:t>–</w:t>
            </w:r>
            <w:r>
              <w:rPr>
                <w:rFonts w:ascii="Times"/>
              </w:rPr>
              <w:t>O2</w:t>
            </w:r>
          </w:p>
        </w:tc>
        <w:tc>
          <w:tcPr>
            <w:tcW w:w="1860" w:type="dxa"/>
            <w:tcBorders>
              <w:top w:val="nil"/>
              <w:left w:val="nil"/>
              <w:bottom w:val="nil"/>
              <w:right w:val="nil"/>
            </w:tcBorders>
            <w:shd w:val="clear" w:color="auto" w:fill="auto"/>
            <w:tcMar>
              <w:top w:w="100" w:type="dxa"/>
              <w:left w:w="100" w:type="dxa"/>
              <w:bottom w:w="100" w:type="dxa"/>
              <w:right w:w="100" w:type="dxa"/>
            </w:tcMar>
          </w:tcPr>
          <w:p w14:paraId="7D3B5E68" w14:textId="77777777" w:rsidR="00A06EE2" w:rsidRDefault="00813E60">
            <w:pPr>
              <w:pStyle w:val="a6"/>
              <w:spacing w:line="288" w:lineRule="auto"/>
              <w:jc w:val="center"/>
            </w:pPr>
            <w:r>
              <w:rPr>
                <w:rFonts w:ascii="Times"/>
              </w:rPr>
              <w:t>1.508(8)</w:t>
            </w:r>
          </w:p>
        </w:tc>
      </w:tr>
      <w:tr w:rsidR="00A06EE2" w14:paraId="17BC8947" w14:textId="77777777">
        <w:tblPrEx>
          <w:tblCellMar>
            <w:top w:w="0" w:type="dxa"/>
            <w:left w:w="0" w:type="dxa"/>
            <w:bottom w:w="0" w:type="dxa"/>
            <w:right w:w="0" w:type="dxa"/>
          </w:tblCellMar>
        </w:tblPrEx>
        <w:trPr>
          <w:trHeight w:val="300"/>
        </w:trPr>
        <w:tc>
          <w:tcPr>
            <w:tcW w:w="1860" w:type="dxa"/>
            <w:tcBorders>
              <w:top w:val="nil"/>
              <w:left w:val="nil"/>
              <w:bottom w:val="single" w:sz="16" w:space="0" w:color="000000"/>
              <w:right w:val="nil"/>
            </w:tcBorders>
            <w:shd w:val="clear" w:color="auto" w:fill="auto"/>
            <w:tcMar>
              <w:top w:w="100" w:type="dxa"/>
              <w:left w:w="100" w:type="dxa"/>
              <w:bottom w:w="100" w:type="dxa"/>
              <w:right w:w="100" w:type="dxa"/>
            </w:tcMar>
          </w:tcPr>
          <w:p w14:paraId="7BE96D66" w14:textId="77777777" w:rsidR="00A06EE2" w:rsidRDefault="00813E60">
            <w:pPr>
              <w:pStyle w:val="a6"/>
              <w:spacing w:line="288" w:lineRule="auto"/>
              <w:jc w:val="center"/>
            </w:pPr>
            <w:r>
              <w:rPr>
                <w:rFonts w:ascii="Times"/>
              </w:rPr>
              <w:t>S</w:t>
            </w:r>
            <w:r>
              <w:rPr>
                <w:rFonts w:hAnsi="Times" w:hint="default"/>
              </w:rPr>
              <w:t>–</w:t>
            </w:r>
            <w:r>
              <w:rPr>
                <w:rFonts w:ascii="Times"/>
              </w:rPr>
              <w:t>O3, S-O3</w:t>
            </w:r>
            <w:r>
              <w:rPr>
                <w:rFonts w:hAnsi="Times" w:hint="default"/>
              </w:rPr>
              <w:t>’</w:t>
            </w:r>
          </w:p>
        </w:tc>
        <w:tc>
          <w:tcPr>
            <w:tcW w:w="1860" w:type="dxa"/>
            <w:tcBorders>
              <w:top w:val="nil"/>
              <w:left w:val="nil"/>
              <w:bottom w:val="single" w:sz="16" w:space="0" w:color="000000"/>
              <w:right w:val="nil"/>
            </w:tcBorders>
            <w:shd w:val="clear" w:color="auto" w:fill="auto"/>
            <w:tcMar>
              <w:top w:w="100" w:type="dxa"/>
              <w:left w:w="100" w:type="dxa"/>
              <w:bottom w:w="100" w:type="dxa"/>
              <w:right w:w="100" w:type="dxa"/>
            </w:tcMar>
          </w:tcPr>
          <w:p w14:paraId="4516D37F" w14:textId="77777777" w:rsidR="00A06EE2" w:rsidRDefault="00813E60">
            <w:pPr>
              <w:pStyle w:val="a6"/>
              <w:spacing w:line="288" w:lineRule="auto"/>
              <w:jc w:val="center"/>
            </w:pPr>
            <w:r>
              <w:rPr>
                <w:rFonts w:ascii="Times"/>
              </w:rPr>
              <w:t>1.476(4)</w:t>
            </w:r>
          </w:p>
        </w:tc>
      </w:tr>
    </w:tbl>
    <w:p w14:paraId="36EB2FFA"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779C52B9"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tbl>
      <w:tblPr>
        <w:tblStyle w:val="TableNormal"/>
        <w:tblW w:w="384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4A0" w:firstRow="1" w:lastRow="0" w:firstColumn="1" w:lastColumn="0" w:noHBand="0" w:noVBand="1"/>
      </w:tblPr>
      <w:tblGrid>
        <w:gridCol w:w="2468"/>
        <w:gridCol w:w="1378"/>
      </w:tblGrid>
      <w:tr w:rsidR="00A06EE2" w14:paraId="01036814" w14:textId="77777777">
        <w:tblPrEx>
          <w:tblCellMar>
            <w:top w:w="0" w:type="dxa"/>
            <w:left w:w="0" w:type="dxa"/>
            <w:bottom w:w="0" w:type="dxa"/>
            <w:right w:w="0" w:type="dxa"/>
          </w:tblCellMar>
        </w:tblPrEx>
        <w:trPr>
          <w:trHeight w:val="310"/>
        </w:trPr>
        <w:tc>
          <w:tcPr>
            <w:tcW w:w="2467" w:type="dxa"/>
            <w:tcBorders>
              <w:top w:val="single" w:sz="16" w:space="0" w:color="000000"/>
              <w:left w:val="nil"/>
              <w:bottom w:val="single" w:sz="8" w:space="0" w:color="000000"/>
              <w:right w:val="nil"/>
            </w:tcBorders>
            <w:shd w:val="clear" w:color="auto" w:fill="auto"/>
            <w:tcMar>
              <w:top w:w="100" w:type="dxa"/>
              <w:left w:w="100" w:type="dxa"/>
              <w:bottom w:w="100" w:type="dxa"/>
              <w:right w:w="100" w:type="dxa"/>
            </w:tcMar>
          </w:tcPr>
          <w:p w14:paraId="431E794B" w14:textId="77777777" w:rsidR="00A06EE2" w:rsidRDefault="00813E60">
            <w:pPr>
              <w:pStyle w:val="a6"/>
              <w:spacing w:line="288" w:lineRule="auto"/>
              <w:jc w:val="center"/>
            </w:pPr>
            <w:r>
              <w:rPr>
                <w:rFonts w:ascii="Times"/>
              </w:rPr>
              <w:t>Bond type</w:t>
            </w:r>
          </w:p>
        </w:tc>
        <w:tc>
          <w:tcPr>
            <w:tcW w:w="1378" w:type="dxa"/>
            <w:tcBorders>
              <w:top w:val="single" w:sz="16" w:space="0" w:color="000000"/>
              <w:left w:val="nil"/>
              <w:bottom w:val="single" w:sz="8" w:space="0" w:color="000000"/>
              <w:right w:val="nil"/>
            </w:tcBorders>
            <w:shd w:val="clear" w:color="auto" w:fill="auto"/>
            <w:tcMar>
              <w:top w:w="100" w:type="dxa"/>
              <w:left w:w="100" w:type="dxa"/>
              <w:bottom w:w="100" w:type="dxa"/>
              <w:right w:w="100" w:type="dxa"/>
            </w:tcMar>
          </w:tcPr>
          <w:p w14:paraId="03201648" w14:textId="77777777" w:rsidR="00A06EE2" w:rsidRDefault="00813E60">
            <w:pPr>
              <w:pStyle w:val="a6"/>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s>
              <w:spacing w:line="288" w:lineRule="auto"/>
              <w:jc w:val="center"/>
            </w:pPr>
            <w:r>
              <w:rPr>
                <w:rFonts w:ascii="Times"/>
              </w:rPr>
              <w:t>angle (</w:t>
            </w:r>
            <w:r>
              <w:rPr>
                <w:rFonts w:hAnsi="Times" w:hint="default"/>
              </w:rPr>
              <w:t>º</w:t>
            </w:r>
            <w:r>
              <w:rPr>
                <w:rFonts w:ascii="Times"/>
              </w:rPr>
              <w:t>)</w:t>
            </w:r>
          </w:p>
        </w:tc>
      </w:tr>
      <w:tr w:rsidR="00A06EE2" w14:paraId="38FFAFAB" w14:textId="77777777">
        <w:tblPrEx>
          <w:tblCellMar>
            <w:top w:w="0" w:type="dxa"/>
            <w:left w:w="0" w:type="dxa"/>
            <w:bottom w:w="0" w:type="dxa"/>
            <w:right w:w="0" w:type="dxa"/>
          </w:tblCellMar>
        </w:tblPrEx>
        <w:trPr>
          <w:trHeight w:val="290"/>
        </w:trPr>
        <w:tc>
          <w:tcPr>
            <w:tcW w:w="2467" w:type="dxa"/>
            <w:tcBorders>
              <w:top w:val="single" w:sz="8" w:space="0" w:color="000000"/>
              <w:left w:val="nil"/>
              <w:bottom w:val="nil"/>
              <w:right w:val="nil"/>
            </w:tcBorders>
            <w:shd w:val="clear" w:color="auto" w:fill="auto"/>
            <w:tcMar>
              <w:top w:w="100" w:type="dxa"/>
              <w:left w:w="100" w:type="dxa"/>
              <w:bottom w:w="100" w:type="dxa"/>
              <w:right w:w="100" w:type="dxa"/>
            </w:tcMar>
          </w:tcPr>
          <w:p w14:paraId="7ABC8947" w14:textId="77777777" w:rsidR="00A06EE2" w:rsidRDefault="00813E60">
            <w:pPr>
              <w:pStyle w:val="a6"/>
              <w:spacing w:line="288" w:lineRule="auto"/>
              <w:jc w:val="center"/>
            </w:pPr>
            <w:r>
              <w:rPr>
                <w:rFonts w:ascii="Times"/>
              </w:rPr>
              <w:t>O1-S-O2</w:t>
            </w:r>
          </w:p>
        </w:tc>
        <w:tc>
          <w:tcPr>
            <w:tcW w:w="1378" w:type="dxa"/>
            <w:tcBorders>
              <w:top w:val="single" w:sz="8" w:space="0" w:color="000000"/>
              <w:left w:val="nil"/>
              <w:bottom w:val="nil"/>
              <w:right w:val="nil"/>
            </w:tcBorders>
            <w:shd w:val="clear" w:color="auto" w:fill="auto"/>
            <w:tcMar>
              <w:top w:w="100" w:type="dxa"/>
              <w:left w:w="100" w:type="dxa"/>
              <w:bottom w:w="100" w:type="dxa"/>
              <w:right w:w="100" w:type="dxa"/>
            </w:tcMar>
          </w:tcPr>
          <w:p w14:paraId="2DEB5A9B" w14:textId="77777777" w:rsidR="00A06EE2" w:rsidRDefault="00813E60">
            <w:pPr>
              <w:pStyle w:val="a6"/>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s>
              <w:spacing w:line="288" w:lineRule="auto"/>
              <w:jc w:val="center"/>
            </w:pPr>
            <w:r>
              <w:rPr>
                <w:rFonts w:ascii="Times"/>
              </w:rPr>
              <w:t>117.5(3)</w:t>
            </w:r>
          </w:p>
        </w:tc>
      </w:tr>
      <w:tr w:rsidR="00A06EE2" w14:paraId="01DDCD84" w14:textId="77777777">
        <w:tblPrEx>
          <w:tblCellMar>
            <w:top w:w="0" w:type="dxa"/>
            <w:left w:w="0" w:type="dxa"/>
            <w:bottom w:w="0" w:type="dxa"/>
            <w:right w:w="0" w:type="dxa"/>
          </w:tblCellMar>
        </w:tblPrEx>
        <w:trPr>
          <w:trHeight w:val="280"/>
        </w:trPr>
        <w:tc>
          <w:tcPr>
            <w:tcW w:w="2467" w:type="dxa"/>
            <w:tcBorders>
              <w:top w:val="nil"/>
              <w:left w:val="nil"/>
              <w:bottom w:val="nil"/>
              <w:right w:val="nil"/>
            </w:tcBorders>
            <w:shd w:val="clear" w:color="auto" w:fill="auto"/>
            <w:tcMar>
              <w:top w:w="100" w:type="dxa"/>
              <w:left w:w="100" w:type="dxa"/>
              <w:bottom w:w="100" w:type="dxa"/>
              <w:right w:w="100" w:type="dxa"/>
            </w:tcMar>
          </w:tcPr>
          <w:p w14:paraId="44031846" w14:textId="77777777" w:rsidR="00A06EE2" w:rsidRDefault="00813E60">
            <w:pPr>
              <w:pStyle w:val="a6"/>
              <w:spacing w:line="288" w:lineRule="auto"/>
              <w:jc w:val="center"/>
            </w:pPr>
            <w:r>
              <w:rPr>
                <w:rFonts w:ascii="Times"/>
              </w:rPr>
              <w:t>O2-S-O3, O2-S-O3</w:t>
            </w:r>
            <w:r>
              <w:rPr>
                <w:rFonts w:hAnsi="Times" w:hint="default"/>
              </w:rPr>
              <w:t>’</w:t>
            </w:r>
          </w:p>
        </w:tc>
        <w:tc>
          <w:tcPr>
            <w:tcW w:w="1378" w:type="dxa"/>
            <w:tcBorders>
              <w:top w:val="nil"/>
              <w:left w:val="nil"/>
              <w:bottom w:val="nil"/>
              <w:right w:val="nil"/>
            </w:tcBorders>
            <w:shd w:val="clear" w:color="auto" w:fill="auto"/>
            <w:tcMar>
              <w:top w:w="100" w:type="dxa"/>
              <w:left w:w="100" w:type="dxa"/>
              <w:bottom w:w="100" w:type="dxa"/>
              <w:right w:w="100" w:type="dxa"/>
            </w:tcMar>
          </w:tcPr>
          <w:p w14:paraId="45C71783" w14:textId="77777777" w:rsidR="00A06EE2" w:rsidRDefault="00813E60">
            <w:pPr>
              <w:pStyle w:val="a6"/>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s>
              <w:spacing w:line="288" w:lineRule="auto"/>
              <w:jc w:val="center"/>
            </w:pPr>
            <w:r>
              <w:rPr>
                <w:rFonts w:ascii="Times"/>
              </w:rPr>
              <w:t>107.0(3)</w:t>
            </w:r>
          </w:p>
        </w:tc>
      </w:tr>
      <w:tr w:rsidR="00A06EE2" w14:paraId="0B392AA0" w14:textId="77777777">
        <w:tblPrEx>
          <w:tblCellMar>
            <w:top w:w="0" w:type="dxa"/>
            <w:left w:w="0" w:type="dxa"/>
            <w:bottom w:w="0" w:type="dxa"/>
            <w:right w:w="0" w:type="dxa"/>
          </w:tblCellMar>
        </w:tblPrEx>
        <w:trPr>
          <w:trHeight w:val="280"/>
        </w:trPr>
        <w:tc>
          <w:tcPr>
            <w:tcW w:w="2467" w:type="dxa"/>
            <w:tcBorders>
              <w:top w:val="nil"/>
              <w:left w:val="nil"/>
              <w:bottom w:val="nil"/>
              <w:right w:val="nil"/>
            </w:tcBorders>
            <w:shd w:val="clear" w:color="auto" w:fill="auto"/>
            <w:tcMar>
              <w:top w:w="100" w:type="dxa"/>
              <w:left w:w="100" w:type="dxa"/>
              <w:bottom w:w="100" w:type="dxa"/>
              <w:right w:w="100" w:type="dxa"/>
            </w:tcMar>
          </w:tcPr>
          <w:p w14:paraId="3521FB06" w14:textId="77777777" w:rsidR="00A06EE2" w:rsidRDefault="00813E60">
            <w:pPr>
              <w:pStyle w:val="a6"/>
              <w:spacing w:line="288" w:lineRule="auto"/>
              <w:jc w:val="center"/>
            </w:pPr>
            <w:r>
              <w:rPr>
                <w:rFonts w:ascii="Times"/>
              </w:rPr>
              <w:t>O1-S-O3, O1-S-O3</w:t>
            </w:r>
            <w:r>
              <w:rPr>
                <w:rFonts w:hAnsi="Times" w:hint="default"/>
              </w:rPr>
              <w:t>’</w:t>
            </w:r>
          </w:p>
        </w:tc>
        <w:tc>
          <w:tcPr>
            <w:tcW w:w="1378" w:type="dxa"/>
            <w:tcBorders>
              <w:top w:val="nil"/>
              <w:left w:val="nil"/>
              <w:bottom w:val="nil"/>
              <w:right w:val="nil"/>
            </w:tcBorders>
            <w:shd w:val="clear" w:color="auto" w:fill="auto"/>
            <w:tcMar>
              <w:top w:w="100" w:type="dxa"/>
              <w:left w:w="100" w:type="dxa"/>
              <w:bottom w:w="100" w:type="dxa"/>
              <w:right w:w="100" w:type="dxa"/>
            </w:tcMar>
          </w:tcPr>
          <w:p w14:paraId="73A7E640" w14:textId="77777777" w:rsidR="00A06EE2" w:rsidRDefault="00813E60">
            <w:pPr>
              <w:pStyle w:val="a6"/>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s>
              <w:spacing w:line="288" w:lineRule="auto"/>
              <w:jc w:val="center"/>
            </w:pPr>
            <w:r>
              <w:rPr>
                <w:rFonts w:ascii="Times"/>
              </w:rPr>
              <w:t>107.9(3)</w:t>
            </w:r>
          </w:p>
        </w:tc>
      </w:tr>
      <w:tr w:rsidR="00A06EE2" w14:paraId="65BB34DB" w14:textId="77777777">
        <w:tblPrEx>
          <w:tblCellMar>
            <w:top w:w="0" w:type="dxa"/>
            <w:left w:w="0" w:type="dxa"/>
            <w:bottom w:w="0" w:type="dxa"/>
            <w:right w:w="0" w:type="dxa"/>
          </w:tblCellMar>
        </w:tblPrEx>
        <w:trPr>
          <w:trHeight w:val="380"/>
        </w:trPr>
        <w:tc>
          <w:tcPr>
            <w:tcW w:w="2467" w:type="dxa"/>
            <w:tcBorders>
              <w:top w:val="nil"/>
              <w:left w:val="nil"/>
              <w:bottom w:val="single" w:sz="16" w:space="0" w:color="000000"/>
              <w:right w:val="nil"/>
            </w:tcBorders>
            <w:shd w:val="clear" w:color="auto" w:fill="auto"/>
            <w:tcMar>
              <w:top w:w="100" w:type="dxa"/>
              <w:left w:w="100" w:type="dxa"/>
              <w:bottom w:w="100" w:type="dxa"/>
              <w:right w:w="100" w:type="dxa"/>
            </w:tcMar>
          </w:tcPr>
          <w:p w14:paraId="2B24FBE4" w14:textId="77777777" w:rsidR="00A06EE2" w:rsidRDefault="00813E60">
            <w:pPr>
              <w:pStyle w:val="a6"/>
              <w:spacing w:line="288" w:lineRule="auto"/>
              <w:jc w:val="center"/>
            </w:pPr>
            <w:r>
              <w:rPr>
                <w:rFonts w:ascii="Times"/>
              </w:rPr>
              <w:t>O3-S-O3</w:t>
            </w:r>
            <w:r>
              <w:rPr>
                <w:rFonts w:hAnsi="Times" w:hint="default"/>
              </w:rPr>
              <w:t>’</w:t>
            </w:r>
          </w:p>
        </w:tc>
        <w:tc>
          <w:tcPr>
            <w:tcW w:w="1378" w:type="dxa"/>
            <w:tcBorders>
              <w:top w:val="nil"/>
              <w:left w:val="nil"/>
              <w:bottom w:val="single" w:sz="16" w:space="0" w:color="000000"/>
              <w:right w:val="nil"/>
            </w:tcBorders>
            <w:shd w:val="clear" w:color="auto" w:fill="auto"/>
            <w:tcMar>
              <w:top w:w="100" w:type="dxa"/>
              <w:left w:w="100" w:type="dxa"/>
              <w:bottom w:w="100" w:type="dxa"/>
              <w:right w:w="100" w:type="dxa"/>
            </w:tcMar>
          </w:tcPr>
          <w:p w14:paraId="44E02368" w14:textId="77777777" w:rsidR="00A06EE2" w:rsidRDefault="00813E60">
            <w:pPr>
              <w:pStyle w:val="a6"/>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s>
              <w:spacing w:line="288" w:lineRule="auto"/>
              <w:jc w:val="center"/>
            </w:pPr>
            <w:r>
              <w:rPr>
                <w:rFonts w:ascii="Times"/>
              </w:rPr>
              <w:t>109.3(3)</w:t>
            </w:r>
          </w:p>
        </w:tc>
      </w:tr>
    </w:tbl>
    <w:p w14:paraId="59E79ADC"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252CD9F1"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44B1BB3B" w14:textId="77777777" w:rsidR="00A06EE2" w:rsidRDefault="00813E60" w:rsidP="009A16BC">
      <w:pPr>
        <w:pStyle w:val="ad"/>
        <w:rPr>
          <w:rFonts w:ascii="Times" w:hAnsi="Times" w:cs="Times"/>
        </w:rPr>
      </w:pPr>
      <w:r>
        <w:rPr>
          <w:rFonts w:hint="eastAsia"/>
        </w:rPr>
        <w:t>３</w:t>
      </w:r>
      <w:r>
        <w:rPr>
          <w:rFonts w:hAnsi="Times"/>
        </w:rPr>
        <w:t>−</w:t>
      </w:r>
      <w:r>
        <w:rPr>
          <w:rFonts w:hint="eastAsia"/>
        </w:rPr>
        <w:t>２</w:t>
      </w:r>
      <w:r>
        <w:rPr>
          <w:rFonts w:hAnsi="Times"/>
        </w:rPr>
        <w:t>−</w:t>
      </w:r>
      <w:r>
        <w:rPr>
          <w:rFonts w:hint="eastAsia"/>
        </w:rPr>
        <w:t>１１</w:t>
      </w:r>
      <w:r>
        <w:rPr>
          <w:rFonts w:hAnsi="Times"/>
        </w:rPr>
        <w:t>−</w:t>
      </w:r>
      <w:r>
        <w:rPr>
          <w:rFonts w:hint="eastAsia"/>
        </w:rPr>
        <w:t xml:space="preserve">２　</w:t>
      </w:r>
      <w:r>
        <w:rPr>
          <w:rFonts w:ascii="Times"/>
        </w:rPr>
        <w:t>BVS</w:t>
      </w:r>
    </w:p>
    <w:p w14:paraId="7168A79D"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Ba </w:t>
      </w:r>
      <w:r>
        <w:rPr>
          <w:rFonts w:eastAsia="Times" w:hint="eastAsia"/>
          <w:lang w:val="ja-JP"/>
        </w:rPr>
        <w:t>イオンの</w:t>
      </w:r>
      <w:r>
        <w:rPr>
          <w:rFonts w:eastAsia="Times" w:hint="eastAsia"/>
          <w:lang w:val="ja-JP"/>
        </w:rPr>
        <w:t xml:space="preserve"> </w:t>
      </w:r>
      <w:r>
        <w:rPr>
          <w:rFonts w:ascii="Times"/>
        </w:rPr>
        <w:t>BVS</w:t>
      </w:r>
      <w:r>
        <w:rPr>
          <w:rFonts w:eastAsia="Times" w:hint="eastAsia"/>
        </w:rPr>
        <w:t>（</w:t>
      </w:r>
      <w:r>
        <w:rPr>
          <w:rFonts w:ascii="Times"/>
        </w:rPr>
        <w:t>Bond Valence Sum</w:t>
      </w:r>
      <w:r>
        <w:rPr>
          <w:rFonts w:eastAsia="Times" w:hint="eastAsia"/>
          <w:lang w:val="ja-JP"/>
        </w:rPr>
        <w:t>，</w:t>
      </w:r>
      <w:r>
        <w:rPr>
          <w:rFonts w:eastAsia="Times" w:hint="eastAsia"/>
          <w:lang w:val="ja-JP"/>
        </w:rPr>
        <w:t xml:space="preserve"> </w:t>
      </w:r>
      <w:r>
        <w:rPr>
          <w:rFonts w:eastAsia="Times" w:hint="eastAsia"/>
          <w:lang w:val="ja-JP"/>
        </w:rPr>
        <w:t>結合価数和）を算出する。</w:t>
      </w:r>
    </w:p>
    <w:p w14:paraId="56F3226D"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487C9B1F" w14:textId="77777777" w:rsidR="00A06EE2" w:rsidRDefault="00813E60">
      <w:pPr>
        <w:pStyle w:val="a5"/>
        <w:numPr>
          <w:ilvl w:val="0"/>
          <w:numId w:val="3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テキスト・エディタを使って，泉客員教授の</w:t>
      </w:r>
      <w:r>
        <w:rPr>
          <w:rFonts w:eastAsia="Times" w:hint="eastAsia"/>
          <w:lang w:val="ja-JP"/>
        </w:rPr>
        <w:t xml:space="preserve"> </w:t>
      </w:r>
      <w:r>
        <w:rPr>
          <w:rFonts w:ascii="Times"/>
        </w:rPr>
        <w:t xml:space="preserve">Web </w:t>
      </w:r>
      <w:r>
        <w:rPr>
          <w:rFonts w:eastAsia="Times" w:hint="eastAsia"/>
          <w:lang w:val="ja-JP"/>
        </w:rPr>
        <w:t>サイトからダウンロードした</w:t>
      </w:r>
      <w:r>
        <w:rPr>
          <w:rFonts w:eastAsia="Times" w:hint="eastAsia"/>
          <w:lang w:val="ja-JP"/>
        </w:rPr>
        <w:t xml:space="preserve"> </w:t>
      </w:r>
      <w:r>
        <w:rPr>
          <w:rFonts w:hAnsi="Times"/>
        </w:rPr>
        <w:t>“</w:t>
      </w:r>
      <w:r>
        <w:rPr>
          <w:rFonts w:ascii="Times"/>
        </w:rPr>
        <w:t>documents</w:t>
      </w:r>
      <w:r>
        <w:rPr>
          <w:rFonts w:hAnsi="Times"/>
        </w:rPr>
        <w:t>”</w:t>
      </w:r>
      <w:r>
        <w:rPr>
          <w:rFonts w:hAnsi="Times"/>
        </w:rPr>
        <w:t xml:space="preserve"> </w:t>
      </w:r>
      <w:r>
        <w:rPr>
          <w:rFonts w:eastAsia="Times" w:hint="eastAsia"/>
          <w:lang w:val="ja-JP"/>
        </w:rPr>
        <w:t>フォルダ中，あるいは</w:t>
      </w:r>
      <w:r>
        <w:rPr>
          <w:rFonts w:eastAsia="Times" w:hint="eastAsia"/>
          <w:lang w:val="ja-JP"/>
        </w:rPr>
        <w:t xml:space="preserve"> </w:t>
      </w:r>
      <w:r>
        <w:rPr>
          <w:rFonts w:ascii="Times"/>
        </w:rPr>
        <w:t xml:space="preserve">VESTA </w:t>
      </w:r>
      <w:r>
        <w:rPr>
          <w:rFonts w:eastAsia="Times" w:hint="eastAsia"/>
          <w:lang w:val="ja-JP"/>
        </w:rPr>
        <w:t>フォルダにあるボンド・バレンス・パラメータが記述されたファイル</w:t>
      </w:r>
      <w:r>
        <w:rPr>
          <w:rFonts w:eastAsia="Times" w:hint="eastAsia"/>
          <w:lang w:val="ja-JP"/>
        </w:rPr>
        <w:t xml:space="preserve"> </w:t>
      </w:r>
      <w:r>
        <w:rPr>
          <w:rFonts w:hAnsi="Times"/>
        </w:rPr>
        <w:t>“</w:t>
      </w:r>
      <w:r>
        <w:rPr>
          <w:rFonts w:ascii="Times"/>
        </w:rPr>
        <w:t>bvparm2013.cif</w:t>
      </w:r>
      <w:r>
        <w:rPr>
          <w:rFonts w:hAnsi="Times"/>
        </w:rPr>
        <w:t>”</w:t>
      </w:r>
      <w:r>
        <w:rPr>
          <w:rFonts w:hAnsi="Times"/>
        </w:rPr>
        <w:t xml:space="preserve"> </w:t>
      </w:r>
      <w:r>
        <w:rPr>
          <w:rFonts w:eastAsia="Times" w:hint="eastAsia"/>
          <w:lang w:val="ja-JP"/>
        </w:rPr>
        <w:t>を開く。</w:t>
      </w:r>
    </w:p>
    <w:p w14:paraId="6F57C0D6" w14:textId="77777777" w:rsidR="00A06EE2" w:rsidRDefault="00813E60">
      <w:pPr>
        <w:pStyle w:val="a5"/>
        <w:numPr>
          <w:ilvl w:val="0"/>
          <w:numId w:val="3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hAnsi="Times"/>
        </w:rPr>
        <w:t>“</w:t>
      </w:r>
      <w:r>
        <w:rPr>
          <w:rFonts w:ascii="Times"/>
        </w:rPr>
        <w:t>bvparm2013.cif</w:t>
      </w:r>
      <w:r>
        <w:rPr>
          <w:rFonts w:hAnsi="Times"/>
        </w:rPr>
        <w:t>”</w:t>
      </w:r>
      <w:r>
        <w:rPr>
          <w:rFonts w:hAnsi="Times"/>
        </w:rPr>
        <w:t xml:space="preserve"> </w:t>
      </w:r>
      <w:r>
        <w:rPr>
          <w:rFonts w:eastAsia="Times" w:hint="eastAsia"/>
          <w:lang w:val="ja-JP"/>
        </w:rPr>
        <w:t>中で</w:t>
      </w:r>
      <w:r>
        <w:rPr>
          <w:rFonts w:eastAsia="Times" w:hint="eastAsia"/>
          <w:lang w:val="ja-JP"/>
        </w:rPr>
        <w:t xml:space="preserve"> </w:t>
      </w:r>
    </w:p>
    <w:p w14:paraId="148DC403" w14:textId="77777777" w:rsidR="00A06EE2" w:rsidRDefault="00813E60">
      <w:pPr>
        <w:pStyle w:val="a5"/>
        <w:pBdr>
          <w:top w:val="single" w:sz="4" w:space="0" w:color="000000"/>
          <w:left w:val="single" w:sz="4" w:space="0" w:color="000000"/>
          <w:bottom w:val="single" w:sz="4" w:space="0" w:color="000000"/>
          <w:right w:val="single" w:sz="4"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284"/>
        <w:rPr>
          <w:rFonts w:ascii="Times" w:eastAsia="Times" w:hAnsi="Times" w:cs="Times"/>
        </w:rPr>
      </w:pPr>
      <w:r>
        <w:rPr>
          <w:rFonts w:ascii="Courier"/>
          <w:lang w:val="pt-PT"/>
        </w:rPr>
        <w:t>Ba 2   O  -2 ...</w:t>
      </w:r>
      <w:r>
        <w:rPr>
          <w:rFonts w:ascii="Times"/>
        </w:rPr>
        <w:t xml:space="preserve">   </w:t>
      </w:r>
    </w:p>
    <w:p w14:paraId="1DA55AB8" w14:textId="7011256A"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284"/>
        <w:rPr>
          <w:rFonts w:ascii="Times" w:eastAsia="Times" w:hAnsi="Times" w:cs="Times"/>
        </w:rPr>
      </w:pPr>
      <w:r>
        <w:rPr>
          <w:rFonts w:eastAsia="Times" w:hint="eastAsia"/>
          <w:lang w:val="ja-JP"/>
        </w:rPr>
        <w:t>で始まる行を探す。これは</w:t>
      </w:r>
      <w:r>
        <w:rPr>
          <w:rFonts w:eastAsia="Times" w:hint="eastAsia"/>
          <w:lang w:val="ja-JP"/>
        </w:rPr>
        <w:t xml:space="preserve"> </w:t>
      </w:r>
      <w:r>
        <w:rPr>
          <w:rFonts w:ascii="Times"/>
        </w:rPr>
        <w:t xml:space="preserve">Ba +2 </w:t>
      </w:r>
      <w:r>
        <w:rPr>
          <w:rFonts w:eastAsia="Times" w:hint="eastAsia"/>
          <w:lang w:val="ja-JP"/>
        </w:rPr>
        <w:t>価，</w:t>
      </w:r>
      <w:r>
        <w:rPr>
          <w:rFonts w:ascii="Times"/>
          <w:lang w:val="pt-PT"/>
        </w:rPr>
        <w:t xml:space="preserve">O </w:t>
      </w:r>
      <w:r>
        <w:rPr>
          <w:rFonts w:hAnsi="Times"/>
        </w:rPr>
        <w:t>–</w:t>
      </w:r>
      <w:r>
        <w:rPr>
          <w:rFonts w:ascii="Times"/>
        </w:rPr>
        <w:t xml:space="preserve">2 </w:t>
      </w:r>
      <w:r>
        <w:rPr>
          <w:rFonts w:eastAsia="Times" w:hint="eastAsia"/>
          <w:lang w:val="ja-JP"/>
        </w:rPr>
        <w:t>価の場合のパラメータであることを意味する。５つ目のカラムに記載されている</w:t>
      </w:r>
      <w:r>
        <w:rPr>
          <w:rFonts w:eastAsia="Times" w:hint="eastAsia"/>
          <w:lang w:val="ja-JP"/>
        </w:rPr>
        <w:t xml:space="preserve"> </w:t>
      </w:r>
      <w:r>
        <w:rPr>
          <w:rFonts w:hAnsi="Times"/>
        </w:rPr>
        <w:t>“</w:t>
      </w:r>
      <w:r>
        <w:rPr>
          <w:rFonts w:ascii="Times"/>
          <w:lang w:val="nl-NL"/>
        </w:rPr>
        <w:t>bond valence parameter</w:t>
      </w:r>
      <w:r>
        <w:rPr>
          <w:rFonts w:hAnsi="Times"/>
        </w:rPr>
        <w:t>”</w:t>
      </w:r>
      <w:r>
        <w:rPr>
          <w:rFonts w:eastAsia="Times" w:hint="eastAsia"/>
        </w:rPr>
        <w:t>（</w:t>
      </w:r>
      <w:r w:rsidR="009A16BC" w:rsidRPr="009A16BC">
        <w:rPr>
          <w:rFonts w:hAnsi="Times"/>
          <w:position w:val="-14"/>
        </w:rPr>
        <w:object w:dxaOrig="220" w:dyaOrig="420" w14:anchorId="14C91E4B">
          <v:shape id="_x0000_i1160" type="#_x0000_t75" style="width:10.75pt;height:20.85pt" o:ole="">
            <v:imagedata r:id="rId87" o:title=""/>
          </v:shape>
          <o:OLEObject Type="Embed" ProgID="Equation.DSMT4" ShapeID="_x0000_i1160" DrawAspect="Content" ObjectID="_1369902346" r:id="rId88"/>
        </w:object>
      </w:r>
      <w:r>
        <w:rPr>
          <w:rFonts w:eastAsia="Times" w:hint="eastAsia"/>
          <w:lang w:val="ja-JP"/>
        </w:rPr>
        <w:t>）の値を確認する。また，６つ目のカラムに記載されている数値（</w:t>
      </w:r>
      <w:r>
        <w:rPr>
          <w:rFonts w:ascii="Times"/>
          <w:i/>
          <w:iCs/>
        </w:rPr>
        <w:t>b</w:t>
      </w:r>
      <w:r>
        <w:rPr>
          <w:rFonts w:eastAsia="Times" w:hint="eastAsia"/>
          <w:lang w:val="ja-JP"/>
        </w:rPr>
        <w:t xml:space="preserve"> </w:t>
      </w:r>
      <w:r>
        <w:rPr>
          <w:rFonts w:eastAsia="Times" w:hint="eastAsia"/>
          <w:lang w:val="ja-JP"/>
        </w:rPr>
        <w:t>パラメータ）が</w:t>
      </w:r>
      <w:r>
        <w:rPr>
          <w:rFonts w:eastAsia="Times" w:hint="eastAsia"/>
          <w:lang w:val="ja-JP"/>
        </w:rPr>
        <w:t xml:space="preserve"> </w:t>
      </w:r>
      <w:r>
        <w:rPr>
          <w:rFonts w:ascii="Times"/>
        </w:rPr>
        <w:t xml:space="preserve">0.37 </w:t>
      </w:r>
      <w:r>
        <w:rPr>
          <w:rFonts w:eastAsia="Times" w:hint="eastAsia"/>
          <w:lang w:val="ja-JP"/>
        </w:rPr>
        <w:t>であることを確認する。</w:t>
      </w:r>
      <w:r>
        <w:rPr>
          <w:rFonts w:ascii="Times"/>
        </w:rPr>
        <w:t xml:space="preserve">VESTA </w:t>
      </w:r>
      <w:r>
        <w:rPr>
          <w:rFonts w:eastAsia="Times" w:hint="eastAsia"/>
          <w:lang w:val="ja-JP"/>
        </w:rPr>
        <w:t>を用いた</w:t>
      </w:r>
      <w:r>
        <w:rPr>
          <w:rFonts w:ascii="Times"/>
        </w:rPr>
        <w:t xml:space="preserve"> BVS </w:t>
      </w:r>
      <w:r>
        <w:rPr>
          <w:rFonts w:eastAsia="Times" w:hint="eastAsia"/>
          <w:lang w:val="ja-JP"/>
        </w:rPr>
        <w:t>値の算出では</w:t>
      </w:r>
      <w:r>
        <w:rPr>
          <w:rFonts w:eastAsia="Times" w:hint="eastAsia"/>
          <w:lang w:val="ja-JP"/>
        </w:rPr>
        <w:t xml:space="preserve"> </w:t>
      </w:r>
      <w:r>
        <w:rPr>
          <w:rFonts w:ascii="Times"/>
          <w:i/>
          <w:iCs/>
        </w:rPr>
        <w:t>b</w:t>
      </w:r>
      <w:r>
        <w:rPr>
          <w:rFonts w:eastAsia="Times" w:hint="eastAsia"/>
          <w:lang w:val="ja-JP"/>
        </w:rPr>
        <w:t xml:space="preserve"> </w:t>
      </w:r>
      <w:r>
        <w:rPr>
          <w:rFonts w:eastAsia="Times" w:hint="eastAsia"/>
          <w:lang w:val="ja-JP"/>
        </w:rPr>
        <w:t>パラメータとして常に</w:t>
      </w:r>
      <w:r>
        <w:rPr>
          <w:rFonts w:eastAsia="Times" w:hint="eastAsia"/>
          <w:lang w:val="ja-JP"/>
        </w:rPr>
        <w:t xml:space="preserve"> </w:t>
      </w:r>
      <w:r>
        <w:rPr>
          <w:rFonts w:ascii="Times"/>
        </w:rPr>
        <w:t xml:space="preserve">0.37 </w:t>
      </w:r>
      <w:r>
        <w:rPr>
          <w:rFonts w:eastAsia="Times" w:hint="eastAsia"/>
          <w:lang w:val="ja-JP"/>
        </w:rPr>
        <w:t>が仮定される仕様となっているからである。</w:t>
      </w:r>
      <w:r>
        <w:rPr>
          <w:rFonts w:eastAsia="Times" w:hint="eastAsia"/>
          <w:lang w:val="ja-JP"/>
        </w:rPr>
        <w:t xml:space="preserve"> </w:t>
      </w:r>
    </w:p>
    <w:p w14:paraId="6B95FE16" w14:textId="21E07EB3" w:rsidR="00A06EE2" w:rsidRDefault="00813E60">
      <w:pPr>
        <w:pStyle w:val="a5"/>
        <w:numPr>
          <w:ilvl w:val="0"/>
          <w:numId w:val="3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VESTA </w:t>
      </w:r>
      <w:r>
        <w:rPr>
          <w:rFonts w:eastAsia="Times" w:hint="eastAsia"/>
          <w:lang w:val="ja-JP"/>
        </w:rPr>
        <w:t>の</w:t>
      </w:r>
      <w:r>
        <w:rPr>
          <w:rFonts w:eastAsia="Times" w:hint="eastAsia"/>
          <w:lang w:val="ja-JP"/>
        </w:rPr>
        <w:t xml:space="preserve"> </w:t>
      </w:r>
      <w:r>
        <w:rPr>
          <w:rFonts w:ascii="Times"/>
        </w:rPr>
        <w:t xml:space="preserve">[Edit] </w:t>
      </w:r>
      <w:r>
        <w:rPr>
          <w:rFonts w:eastAsia="Times" w:hint="eastAsia"/>
          <w:lang w:val="ja-JP"/>
        </w:rPr>
        <w:t>メニュー</w:t>
      </w:r>
      <w:r>
        <w:rPr>
          <w:rFonts w:eastAsia="Times" w:hint="eastAsia"/>
          <w:lang w:val="ja-JP"/>
        </w:rPr>
        <w:t xml:space="preserve"> </w:t>
      </w:r>
      <w:r w:rsidR="009A16BC">
        <w:rPr>
          <w:rFonts w:eastAsia="Times" w:hint="eastAsia"/>
          <w:lang w:val="ja-JP"/>
        </w:rPr>
        <w:t>→</w:t>
      </w:r>
      <w:r>
        <w:rPr>
          <w:rFonts w:hAnsi="Times"/>
        </w:rPr>
        <w:t xml:space="preserve"> </w:t>
      </w:r>
      <w:r>
        <w:rPr>
          <w:rFonts w:ascii="Times"/>
        </w:rPr>
        <w:t xml:space="preserve">[Bonds...] </w:t>
      </w:r>
      <w:r>
        <w:rPr>
          <w:rFonts w:eastAsia="Times" w:hint="eastAsia"/>
          <w:lang w:val="ja-JP"/>
        </w:rPr>
        <w:t>で</w:t>
      </w:r>
      <w:r>
        <w:rPr>
          <w:rFonts w:eastAsia="Times" w:hint="eastAsia"/>
          <w:lang w:val="ja-JP"/>
        </w:rPr>
        <w:t xml:space="preserve"> </w:t>
      </w:r>
      <w:r>
        <w:rPr>
          <w:rFonts w:hAnsi="Times"/>
        </w:rPr>
        <w:t>“</w:t>
      </w:r>
      <w:r>
        <w:rPr>
          <w:rFonts w:ascii="Times"/>
        </w:rPr>
        <w:t>Bonds - BaSO4.lst</w:t>
      </w:r>
      <w:r>
        <w:rPr>
          <w:rFonts w:hAnsi="Times"/>
        </w:rPr>
        <w:t>”</w:t>
      </w:r>
      <w:r>
        <w:rPr>
          <w:rFonts w:hAnsi="Times"/>
        </w:rPr>
        <w:t xml:space="preserve"> </w:t>
      </w:r>
      <w:r>
        <w:rPr>
          <w:rFonts w:eastAsia="Times" w:hint="eastAsia"/>
          <w:lang w:val="ja-JP"/>
        </w:rPr>
        <w:t>ダイアログを開く。</w:t>
      </w:r>
    </w:p>
    <w:p w14:paraId="74418980" w14:textId="77777777" w:rsidR="00A06EE2" w:rsidRDefault="00813E60">
      <w:pPr>
        <w:pStyle w:val="a5"/>
        <w:numPr>
          <w:ilvl w:val="0"/>
          <w:numId w:val="3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hAnsi="Times"/>
        </w:rPr>
        <w:t>“</w:t>
      </w:r>
      <w:r>
        <w:rPr>
          <w:rFonts w:ascii="Times"/>
        </w:rPr>
        <w:t xml:space="preserve">S </w:t>
      </w:r>
      <w:r>
        <w:rPr>
          <w:rFonts w:hAnsi="Times"/>
        </w:rPr>
        <w:t>–</w:t>
      </w:r>
      <w:r>
        <w:rPr>
          <w:rFonts w:hAnsi="Times"/>
        </w:rPr>
        <w:t xml:space="preserve"> </w:t>
      </w:r>
      <w:r>
        <w:rPr>
          <w:rFonts w:ascii="Times"/>
        </w:rPr>
        <w:t>O</w:t>
      </w:r>
      <w:r>
        <w:rPr>
          <w:rFonts w:hAnsi="Times"/>
        </w:rPr>
        <w:t>”</w:t>
      </w:r>
      <w:r>
        <w:rPr>
          <w:rFonts w:hAnsi="Times"/>
        </w:rPr>
        <w:t xml:space="preserve"> </w:t>
      </w:r>
      <w:r>
        <w:rPr>
          <w:rFonts w:eastAsia="Times" w:hint="eastAsia"/>
          <w:lang w:val="ja-JP"/>
        </w:rPr>
        <w:t>の代わりに</w:t>
      </w:r>
      <w:r>
        <w:rPr>
          <w:rFonts w:eastAsia="Times" w:hint="eastAsia"/>
          <w:lang w:val="ja-JP"/>
        </w:rPr>
        <w:t xml:space="preserve"> </w:t>
      </w:r>
      <w:r>
        <w:rPr>
          <w:rFonts w:hAnsi="Times"/>
        </w:rPr>
        <w:t>“</w:t>
      </w:r>
      <w:r>
        <w:rPr>
          <w:rFonts w:ascii="Times"/>
        </w:rPr>
        <w:t>Ba</w:t>
      </w:r>
      <w:r>
        <w:rPr>
          <w:rFonts w:hAnsi="Times"/>
        </w:rPr>
        <w:t xml:space="preserve"> </w:t>
      </w:r>
      <w:r>
        <w:rPr>
          <w:rFonts w:hAnsi="Times"/>
        </w:rPr>
        <w:t>–</w:t>
      </w:r>
      <w:r>
        <w:rPr>
          <w:rFonts w:hAnsi="Times"/>
        </w:rPr>
        <w:t xml:space="preserve"> </w:t>
      </w:r>
      <w:r>
        <w:rPr>
          <w:rFonts w:ascii="Times"/>
        </w:rPr>
        <w:t>O</w:t>
      </w:r>
      <w:r>
        <w:rPr>
          <w:rFonts w:hAnsi="Times"/>
        </w:rPr>
        <w:t>”</w:t>
      </w:r>
      <w:r>
        <w:rPr>
          <w:rFonts w:hAnsi="Times"/>
        </w:rPr>
        <w:t xml:space="preserve"> </w:t>
      </w:r>
      <w:r>
        <w:rPr>
          <w:rFonts w:eastAsia="Times" w:hint="eastAsia"/>
          <w:lang w:val="ja-JP"/>
        </w:rPr>
        <w:t>の結合を表示する指定に変更する。</w:t>
      </w:r>
    </w:p>
    <w:p w14:paraId="1144E8EA" w14:textId="77777777" w:rsidR="00A06EE2" w:rsidRDefault="00813E60">
      <w:pPr>
        <w:pStyle w:val="a5"/>
        <w:numPr>
          <w:ilvl w:val="0"/>
          <w:numId w:val="3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[Ctrl] </w:t>
      </w:r>
      <w:r>
        <w:rPr>
          <w:rFonts w:eastAsia="Times" w:hint="eastAsia"/>
          <w:lang w:val="ja-JP"/>
        </w:rPr>
        <w:t>キーと</w:t>
      </w:r>
      <w:r>
        <w:rPr>
          <w:rFonts w:eastAsia="Times" w:hint="eastAsia"/>
          <w:lang w:val="ja-JP"/>
        </w:rPr>
        <w:t xml:space="preserve"> </w:t>
      </w:r>
      <w:r>
        <w:rPr>
          <w:rFonts w:ascii="Times"/>
          <w:lang w:val="de-DE"/>
        </w:rPr>
        <w:t xml:space="preserve">[Shift] </w:t>
      </w:r>
      <w:r>
        <w:rPr>
          <w:rFonts w:eastAsia="Times" w:hint="eastAsia"/>
          <w:lang w:val="ja-JP"/>
        </w:rPr>
        <w:t>キーを同時に押しながら描画エリアの</w:t>
      </w:r>
      <w:r>
        <w:rPr>
          <w:rFonts w:eastAsia="Times" w:hint="eastAsia"/>
          <w:lang w:val="ja-JP"/>
        </w:rPr>
        <w:t xml:space="preserve"> </w:t>
      </w:r>
      <w:r>
        <w:rPr>
          <w:rFonts w:ascii="Times"/>
        </w:rPr>
        <w:t xml:space="preserve">Ba </w:t>
      </w:r>
      <w:r>
        <w:rPr>
          <w:rFonts w:eastAsia="Times" w:hint="eastAsia"/>
          <w:lang w:val="ja-JP"/>
        </w:rPr>
        <w:t>原子をクリックする（</w:t>
      </w:r>
      <w:r>
        <w:rPr>
          <w:rFonts w:ascii="Times"/>
        </w:rPr>
        <w:t xml:space="preserve">Mac </w:t>
      </w:r>
      <w:r>
        <w:rPr>
          <w:rFonts w:eastAsia="Times" w:hint="eastAsia"/>
          <w:lang w:val="ja-JP"/>
        </w:rPr>
        <w:t>の場合</w:t>
      </w:r>
      <w:r>
        <w:rPr>
          <w:rFonts w:eastAsia="Times" w:hint="eastAsia"/>
          <w:lang w:val="ja-JP"/>
        </w:rPr>
        <w:t xml:space="preserve"> </w:t>
      </w:r>
      <w:r>
        <w:rPr>
          <w:rFonts w:ascii="Times"/>
          <w:lang w:val="de-DE"/>
        </w:rPr>
        <w:t>[Shift]+[Command]+</w:t>
      </w:r>
      <w:r>
        <w:rPr>
          <w:rFonts w:eastAsia="Times" w:hint="eastAsia"/>
          <w:lang w:val="ja-JP"/>
        </w:rPr>
        <w:t>クリック）</w:t>
      </w:r>
      <w:r>
        <w:rPr>
          <w:rFonts w:eastAsia="Times" w:hint="eastAsia"/>
          <w:lang w:val="ja-JP"/>
        </w:rPr>
        <w:t xml:space="preserve"> </w:t>
      </w:r>
      <w:r>
        <w:rPr>
          <w:rFonts w:eastAsia="Times" w:hint="eastAsia"/>
          <w:lang w:val="ja-JP"/>
        </w:rPr>
        <w:t>。</w:t>
      </w:r>
    </w:p>
    <w:p w14:paraId="1BA824C3" w14:textId="77777777" w:rsidR="00A06EE2" w:rsidRDefault="00813E60">
      <w:pPr>
        <w:pStyle w:val="a5"/>
        <w:numPr>
          <w:ilvl w:val="0"/>
          <w:numId w:val="3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lang w:val="nl-NL"/>
        </w:rPr>
        <w:t xml:space="preserve">Bond valence parameter </w:t>
      </w:r>
      <w:r>
        <w:rPr>
          <w:rFonts w:eastAsia="Times" w:hint="eastAsia"/>
          <w:lang w:val="ja-JP"/>
        </w:rPr>
        <w:t>の入力要求に対して，</w:t>
      </w:r>
      <w:r>
        <w:rPr>
          <w:rFonts w:eastAsia="Times" w:hint="eastAsia"/>
          <w:lang w:val="ja-JP"/>
        </w:rPr>
        <w:t xml:space="preserve"> </w:t>
      </w:r>
      <w:r>
        <w:rPr>
          <w:rFonts w:hAnsi="Times"/>
        </w:rPr>
        <w:t>“</w:t>
      </w:r>
      <w:r>
        <w:rPr>
          <w:rFonts w:ascii="Times"/>
        </w:rPr>
        <w:t>bvparm2013.cif</w:t>
      </w:r>
      <w:r>
        <w:rPr>
          <w:rFonts w:hAnsi="Times"/>
        </w:rPr>
        <w:t>”</w:t>
      </w:r>
      <w:r>
        <w:rPr>
          <w:rFonts w:hAnsi="Times"/>
        </w:rPr>
        <w:t xml:space="preserve"> </w:t>
      </w:r>
      <w:r>
        <w:rPr>
          <w:rFonts w:eastAsia="Times" w:hint="eastAsia"/>
          <w:lang w:val="ja-JP"/>
        </w:rPr>
        <w:t>に記載されている</w:t>
      </w:r>
      <w:r>
        <w:rPr>
          <w:rFonts w:eastAsia="Times" w:hint="eastAsia"/>
          <w:lang w:val="ja-JP"/>
        </w:rPr>
        <w:t xml:space="preserve"> </w:t>
      </w:r>
      <w:r>
        <w:rPr>
          <w:rFonts w:ascii="Times" w:eastAsia="Times" w:hAnsi="Times" w:cs="Times"/>
          <w:noProof/>
        </w:rPr>
        <w:drawing>
          <wp:inline distT="0" distB="0" distL="0" distR="0" wp14:anchorId="52A14D64" wp14:editId="1122D64A">
            <wp:extent cx="139700" cy="203200"/>
            <wp:effectExtent l="0" t="0" r="0" b="0"/>
            <wp:docPr id="1073741876" name="officeArt object"/>
            <wp:cNvGraphicFramePr/>
            <a:graphic xmlns:a="http://schemas.openxmlformats.org/drawingml/2006/main">
              <a:graphicData uri="http://schemas.openxmlformats.org/drawingml/2006/picture">
                <pic:pic xmlns:pic="http://schemas.openxmlformats.org/drawingml/2006/picture">
                  <pic:nvPicPr>
                    <pic:cNvPr id="1073741876" name="temp.pict"/>
                    <pic:cNvPicPr/>
                  </pic:nvPicPr>
                  <pic:blipFill>
                    <a:blip r:embed="rId89">
                      <a:extLst/>
                    </a:blip>
                    <a:stretch>
                      <a:fillRect/>
                    </a:stretch>
                  </pic:blipFill>
                  <pic:spPr>
                    <a:xfrm>
                      <a:off x="0" y="0"/>
                      <a:ext cx="139700" cy="203200"/>
                    </a:xfrm>
                    <a:prstGeom prst="rect">
                      <a:avLst/>
                    </a:prstGeom>
                    <a:ln w="12700" cap="flat">
                      <a:noFill/>
                      <a:miter lim="400000"/>
                    </a:ln>
                    <a:effectLst/>
                  </pic:spPr>
                </pic:pic>
              </a:graphicData>
            </a:graphic>
          </wp:inline>
        </w:drawing>
      </w:r>
      <w:r>
        <w:rPr>
          <w:rFonts w:eastAsia="Times" w:hint="eastAsia"/>
          <w:lang w:val="ja-JP"/>
        </w:rPr>
        <w:t>の数値を入力する。</w:t>
      </w:r>
    </w:p>
    <w:p w14:paraId="1C9718D2" w14:textId="77777777" w:rsidR="00A06EE2" w:rsidRDefault="00813E60">
      <w:pPr>
        <w:pStyle w:val="a5"/>
        <w:numPr>
          <w:ilvl w:val="0"/>
          <w:numId w:val="3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rPr>
        <w:t xml:space="preserve">VESTA </w:t>
      </w:r>
      <w:r>
        <w:rPr>
          <w:rFonts w:eastAsia="Times" w:hint="eastAsia"/>
          <w:lang w:val="ja-JP"/>
        </w:rPr>
        <w:t>の下部テキストエリアに</w:t>
      </w:r>
      <w:r>
        <w:rPr>
          <w:rFonts w:eastAsia="Times" w:hint="eastAsia"/>
          <w:lang w:val="ja-JP"/>
        </w:rPr>
        <w:t xml:space="preserve"> </w:t>
      </w:r>
      <w:r>
        <w:rPr>
          <w:rFonts w:hAnsi="Times"/>
        </w:rPr>
        <w:t>“</w:t>
      </w:r>
      <w:r>
        <w:rPr>
          <w:rFonts w:ascii="Times"/>
          <w:lang w:val="nl-NL"/>
        </w:rPr>
        <w:t>bond valence sum</w:t>
      </w:r>
      <w:r>
        <w:rPr>
          <w:rFonts w:hAnsi="Times"/>
        </w:rPr>
        <w:t>”</w:t>
      </w:r>
      <w:r>
        <w:rPr>
          <w:rFonts w:hAnsi="Times"/>
        </w:rPr>
        <w:t xml:space="preserve"> </w:t>
      </w:r>
      <w:r>
        <w:rPr>
          <w:rFonts w:eastAsia="Times" w:hint="eastAsia"/>
          <w:lang w:val="ja-JP"/>
        </w:rPr>
        <w:t>の値が表示される。</w:t>
      </w:r>
      <w:r>
        <w:rPr>
          <w:rFonts w:ascii="Times"/>
        </w:rPr>
        <w:t xml:space="preserve">BVS </w:t>
      </w:r>
      <w:r>
        <w:rPr>
          <w:rFonts w:eastAsia="Times" w:hint="eastAsia"/>
          <w:lang w:val="ja-JP"/>
        </w:rPr>
        <w:t>の値が価数（形式電荷）から</w:t>
      </w:r>
      <w:r>
        <w:rPr>
          <w:rFonts w:eastAsia="Times" w:hint="eastAsia"/>
          <w:lang w:val="ja-JP"/>
        </w:rPr>
        <w:t xml:space="preserve"> </w:t>
      </w:r>
      <w:r>
        <w:rPr>
          <w:rFonts w:ascii="Times"/>
        </w:rPr>
        <w:t xml:space="preserve">0.2 </w:t>
      </w:r>
      <w:r>
        <w:rPr>
          <w:rFonts w:eastAsia="Times" w:hint="eastAsia"/>
          <w:lang w:val="ja-JP"/>
        </w:rPr>
        <w:t>程度の値ずれることは珍しいことではない。それ以上の大きなずれがある場合に，本当に「異常な価数」を持つことを意味する場合もありうるが，構造モデルあるいは実験条件，解析方法が不適切であることによる可能性が高い。</w:t>
      </w:r>
    </w:p>
    <w:p w14:paraId="6B9FEACE"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70FFDBB7" w14:textId="77777777" w:rsidR="00A06EE2" w:rsidRDefault="00813E60" w:rsidP="00682E77">
      <w:pPr>
        <w:pStyle w:val="ad"/>
        <w:rPr>
          <w:rFonts w:ascii="Times" w:hAnsi="Times" w:cs="Times"/>
        </w:rPr>
      </w:pPr>
      <w:r>
        <w:rPr>
          <w:rFonts w:hint="eastAsia"/>
        </w:rPr>
        <w:t>３</w:t>
      </w:r>
      <w:r>
        <w:rPr>
          <w:rFonts w:hAnsi="Times"/>
        </w:rPr>
        <w:t>−</w:t>
      </w:r>
      <w:r>
        <w:rPr>
          <w:rFonts w:hint="eastAsia"/>
        </w:rPr>
        <w:t>２</w:t>
      </w:r>
      <w:r>
        <w:rPr>
          <w:rFonts w:hAnsi="Times"/>
        </w:rPr>
        <w:t>−</w:t>
      </w:r>
      <w:r>
        <w:rPr>
          <w:rFonts w:hint="eastAsia"/>
        </w:rPr>
        <w:t>１１</w:t>
      </w:r>
      <w:r>
        <w:rPr>
          <w:rFonts w:hAnsi="Times"/>
        </w:rPr>
        <w:t>−</w:t>
      </w:r>
      <w:r>
        <w:rPr>
          <w:rFonts w:hint="eastAsia"/>
          <w:lang w:val="ja-JP"/>
        </w:rPr>
        <w:t>３　文献値との比較</w:t>
      </w:r>
    </w:p>
    <w:p w14:paraId="229CF77D" w14:textId="48055DBE"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自分で導いた結果を，既に報告されている関連する研究の結果と比較する。後述するように，食い違いがあれば，それがどのような原因によるものか，可能性のある要因をいくつかあげて論ずる。結晶構造データベースに記載されている事項だけではなく，試料の調製や測定の方法などについての情報を得るために，データベースに記載されている参考文献（原著論文，一次文献）を自分自身で読むことが本来は必要になる。</w:t>
      </w:r>
    </w:p>
    <w:p w14:paraId="7ACF418F"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 xml:space="preserve">　この演習で解析した内容について比較すべき文献</w:t>
      </w:r>
      <w:r>
        <w:rPr>
          <w:rFonts w:eastAsia="Times" w:hint="eastAsia"/>
          <w:lang w:val="ja-JP"/>
        </w:rPr>
        <w:t xml:space="preserve"> </w:t>
      </w:r>
      <w:r>
        <w:rPr>
          <w:rFonts w:ascii="Times"/>
        </w:rPr>
        <w:t>[5]</w:t>
      </w:r>
      <w:r>
        <w:rPr>
          <w:rFonts w:eastAsia="Times" w:hint="eastAsia"/>
        </w:rPr>
        <w:t>：</w:t>
      </w:r>
    </w:p>
    <w:p w14:paraId="7C131244" w14:textId="77777777" w:rsidR="00A06EE2" w:rsidRDefault="00813E60">
      <w:pPr>
        <w:pStyle w:val="a5"/>
        <w:pBdr>
          <w:top w:val="single" w:sz="8" w:space="0" w:color="000000"/>
          <w:left w:val="single" w:sz="8" w:space="0" w:color="000000"/>
          <w:bottom w:val="single" w:sz="8" w:space="0" w:color="000000"/>
          <w:right w:val="single" w:sz="8" w:space="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ind w:left="567" w:right="560"/>
        <w:rPr>
          <w:rFonts w:ascii="Times" w:eastAsia="Times" w:hAnsi="Times" w:cs="Times"/>
        </w:rPr>
      </w:pPr>
      <w:r>
        <w:rPr>
          <w:rFonts w:ascii="Times"/>
        </w:rPr>
        <w:t xml:space="preserve">M. Miyake, I. Minato, H. Morikawa and S. Iwai, </w:t>
      </w:r>
      <w:r>
        <w:rPr>
          <w:rFonts w:ascii="Times"/>
          <w:i/>
          <w:iCs/>
        </w:rPr>
        <w:t>Am. Mineral.,</w:t>
      </w:r>
      <w:r>
        <w:rPr>
          <w:rFonts w:ascii="Times"/>
        </w:rPr>
        <w:t xml:space="preserve"> </w:t>
      </w:r>
      <w:r>
        <w:rPr>
          <w:rFonts w:ascii="Times"/>
          <w:b/>
          <w:bCs/>
        </w:rPr>
        <w:t>63</w:t>
      </w:r>
      <w:r>
        <w:rPr>
          <w:rFonts w:ascii="Times"/>
        </w:rPr>
        <w:t>, 506</w:t>
      </w:r>
      <w:r>
        <w:rPr>
          <w:rFonts w:hAnsi="Times"/>
        </w:rPr>
        <w:t>–</w:t>
      </w:r>
      <w:r>
        <w:rPr>
          <w:rFonts w:ascii="Times"/>
        </w:rPr>
        <w:t>510 (1978).</w:t>
      </w:r>
    </w:p>
    <w:p w14:paraId="02B0BCB5"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514424EC"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は，以下の</w:t>
      </w:r>
      <w:r>
        <w:rPr>
          <w:rFonts w:ascii="Times"/>
        </w:rPr>
        <w:t xml:space="preserve"> URL:</w:t>
      </w:r>
    </w:p>
    <w:p w14:paraId="3E496248"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hyperlink r:id="rId90" w:history="1">
        <w:r>
          <w:rPr>
            <w:rStyle w:val="Hyperlink0"/>
            <w:rFonts w:ascii="Times"/>
          </w:rPr>
          <w:t>http://rruff.geo.arizona.edu/doclib/am/vol63/AM63_506.pdf</w:t>
        </w:r>
      </w:hyperlink>
    </w:p>
    <w:p w14:paraId="204C27E5"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24A33776"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で閲覧することが可能である。レポート作成の際にこの原著論文を読むことは必ずしも要求しないが，自分自身の解析結果とこの文献から引用されたデータベース記載内容との間に食い違いがあるかは明確にする。</w:t>
      </w:r>
    </w:p>
    <w:p w14:paraId="24937758"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 xml:space="preserve">　以下の事柄を参考にしても良い。</w:t>
      </w:r>
    </w:p>
    <w:p w14:paraId="48563DC4"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2F8C5707" w14:textId="77777777" w:rsidR="00A06EE2" w:rsidRDefault="00813E60">
      <w:pPr>
        <w:pStyle w:val="a5"/>
        <w:numPr>
          <w:ilvl w:val="0"/>
          <w:numId w:val="4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文献</w:t>
      </w:r>
      <w:r>
        <w:rPr>
          <w:rFonts w:ascii="Times"/>
        </w:rPr>
        <w:t xml:space="preserve"> [5] </w:t>
      </w:r>
      <w:r>
        <w:rPr>
          <w:rFonts w:eastAsia="Times" w:hint="eastAsia"/>
          <w:lang w:val="ja-JP"/>
        </w:rPr>
        <w:t>では，育成された</w:t>
      </w:r>
      <w:r>
        <w:rPr>
          <w:rFonts w:ascii="Times"/>
        </w:rPr>
        <w:t xml:space="preserve"> BaSO</w:t>
      </w:r>
      <w:r>
        <w:rPr>
          <w:rFonts w:ascii="Times"/>
          <w:vertAlign w:val="subscript"/>
        </w:rPr>
        <w:t>4</w:t>
      </w:r>
      <w:r>
        <w:rPr>
          <w:rFonts w:ascii="Times"/>
        </w:rPr>
        <w:t xml:space="preserve"> </w:t>
      </w:r>
      <w:r>
        <w:rPr>
          <w:rFonts w:eastAsia="Times" w:hint="eastAsia"/>
          <w:lang w:val="ja-JP"/>
        </w:rPr>
        <w:t>結晶が試料として用いられているので，その時点で試料の純度が高いことが期待され，さらに</w:t>
      </w:r>
      <w:r>
        <w:rPr>
          <w:rFonts w:ascii="Times"/>
        </w:rPr>
        <w:t xml:space="preserve"> EPMA </w:t>
      </w:r>
      <w:r>
        <w:rPr>
          <w:rFonts w:eastAsia="Times" w:hint="eastAsia"/>
          <w:lang w:val="ja-JP"/>
        </w:rPr>
        <w:t>という手法を用いた元素分析により実験的にも高純度であることが確かめられている。</w:t>
      </w:r>
    </w:p>
    <w:p w14:paraId="35F384AE" w14:textId="77777777" w:rsidR="00A06EE2" w:rsidRDefault="00813E60">
      <w:pPr>
        <w:pStyle w:val="a5"/>
        <w:numPr>
          <w:ilvl w:val="0"/>
          <w:numId w:val="4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文献</w:t>
      </w:r>
      <w:r>
        <w:rPr>
          <w:rFonts w:ascii="Times"/>
        </w:rPr>
        <w:t xml:space="preserve"> [5] </w:t>
      </w:r>
      <w:r>
        <w:rPr>
          <w:rFonts w:eastAsia="Times" w:hint="eastAsia"/>
          <w:lang w:val="ja-JP"/>
        </w:rPr>
        <w:t>では，「粉末回折法」より正確な結晶構造解析に適した「単結晶回折法」によって測定したデータを注意深く解析した結果が報告されている。さらに，単結晶回折実験の試料として，単結晶片を研磨して直径約</w:t>
      </w:r>
      <w:r>
        <w:rPr>
          <w:rFonts w:ascii="Times"/>
        </w:rPr>
        <w:t xml:space="preserve"> 0.15 mm </w:t>
      </w:r>
      <w:r>
        <w:rPr>
          <w:rFonts w:eastAsia="Times" w:hint="eastAsia"/>
          <w:lang w:val="ja-JP"/>
        </w:rPr>
        <w:t>の球形に加工したものを用いている。このＸ線回折実験の条件は，精密な結晶構造解析をする目的では理想的なものに近い。</w:t>
      </w:r>
    </w:p>
    <w:p w14:paraId="5A35D895" w14:textId="77777777" w:rsidR="00A06EE2" w:rsidRDefault="00813E60">
      <w:pPr>
        <w:pStyle w:val="a5"/>
        <w:numPr>
          <w:ilvl w:val="0"/>
          <w:numId w:val="4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使用される装置の特性から，単位胞の寸法（格子定数）に関しては単結晶回折法より粉末回折法の方がむしろ精密な値を得やすい場合が多い。しかし，文献</w:t>
      </w:r>
      <w:r>
        <w:rPr>
          <w:rFonts w:ascii="Times"/>
        </w:rPr>
        <w:t xml:space="preserve"> [5] </w:t>
      </w:r>
      <w:r>
        <w:rPr>
          <w:rFonts w:eastAsia="Times" w:hint="eastAsia"/>
          <w:lang w:val="ja-JP"/>
        </w:rPr>
        <w:t>では単位胞の寸法を決めるために単結晶回折法だけでなく粉末回折法も併用されている。</w:t>
      </w:r>
    </w:p>
    <w:p w14:paraId="5EC2B002" w14:textId="10EA1306" w:rsidR="00A06EE2" w:rsidRDefault="00813E60">
      <w:pPr>
        <w:pStyle w:val="a5"/>
        <w:numPr>
          <w:ilvl w:val="0"/>
          <w:numId w:val="4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粉末回折データのリートベルト解析によって，最適化されたパラメータの値の「誤差」を形式的には見積もることができるが，誤差が過小に評価されることが普通である。これはリートベルト法で</w:t>
      </w:r>
      <w:r w:rsidR="00682E77">
        <w:rPr>
          <w:rFonts w:eastAsia="Times" w:hint="eastAsia"/>
          <w:lang w:val="ja-JP"/>
        </w:rPr>
        <w:t>通常</w:t>
      </w:r>
      <w:r>
        <w:rPr>
          <w:rFonts w:eastAsia="Times" w:hint="eastAsia"/>
          <w:lang w:val="ja-JP"/>
        </w:rPr>
        <w:t>用いられる「実験データの統計的なばらつきに関するモデル」が不完全だからと考えて良い。</w:t>
      </w:r>
    </w:p>
    <w:p w14:paraId="6DE71B6F" w14:textId="3AA4C74C" w:rsidR="00A06EE2" w:rsidRDefault="00813E60">
      <w:pPr>
        <w:pStyle w:val="a5"/>
        <w:numPr>
          <w:ilvl w:val="0"/>
          <w:numId w:val="4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この実習で得られる解析結果は，文献</w:t>
      </w:r>
      <w:r>
        <w:rPr>
          <w:rFonts w:ascii="Times"/>
        </w:rPr>
        <w:t xml:space="preserve"> [5] </w:t>
      </w:r>
      <w:r>
        <w:rPr>
          <w:rFonts w:eastAsia="Times" w:hint="eastAsia"/>
          <w:lang w:val="ja-JP"/>
        </w:rPr>
        <w:t>の内容と「概ね良く一致した」と結論することも，「食い違いが認められた」と結論することもできるはずである。まず自分自身で導いた結晶構造解析の結果を</w:t>
      </w:r>
      <w:r>
        <w:rPr>
          <w:rFonts w:ascii="Times"/>
        </w:rPr>
        <w:t xml:space="preserve"> VESTA </w:t>
      </w:r>
      <w:r>
        <w:rPr>
          <w:rFonts w:eastAsia="Times" w:hint="eastAsia"/>
          <w:lang w:val="ja-JP"/>
        </w:rPr>
        <w:t>で描画するなどして，自分の力で「高度に熟練した専門的な研究者による極めて信頼性の高い報告の内容と概ね良く一致する結果」を得ることができた達成感をしばらくあじわうと良い。しばらくしてから，自分自身の解析結果を批判的に検討し，「それでも食い違いが認められた」という結論が導けないか考えてみる。「概ね良く一致した」という結論にする場合，話が単調で面白味が薄くなることは避けられないが，「概ね良く一致したのでうれしかった」という</w:t>
      </w:r>
      <w:r w:rsidR="00682E77">
        <w:rPr>
          <w:rFonts w:eastAsia="Times" w:hint="eastAsia"/>
          <w:lang w:val="ja-JP"/>
        </w:rPr>
        <w:t>態度</w:t>
      </w:r>
      <w:r>
        <w:rPr>
          <w:rFonts w:eastAsia="Times" w:hint="eastAsia"/>
          <w:lang w:val="ja-JP"/>
        </w:rPr>
        <w:t>と「多くのことについて検討したが，概ね良く一致したという結論を導かざるを得ない」という姿勢とでは，話としての魅力がまったく異なるものになる。</w:t>
      </w:r>
    </w:p>
    <w:p w14:paraId="561461F1" w14:textId="77777777" w:rsidR="00A06EE2" w:rsidRDefault="00A06EE2">
      <w:pPr>
        <w:pStyle w:val="a5"/>
        <w:pageBreakBefor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66FE34B0" w14:textId="77777777" w:rsidR="00A06EE2" w:rsidRDefault="00813E60" w:rsidP="00682E77">
      <w:pPr>
        <w:pStyle w:val="ab"/>
        <w:rPr>
          <w:rFonts w:ascii="Arial" w:hAnsi="Arial" w:cs="Arial"/>
        </w:rPr>
      </w:pPr>
      <w:r>
        <w:rPr>
          <w:rFonts w:hint="eastAsia"/>
        </w:rPr>
        <w:t>４．レポートの作成</w:t>
      </w:r>
    </w:p>
    <w:p w14:paraId="4138317C"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w:eastAsia="Times" w:hAnsi="Times" w:cs="Times"/>
          <w:sz w:val="18"/>
          <w:szCs w:val="18"/>
        </w:rPr>
      </w:pPr>
    </w:p>
    <w:p w14:paraId="23CF2AF4" w14:textId="77777777" w:rsidR="00A06EE2" w:rsidRDefault="00813E60" w:rsidP="00682E77">
      <w:pPr>
        <w:pStyle w:val="1-1"/>
      </w:pPr>
      <w:r>
        <w:rPr>
          <w:rFonts w:hint="eastAsia"/>
        </w:rPr>
        <w:t>４</w:t>
      </w:r>
      <w:r>
        <w:rPr>
          <w:rFonts w:hAnsi="ヒラギノ角ゴ Pro W3"/>
        </w:rPr>
        <w:t>−</w:t>
      </w:r>
      <w:r>
        <w:rPr>
          <w:rFonts w:hint="eastAsia"/>
          <w:lang w:val="ja-JP"/>
        </w:rPr>
        <w:t>１　注意事項</w:t>
      </w:r>
    </w:p>
    <w:p w14:paraId="5DAFA25D" w14:textId="77777777" w:rsidR="00A06EE2" w:rsidRDefault="00813E60" w:rsidP="00682E77">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不正行為が発覚した場合には，該当する単位を取得できないだけでなく，事実上留年せざるを得なくなるので，そのようなことのないように注意すること。</w:t>
      </w:r>
    </w:p>
    <w:p w14:paraId="35F4ADD1" w14:textId="77777777" w:rsidR="00A06EE2" w:rsidRDefault="00A06EE2" w:rsidP="00682E77">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06BCF136" w14:textId="77777777" w:rsidR="00A06EE2" w:rsidRDefault="00813E60" w:rsidP="00682E77">
      <w:pPr>
        <w:pStyle w:val="1-1"/>
      </w:pPr>
      <w:r>
        <w:rPr>
          <w:rFonts w:hint="eastAsia"/>
        </w:rPr>
        <w:t>４</w:t>
      </w:r>
      <w:r>
        <w:rPr>
          <w:rFonts w:hAnsi="ヒラギノ角ゴ Pro W3"/>
        </w:rPr>
        <w:t>−</w:t>
      </w:r>
      <w:r>
        <w:rPr>
          <w:rFonts w:hint="eastAsia"/>
          <w:lang w:val="ja-JP"/>
        </w:rPr>
        <w:t>２　レポートの提出期限，提出方法</w:t>
      </w:r>
    </w:p>
    <w:p w14:paraId="197E66A2" w14:textId="77777777" w:rsidR="00A06EE2" w:rsidRDefault="00A06EE2" w:rsidP="00682E77">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2134094E" w14:textId="77777777" w:rsidR="00A06EE2" w:rsidRDefault="00813E60" w:rsidP="00682E77">
      <w:pPr>
        <w:pStyle w:val="ac"/>
        <w:rPr>
          <w:rFonts w:ascii="Times" w:hAnsi="Times" w:cs="Times"/>
        </w:rPr>
      </w:pPr>
      <w:r>
        <w:rPr>
          <w:rFonts w:hint="eastAsia"/>
        </w:rPr>
        <w:t>４</w:t>
      </w:r>
      <w:r>
        <w:rPr>
          <w:rFonts w:hAnsi="Times"/>
        </w:rPr>
        <w:t>−</w:t>
      </w:r>
      <w:r>
        <w:rPr>
          <w:rFonts w:hint="eastAsia"/>
        </w:rPr>
        <w:t>２</w:t>
      </w:r>
      <w:r>
        <w:rPr>
          <w:rFonts w:hAnsi="Times"/>
        </w:rPr>
        <w:t>−</w:t>
      </w:r>
      <w:r>
        <w:rPr>
          <w:rFonts w:hint="eastAsia"/>
          <w:lang w:val="zh-CN"/>
        </w:rPr>
        <w:t>１　提出期限</w:t>
      </w:r>
    </w:p>
    <w:p w14:paraId="6455AE81" w14:textId="77777777" w:rsidR="00A06EE2" w:rsidRDefault="00813E60" w:rsidP="00682E77">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実習の当日に提出することが望ましいが，最終的な期限は実施日の２週間後とする。</w:t>
      </w:r>
    </w:p>
    <w:p w14:paraId="46147B68" w14:textId="77777777" w:rsidR="00A06EE2" w:rsidRDefault="00A06EE2" w:rsidP="00682E77">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1ACF17E1" w14:textId="77777777" w:rsidR="00A06EE2" w:rsidRDefault="00813E60" w:rsidP="00682E77">
      <w:pPr>
        <w:pStyle w:val="ac"/>
        <w:rPr>
          <w:rFonts w:ascii="Times" w:hAnsi="Times" w:cs="Times"/>
        </w:rPr>
      </w:pPr>
      <w:r>
        <w:rPr>
          <w:rFonts w:hint="eastAsia"/>
        </w:rPr>
        <w:t>４</w:t>
      </w:r>
      <w:r>
        <w:rPr>
          <w:rFonts w:hAnsi="Times"/>
        </w:rPr>
        <w:t>−</w:t>
      </w:r>
      <w:r>
        <w:rPr>
          <w:rFonts w:hint="eastAsia"/>
        </w:rPr>
        <w:t>２</w:t>
      </w:r>
      <w:r>
        <w:rPr>
          <w:rFonts w:hAnsi="Times"/>
        </w:rPr>
        <w:t>−</w:t>
      </w:r>
      <w:r>
        <w:rPr>
          <w:rFonts w:hint="eastAsia"/>
          <w:lang w:val="ja-JP"/>
        </w:rPr>
        <w:t>２　提出の方法</w:t>
      </w:r>
    </w:p>
    <w:p w14:paraId="15D3D713" w14:textId="017D8A01" w:rsidR="00A06EE2" w:rsidRDefault="00813E60" w:rsidP="00682E77">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原則的に担当教員（先進セラミックス研究センター</w:t>
      </w:r>
      <w:r w:rsidR="00682E77">
        <w:rPr>
          <w:rFonts w:eastAsia="Times" w:hint="eastAsia"/>
          <w:lang w:val="ja-JP"/>
        </w:rPr>
        <w:t xml:space="preserve">　</w:t>
      </w:r>
      <w:r>
        <w:rPr>
          <w:rFonts w:eastAsia="Times" w:hint="eastAsia"/>
          <w:lang w:val="ja-JP"/>
        </w:rPr>
        <w:t>井田隆</w:t>
      </w:r>
      <w:r w:rsidR="00682E77">
        <w:rPr>
          <w:rFonts w:eastAsia="Times" w:hint="eastAsia"/>
          <w:lang w:val="ja-JP"/>
        </w:rPr>
        <w:t>，環境材料工学科　福田功一郎</w:t>
      </w:r>
      <w:r>
        <w:rPr>
          <w:rFonts w:eastAsia="Times" w:hint="eastAsia"/>
          <w:lang w:val="ja-JP"/>
        </w:rPr>
        <w:t>）あて</w:t>
      </w:r>
    </w:p>
    <w:p w14:paraId="345DDA75" w14:textId="77777777" w:rsidR="00A06EE2" w:rsidRDefault="00813E60" w:rsidP="00682E77">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hyperlink r:id="rId91" w:history="1">
        <w:r>
          <w:rPr>
            <w:rStyle w:val="Hyperlink1"/>
            <w:rFonts w:ascii="Times"/>
          </w:rPr>
          <w:t>ida.takashi@nitech.ac.jp</w:t>
        </w:r>
      </w:hyperlink>
    </w:p>
    <w:p w14:paraId="3119A2EA" w14:textId="0AAEC153" w:rsidR="00682E77" w:rsidRDefault="00682E77" w:rsidP="00682E77">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hyperlink r:id="rId92" w:history="1">
        <w:r>
          <w:rPr>
            <w:rStyle w:val="Hyperlink1"/>
            <w:rFonts w:ascii="Times"/>
          </w:rPr>
          <w:t>fukuda.koichiro @nitech.ac.jp</w:t>
        </w:r>
      </w:hyperlink>
    </w:p>
    <w:p w14:paraId="0F929073" w14:textId="77777777" w:rsidR="00A06EE2" w:rsidRDefault="00A06EE2" w:rsidP="00682E77">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04BC4C5F" w14:textId="77777777" w:rsidR="00A06EE2" w:rsidRDefault="00813E60" w:rsidP="00682E77">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に電子メールの添付ファイルとして提出する。</w:t>
      </w:r>
    </w:p>
    <w:p w14:paraId="46CA7BA7" w14:textId="1744B9FB" w:rsidR="00A06EE2" w:rsidRDefault="00813E60" w:rsidP="00682E77">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電子メールの件名は</w:t>
      </w:r>
      <w:r>
        <w:rPr>
          <w:rFonts w:eastAsia="Times" w:hint="eastAsia"/>
          <w:lang w:val="ja-JP"/>
        </w:rPr>
        <w:t xml:space="preserve"> </w:t>
      </w:r>
      <w:r>
        <w:rPr>
          <w:rFonts w:hAnsi="Times"/>
        </w:rPr>
        <w:t>“</w:t>
      </w:r>
      <w:r>
        <w:rPr>
          <w:rFonts w:ascii="Times"/>
        </w:rPr>
        <w:t>201</w:t>
      </w:r>
      <w:r w:rsidR="00682E77">
        <w:rPr>
          <w:rFonts w:ascii="Times"/>
        </w:rPr>
        <w:t>5</w:t>
      </w:r>
      <w:r>
        <w:rPr>
          <w:rFonts w:eastAsia="Times" w:hint="eastAsia"/>
          <w:lang w:val="ja-JP"/>
        </w:rPr>
        <w:t xml:space="preserve"> </w:t>
      </w:r>
      <w:r>
        <w:rPr>
          <w:rFonts w:eastAsia="Times" w:hint="eastAsia"/>
          <w:lang w:val="ja-JP"/>
        </w:rPr>
        <w:t>セラミックス工学実験</w:t>
      </w:r>
      <w:r>
        <w:rPr>
          <w:rFonts w:hAnsi="Times"/>
        </w:rPr>
        <w:t>”</w:t>
      </w:r>
      <w:r>
        <w:rPr>
          <w:rFonts w:hAnsi="Times"/>
        </w:rPr>
        <w:t xml:space="preserve"> </w:t>
      </w:r>
      <w:r>
        <w:rPr>
          <w:rFonts w:eastAsia="Times" w:hint="eastAsia"/>
          <w:lang w:val="ja-JP"/>
        </w:rPr>
        <w:t>とし，メールの本文に実習の年月日，提出者の氏名と学籍番号を明記すること。</w:t>
      </w:r>
    </w:p>
    <w:p w14:paraId="60F696C6" w14:textId="77777777" w:rsidR="00A06EE2" w:rsidRDefault="00813E60" w:rsidP="00682E77">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レポートを手書きする場合には，</w:t>
      </w:r>
      <w:r>
        <w:rPr>
          <w:rFonts w:ascii="Times"/>
        </w:rPr>
        <w:t xml:space="preserve">A4 </w:t>
      </w:r>
      <w:r>
        <w:rPr>
          <w:rFonts w:eastAsia="Times" w:hint="eastAsia"/>
          <w:lang w:val="ja-JP"/>
        </w:rPr>
        <w:t>レポート用紙を用いる。下記住所に郵送するか持参する。持参したい場合にはあらかじめ電子メールなどで日程について問い合わせること。</w:t>
      </w:r>
    </w:p>
    <w:p w14:paraId="6F03135A" w14:textId="77777777" w:rsidR="00A06EE2" w:rsidRDefault="00813E60" w:rsidP="00682E77">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rPr>
        <w:t>〒</w:t>
      </w:r>
      <w:r>
        <w:rPr>
          <w:rFonts w:ascii="Times"/>
        </w:rPr>
        <w:t>507</w:t>
      </w:r>
      <w:r>
        <w:rPr>
          <w:rFonts w:hAnsi="Times"/>
        </w:rPr>
        <w:t>–</w:t>
      </w:r>
      <w:r>
        <w:rPr>
          <w:rFonts w:ascii="Times"/>
        </w:rPr>
        <w:t>0071</w:t>
      </w:r>
    </w:p>
    <w:p w14:paraId="640A5356" w14:textId="77777777" w:rsidR="00A06EE2" w:rsidRDefault="00813E60" w:rsidP="00682E77">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岐阜県多治見市旭ヶ丘</w:t>
      </w:r>
      <w:r>
        <w:rPr>
          <w:rFonts w:eastAsia="Times" w:hint="eastAsia"/>
          <w:lang w:val="ja-JP"/>
        </w:rPr>
        <w:t xml:space="preserve"> </w:t>
      </w:r>
      <w:r>
        <w:rPr>
          <w:rFonts w:ascii="Times"/>
        </w:rPr>
        <w:t>10</w:t>
      </w:r>
      <w:r>
        <w:rPr>
          <w:rFonts w:hAnsi="Times"/>
        </w:rPr>
        <w:t>–</w:t>
      </w:r>
      <w:r>
        <w:rPr>
          <w:rFonts w:ascii="Times"/>
        </w:rPr>
        <w:t>6</w:t>
      </w:r>
      <w:r>
        <w:rPr>
          <w:rFonts w:hAnsi="Times"/>
        </w:rPr>
        <w:t>–</w:t>
      </w:r>
      <w:r>
        <w:rPr>
          <w:rFonts w:ascii="Times"/>
        </w:rPr>
        <w:t>29</w:t>
      </w:r>
    </w:p>
    <w:p w14:paraId="7B2BFCF4" w14:textId="77777777" w:rsidR="00A06EE2" w:rsidRDefault="00813E60" w:rsidP="00682E77">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名古屋工業大学</w:t>
      </w:r>
      <w:r>
        <w:rPr>
          <w:rFonts w:eastAsia="Times" w:hint="eastAsia"/>
          <w:lang w:val="ja-JP"/>
        </w:rPr>
        <w:t xml:space="preserve"> </w:t>
      </w:r>
      <w:r>
        <w:rPr>
          <w:rFonts w:eastAsia="Times" w:hint="eastAsia"/>
          <w:lang w:val="ja-JP"/>
        </w:rPr>
        <w:t>先進セラミックス研究センター</w:t>
      </w:r>
    </w:p>
    <w:p w14:paraId="6194205D" w14:textId="77777777" w:rsidR="00A06EE2" w:rsidRDefault="00813E60" w:rsidP="00682E77">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井田隆</w:t>
      </w:r>
      <w:r>
        <w:rPr>
          <w:rFonts w:eastAsia="Times" w:hint="eastAsia"/>
          <w:lang w:val="ja-JP"/>
        </w:rPr>
        <w:t xml:space="preserve"> </w:t>
      </w:r>
      <w:r>
        <w:rPr>
          <w:rFonts w:eastAsia="Times" w:hint="eastAsia"/>
          <w:lang w:val="ja-JP"/>
        </w:rPr>
        <w:t>教授</w:t>
      </w:r>
    </w:p>
    <w:p w14:paraId="0AAA7637" w14:textId="77777777" w:rsidR="00A06EE2" w:rsidRDefault="00A06EE2" w:rsidP="00682E77">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4885DB12" w14:textId="77777777" w:rsidR="00A06EE2" w:rsidRDefault="00813E60" w:rsidP="009E7C46">
      <w:pPr>
        <w:pStyle w:val="ac"/>
        <w:rPr>
          <w:rFonts w:ascii="Times" w:hAnsi="Times" w:cs="Times"/>
        </w:rPr>
      </w:pPr>
      <w:r>
        <w:rPr>
          <w:rFonts w:hint="eastAsia"/>
        </w:rPr>
        <w:t>４</w:t>
      </w:r>
      <w:r>
        <w:rPr>
          <w:rFonts w:hAnsi="Times"/>
        </w:rPr>
        <w:t>−</w:t>
      </w:r>
      <w:r>
        <w:rPr>
          <w:rFonts w:hint="eastAsia"/>
        </w:rPr>
        <w:t>２</w:t>
      </w:r>
      <w:r>
        <w:rPr>
          <w:rFonts w:hAnsi="Times"/>
        </w:rPr>
        <w:t>−</w:t>
      </w:r>
      <w:r>
        <w:rPr>
          <w:rFonts w:hint="eastAsia"/>
          <w:lang w:val="ja-JP"/>
        </w:rPr>
        <w:t>３　提出ファイルの形式</w:t>
      </w:r>
    </w:p>
    <w:p w14:paraId="52321921" w14:textId="77777777" w:rsidR="00A06EE2" w:rsidRDefault="00813E60" w:rsidP="00682E77">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ascii="Times"/>
          <w:lang w:val="fr-FR"/>
        </w:rPr>
        <w:t xml:space="preserve">PDF (Portable Document Format) </w:t>
      </w:r>
      <w:r>
        <w:rPr>
          <w:rFonts w:eastAsia="Times" w:hint="eastAsia"/>
          <w:lang w:val="ja-JP"/>
        </w:rPr>
        <w:t>ファイルが望ましいが，</w:t>
      </w:r>
      <w:r>
        <w:rPr>
          <w:rFonts w:ascii="Times"/>
        </w:rPr>
        <w:t xml:space="preserve">Microsoft Word </w:t>
      </w:r>
      <w:r>
        <w:rPr>
          <w:rFonts w:eastAsia="Times" w:hint="eastAsia"/>
          <w:lang w:val="ja-JP"/>
        </w:rPr>
        <w:t>のファイルでも良い。</w:t>
      </w:r>
    </w:p>
    <w:p w14:paraId="66FAEDCA" w14:textId="77777777" w:rsidR="00A06EE2" w:rsidRDefault="00A06EE2" w:rsidP="00682E77">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43814050" w14:textId="77777777" w:rsidR="00A06EE2" w:rsidRDefault="00813E60" w:rsidP="009E7C46">
      <w:pPr>
        <w:pStyle w:val="ac"/>
        <w:rPr>
          <w:rFonts w:ascii="Times" w:hAnsi="Times" w:cs="Times"/>
        </w:rPr>
      </w:pPr>
      <w:r>
        <w:rPr>
          <w:rFonts w:hint="eastAsia"/>
        </w:rPr>
        <w:t>４</w:t>
      </w:r>
      <w:r>
        <w:rPr>
          <w:rFonts w:hAnsi="Times"/>
        </w:rPr>
        <w:t>−</w:t>
      </w:r>
      <w:r>
        <w:rPr>
          <w:rFonts w:hint="eastAsia"/>
        </w:rPr>
        <w:t>２</w:t>
      </w:r>
      <w:r>
        <w:rPr>
          <w:rFonts w:hAnsi="Times"/>
        </w:rPr>
        <w:t>−</w:t>
      </w:r>
      <w:r>
        <w:rPr>
          <w:rFonts w:hint="eastAsia"/>
          <w:lang w:val="ja-JP"/>
        </w:rPr>
        <w:t>４　レポートに記載する事項</w:t>
      </w:r>
    </w:p>
    <w:p w14:paraId="508D2669" w14:textId="77777777" w:rsidR="00A06EE2" w:rsidRDefault="00813E60" w:rsidP="00682E77">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以下の項目を記載する。</w:t>
      </w:r>
    </w:p>
    <w:p w14:paraId="520772D2" w14:textId="77777777" w:rsidR="00A06EE2" w:rsidRDefault="00813E60" w:rsidP="00682E77">
      <w:pPr>
        <w:pStyle w:val="a5"/>
        <w:numPr>
          <w:ilvl w:val="0"/>
          <w:numId w:val="41"/>
        </w:numPr>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実習の項目：</w:t>
      </w:r>
    </w:p>
    <w:p w14:paraId="02CCB29E" w14:textId="77777777" w:rsidR="00A06EE2" w:rsidRDefault="00813E60" w:rsidP="00682E77">
      <w:pPr>
        <w:pStyle w:val="a5"/>
        <w:pBdr>
          <w:left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 xml:space="preserve">　　　　平成</w:t>
      </w:r>
      <w:r>
        <w:rPr>
          <w:rFonts w:eastAsia="Times" w:hint="eastAsia"/>
          <w:lang w:val="ja-JP"/>
        </w:rPr>
        <w:t xml:space="preserve"> </w:t>
      </w:r>
      <w:r>
        <w:rPr>
          <w:rFonts w:ascii="Times"/>
          <w:lang w:val="fr-FR"/>
        </w:rPr>
        <w:t xml:space="preserve">xx </w:t>
      </w:r>
      <w:r>
        <w:rPr>
          <w:rFonts w:eastAsia="Times" w:hint="eastAsia"/>
          <w:lang w:val="ja-JP"/>
        </w:rPr>
        <w:t>年度　セラミックス工学実験</w:t>
      </w:r>
    </w:p>
    <w:p w14:paraId="01ED0017"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 xml:space="preserve">　　　　粉末Ｘ線回折データによる結晶構造解析</w:t>
      </w:r>
    </w:p>
    <w:p w14:paraId="7C2917AB" w14:textId="77777777" w:rsidR="00A06EE2" w:rsidRDefault="00813E60">
      <w:pPr>
        <w:pStyle w:val="a5"/>
        <w:numPr>
          <w:ilvl w:val="0"/>
          <w:numId w:val="4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実施日</w:t>
      </w:r>
    </w:p>
    <w:p w14:paraId="4F7DFD7E" w14:textId="77777777" w:rsidR="00A06EE2" w:rsidRDefault="00813E60">
      <w:pPr>
        <w:pStyle w:val="a5"/>
        <w:numPr>
          <w:ilvl w:val="0"/>
          <w:numId w:val="4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レポート作成者の氏名と学籍番号</w:t>
      </w:r>
    </w:p>
    <w:p w14:paraId="2F729F38" w14:textId="77777777" w:rsidR="00A06EE2" w:rsidRDefault="00813E60">
      <w:pPr>
        <w:pStyle w:val="a5"/>
        <w:numPr>
          <w:ilvl w:val="0"/>
          <w:numId w:val="4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レポート本体：以下のことを参考にする</w:t>
      </w:r>
    </w:p>
    <w:p w14:paraId="5B52F604"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18B4ED05" w14:textId="77777777" w:rsidR="00A06EE2" w:rsidRDefault="00813E60" w:rsidP="009E7C46">
      <w:pPr>
        <w:pStyle w:val="ac"/>
        <w:rPr>
          <w:rFonts w:ascii="Times" w:hAnsi="Times" w:cs="Times"/>
        </w:rPr>
      </w:pPr>
      <w:r>
        <w:rPr>
          <w:rFonts w:hint="eastAsia"/>
        </w:rPr>
        <w:t>４</w:t>
      </w:r>
      <w:r>
        <w:rPr>
          <w:rFonts w:hAnsi="Times"/>
        </w:rPr>
        <w:t>−</w:t>
      </w:r>
      <w:r>
        <w:rPr>
          <w:rFonts w:hint="eastAsia"/>
        </w:rPr>
        <w:t>２</w:t>
      </w:r>
      <w:r>
        <w:rPr>
          <w:rFonts w:hAnsi="Times"/>
        </w:rPr>
        <w:t>−</w:t>
      </w:r>
      <w:r>
        <w:rPr>
          <w:rFonts w:hint="eastAsia"/>
          <w:lang w:val="ja-JP"/>
        </w:rPr>
        <w:t>５　レポートの内容</w:t>
      </w:r>
    </w:p>
    <w:p w14:paraId="6FF58C11"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学生実験のレポートは独創性や新規性が求められる学術的な論文と性格が異なるが，学術論文を模した（まねした）文書を作成する練習の意味がある。以下のことに注意すると良い。</w:t>
      </w:r>
    </w:p>
    <w:p w14:paraId="3A0B4B4E"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5E54D529" w14:textId="77777777" w:rsidR="00A06EE2" w:rsidRDefault="00813E60" w:rsidP="009E7C46">
      <w:pPr>
        <w:pStyle w:val="ad"/>
        <w:rPr>
          <w:rFonts w:ascii="Times" w:hAnsi="Times" w:cs="Times"/>
        </w:rPr>
      </w:pPr>
      <w:r>
        <w:rPr>
          <w:rFonts w:hint="eastAsia"/>
        </w:rPr>
        <w:t>４</w:t>
      </w:r>
      <w:r>
        <w:rPr>
          <w:rFonts w:hAnsi="Times"/>
        </w:rPr>
        <w:t>−</w:t>
      </w:r>
      <w:r>
        <w:rPr>
          <w:rFonts w:hint="eastAsia"/>
        </w:rPr>
        <w:t>２</w:t>
      </w:r>
      <w:r>
        <w:rPr>
          <w:rFonts w:hAnsi="Times"/>
        </w:rPr>
        <w:t>−</w:t>
      </w:r>
      <w:r>
        <w:rPr>
          <w:rFonts w:hint="eastAsia"/>
        </w:rPr>
        <w:t>５</w:t>
      </w:r>
      <w:r>
        <w:rPr>
          <w:rFonts w:hAnsi="Times"/>
        </w:rPr>
        <w:t>−</w:t>
      </w:r>
      <w:r>
        <w:rPr>
          <w:rFonts w:hint="eastAsia"/>
          <w:lang w:val="ja-JP"/>
        </w:rPr>
        <w:t>１　導入部</w:t>
      </w:r>
    </w:p>
    <w:p w14:paraId="77828053" w14:textId="6A50D2C4"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論文の導入部（</w:t>
      </w:r>
      <w:r>
        <w:rPr>
          <w:rFonts w:ascii="Times"/>
          <w:lang w:val="fr-FR"/>
        </w:rPr>
        <w:t>Introduction</w:t>
      </w:r>
      <w:r>
        <w:rPr>
          <w:rFonts w:eastAsia="Times" w:hint="eastAsia"/>
          <w:lang w:val="ja-JP"/>
        </w:rPr>
        <w:t>）には，研究の歴史的な背景，（背景を踏まえた）研究の目的，研究内容の要約などが記述されるが，「読者に読もうという気持ちを起こさせること」が最も重要な点である。たとえば歴史的な背景が説明されていれば予備知識を持たない読者にとって親切であるし，研究の要点が先に示されていれば，読者はどの部分に注意して読めば良いか判断しやすくなる。</w:t>
      </w:r>
    </w:p>
    <w:p w14:paraId="6481E8B6"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 xml:space="preserve">　同時に論文はなるべく簡潔に，できる限り短く記述するのが好ましいとされる。したがって論文の導入部をどこまで詳しく記述するかは，読者の知識のレベルに合わせて調整すべきである。</w:t>
      </w:r>
    </w:p>
    <w:p w14:paraId="66C971FF"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 xml:space="preserve">　学生実験のレポートの読者は「課題を担当する教員」であり，充分な予備知識があると考えて良いが，教員が複数の課題を担当している場合，課題内容が実施年度によって変更される場合，当初予定と担当教員が変更される場合などもある。実習課題の内容について必要最低限のことは記述すべきである。</w:t>
      </w:r>
    </w:p>
    <w:p w14:paraId="59272258"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 xml:space="preserve">　ただし，後述するように，論文の「導入部」は「結論」を書き終わったあとに書くべきものである。レポートは，次節の「方法」と「結果」「考察」に関する部分から書き始めることになる。</w:t>
      </w:r>
    </w:p>
    <w:p w14:paraId="4D5D7A96"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1634A68F" w14:textId="77777777" w:rsidR="00A06EE2" w:rsidRDefault="00813E60" w:rsidP="009E7C46">
      <w:pPr>
        <w:pStyle w:val="ad"/>
        <w:rPr>
          <w:rFonts w:ascii="Times" w:hAnsi="Times" w:cs="Times"/>
        </w:rPr>
      </w:pPr>
      <w:r>
        <w:rPr>
          <w:rFonts w:hint="eastAsia"/>
        </w:rPr>
        <w:t>４</w:t>
      </w:r>
      <w:r>
        <w:rPr>
          <w:rFonts w:hAnsi="Times"/>
        </w:rPr>
        <w:t>−</w:t>
      </w:r>
      <w:r>
        <w:rPr>
          <w:rFonts w:hint="eastAsia"/>
        </w:rPr>
        <w:t>２</w:t>
      </w:r>
      <w:r>
        <w:rPr>
          <w:rFonts w:hAnsi="Times"/>
        </w:rPr>
        <w:t>−</w:t>
      </w:r>
      <w:r>
        <w:rPr>
          <w:rFonts w:hint="eastAsia"/>
        </w:rPr>
        <w:t>５</w:t>
      </w:r>
      <w:r>
        <w:rPr>
          <w:rFonts w:hAnsi="Times"/>
        </w:rPr>
        <w:t>−</w:t>
      </w:r>
      <w:r>
        <w:rPr>
          <w:rFonts w:hint="eastAsia"/>
          <w:lang w:val="ja-JP"/>
        </w:rPr>
        <w:t>２　方法の説明</w:t>
      </w:r>
    </w:p>
    <w:p w14:paraId="7CE67C29" w14:textId="39DDE7D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論文は，</w:t>
      </w:r>
      <w:r>
        <w:rPr>
          <w:rFonts w:eastAsia="Times" w:hint="eastAsia"/>
          <w:lang w:val="ja-JP"/>
        </w:rPr>
        <w:t xml:space="preserve"> </w:t>
      </w:r>
      <w:r>
        <w:rPr>
          <w:rFonts w:eastAsia="Times" w:hint="eastAsia"/>
          <w:lang w:val="ja-JP"/>
        </w:rPr>
        <w:t>第三者による再検証が可能であることを前提として公正性，信頼性が担保される。したがって，どのように試料を入手し，どのような処理を施したか，どのような装置を使ってどのような条件で測定を行ったか，どのような計算を行ったかなど，第三者による検証を可能とするための記述が必要となる。</w:t>
      </w:r>
    </w:p>
    <w:p w14:paraId="31362449"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 xml:space="preserve">　逆に「このような処理を施したらこのような結果になった」という記述のしかたをすれば，処理のしかたが不適切であったとしても，結果が予測と異なったとしても，論理全体としては間違いにはならないし，それが方法論を改善するための契機になる場合がある。</w:t>
      </w:r>
    </w:p>
    <w:p w14:paraId="051AD3DF"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713ED332" w14:textId="77777777" w:rsidR="00A06EE2" w:rsidRDefault="00813E60" w:rsidP="009E7C46">
      <w:pPr>
        <w:pStyle w:val="ad"/>
        <w:rPr>
          <w:rFonts w:ascii="Times" w:hAnsi="Times" w:cs="Times"/>
        </w:rPr>
      </w:pPr>
      <w:r>
        <w:rPr>
          <w:rFonts w:hint="eastAsia"/>
        </w:rPr>
        <w:t>４</w:t>
      </w:r>
      <w:r>
        <w:rPr>
          <w:rFonts w:hAnsi="Times"/>
        </w:rPr>
        <w:t>−</w:t>
      </w:r>
      <w:r>
        <w:rPr>
          <w:rFonts w:hint="eastAsia"/>
        </w:rPr>
        <w:t>２</w:t>
      </w:r>
      <w:r>
        <w:rPr>
          <w:rFonts w:hAnsi="Times"/>
        </w:rPr>
        <w:t>−</w:t>
      </w:r>
      <w:r>
        <w:rPr>
          <w:rFonts w:hint="eastAsia"/>
        </w:rPr>
        <w:t>５</w:t>
      </w:r>
      <w:r>
        <w:rPr>
          <w:rFonts w:hAnsi="Times"/>
        </w:rPr>
        <w:t>−</w:t>
      </w:r>
      <w:r>
        <w:rPr>
          <w:rFonts w:hint="eastAsia"/>
          <w:lang w:val="ja-JP"/>
        </w:rPr>
        <w:t>３　結果</w:t>
      </w:r>
    </w:p>
    <w:p w14:paraId="1239266B" w14:textId="0A7F4D66"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論文の中で，「結果」</w:t>
      </w:r>
      <w:r>
        <w:rPr>
          <w:rFonts w:ascii="Times"/>
        </w:rPr>
        <w:t xml:space="preserve">results </w:t>
      </w:r>
      <w:r>
        <w:rPr>
          <w:rFonts w:eastAsia="Times" w:hint="eastAsia"/>
          <w:lang w:val="ja-JP"/>
        </w:rPr>
        <w:t>と引き続く「考察」</w:t>
      </w:r>
      <w:r>
        <w:rPr>
          <w:rFonts w:ascii="Times"/>
        </w:rPr>
        <w:t xml:space="preserve">discussion </w:t>
      </w:r>
      <w:r>
        <w:rPr>
          <w:rFonts w:eastAsia="Times" w:hint="eastAsia"/>
          <w:lang w:val="ja-JP"/>
        </w:rPr>
        <w:t>は最も重要な部分である。二つを合わせて「結果と考察」</w:t>
      </w:r>
      <w:r>
        <w:rPr>
          <w:rFonts w:eastAsia="Times" w:hint="eastAsia"/>
          <w:lang w:val="ja-JP"/>
        </w:rPr>
        <w:t xml:space="preserve"> </w:t>
      </w:r>
      <w:r>
        <w:rPr>
          <w:rFonts w:ascii="Times"/>
        </w:rPr>
        <w:t xml:space="preserve">results and discussion </w:t>
      </w:r>
      <w:r>
        <w:rPr>
          <w:rFonts w:eastAsia="Times" w:hint="eastAsia"/>
          <w:lang w:val="ja-JP"/>
        </w:rPr>
        <w:t>としてまとめる場合もある。</w:t>
      </w:r>
    </w:p>
    <w:p w14:paraId="35839716"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 xml:space="preserve">　そのうち特に「結果」の部分は明確かつ正確に記述するように細心の注意を払うこと。また，できる限り定量的に記述する。つまり定性的な説明（「大きい／小さい」など）ではなく，なるべく数値を使って説明する。</w:t>
      </w:r>
    </w:p>
    <w:p w14:paraId="1447F405"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 xml:space="preserve">　論文の中で，「結果」の核心の部分は文章で論理的に記述すべきである。定量的な情報を効率良く伝達するために「表」や「図」を用いるのは普通だが，これらはあくまでも補助的な手段である。例えば「結果が表</w:t>
      </w:r>
      <w:r>
        <w:rPr>
          <w:rFonts w:eastAsia="Times" w:hint="eastAsia"/>
          <w:lang w:val="ja-JP"/>
        </w:rPr>
        <w:t xml:space="preserve"> </w:t>
      </w:r>
      <w:r>
        <w:rPr>
          <w:rFonts w:ascii="Times"/>
          <w:lang w:val="fr-FR"/>
        </w:rPr>
        <w:t xml:space="preserve">x </w:t>
      </w:r>
      <w:r>
        <w:rPr>
          <w:rFonts w:eastAsia="Times" w:hint="eastAsia"/>
          <w:lang w:val="ja-JP"/>
        </w:rPr>
        <w:t>のようになった」としか書いてないものは，「論文」とは言えない。</w:t>
      </w:r>
    </w:p>
    <w:p w14:paraId="2769332B"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09DCB9D0" w14:textId="77777777" w:rsidR="00A06EE2" w:rsidRDefault="00813E60" w:rsidP="009E7C46">
      <w:pPr>
        <w:pStyle w:val="ad"/>
        <w:rPr>
          <w:rFonts w:ascii="Times" w:hAnsi="Times" w:cs="Times"/>
        </w:rPr>
      </w:pPr>
      <w:r>
        <w:rPr>
          <w:rFonts w:hint="eastAsia"/>
        </w:rPr>
        <w:t>４</w:t>
      </w:r>
      <w:r>
        <w:rPr>
          <w:rFonts w:hAnsi="Times"/>
        </w:rPr>
        <w:t>−</w:t>
      </w:r>
      <w:r>
        <w:rPr>
          <w:rFonts w:hint="eastAsia"/>
        </w:rPr>
        <w:t>２</w:t>
      </w:r>
      <w:r>
        <w:rPr>
          <w:rFonts w:hAnsi="Times"/>
        </w:rPr>
        <w:t>−</w:t>
      </w:r>
      <w:r>
        <w:rPr>
          <w:rFonts w:hint="eastAsia"/>
        </w:rPr>
        <w:t>５</w:t>
      </w:r>
      <w:r>
        <w:rPr>
          <w:rFonts w:hAnsi="Times"/>
        </w:rPr>
        <w:t>−</w:t>
      </w:r>
      <w:r>
        <w:rPr>
          <w:rFonts w:hint="eastAsia"/>
          <w:lang w:val="ja-JP"/>
        </w:rPr>
        <w:t>４　考察／議論</w:t>
      </w:r>
    </w:p>
    <w:p w14:paraId="73D11516"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日本語では「考察」という語が用いられるが，欧文では「議論」あるいは「討論」に相当する</w:t>
      </w:r>
      <w:r>
        <w:rPr>
          <w:rFonts w:eastAsia="Times" w:hint="eastAsia"/>
          <w:lang w:val="ja-JP"/>
        </w:rPr>
        <w:t xml:space="preserve"> </w:t>
      </w:r>
      <w:r>
        <w:rPr>
          <w:rFonts w:ascii="Times"/>
        </w:rPr>
        <w:t xml:space="preserve">discussion </w:t>
      </w:r>
      <w:r>
        <w:rPr>
          <w:rFonts w:eastAsia="Times" w:hint="eastAsia"/>
          <w:lang w:val="ja-JP"/>
        </w:rPr>
        <w:t>という語が用いられる。国際結晶学連合が出版する学術雑誌</w:t>
      </w:r>
      <w:r>
        <w:rPr>
          <w:rFonts w:eastAsia="Times" w:hint="eastAsia"/>
          <w:lang w:val="ja-JP"/>
        </w:rPr>
        <w:t xml:space="preserve"> </w:t>
      </w:r>
      <w:r>
        <w:rPr>
          <w:rFonts w:ascii="Times"/>
        </w:rPr>
        <w:t xml:space="preserve">Acta Crystallographica </w:t>
      </w:r>
      <w:r>
        <w:rPr>
          <w:rFonts w:eastAsia="Times" w:hint="eastAsia"/>
          <w:lang w:val="ja-JP"/>
        </w:rPr>
        <w:t>では，かつて学会での発表に引き続く討論の部分が論文の</w:t>
      </w:r>
      <w:r>
        <w:rPr>
          <w:rFonts w:ascii="Times"/>
        </w:rPr>
        <w:t xml:space="preserve"> discussion </w:t>
      </w:r>
      <w:r>
        <w:rPr>
          <w:rFonts w:eastAsia="Times" w:hint="eastAsia"/>
          <w:lang w:val="ja-JP"/>
        </w:rPr>
        <w:t>としてまとめられていた。「他の人の立場で，結果を批判的に検討する」ことと「それに対する回答を提示する」のが本来の</w:t>
      </w:r>
      <w:r>
        <w:rPr>
          <w:rFonts w:eastAsia="Times" w:hint="eastAsia"/>
          <w:lang w:val="ja-JP"/>
        </w:rPr>
        <w:t xml:space="preserve"> </w:t>
      </w:r>
      <w:r>
        <w:rPr>
          <w:rFonts w:ascii="Times"/>
        </w:rPr>
        <w:t xml:space="preserve">discussion </w:t>
      </w:r>
      <w:r>
        <w:rPr>
          <w:rFonts w:eastAsia="Times" w:hint="eastAsia"/>
          <w:lang w:val="ja-JP"/>
        </w:rPr>
        <w:t>の意味である。</w:t>
      </w:r>
    </w:p>
    <w:p w14:paraId="3722D37F" w14:textId="47281853"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rPr>
        <w:t xml:space="preserve">　</w:t>
      </w:r>
      <w:r>
        <w:rPr>
          <w:rFonts w:eastAsia="Times" w:hint="eastAsia"/>
          <w:lang w:val="ja-JP"/>
        </w:rPr>
        <w:t>日本語の</w:t>
      </w:r>
      <w:r>
        <w:rPr>
          <w:rFonts w:eastAsia="Times" w:hint="eastAsia"/>
          <w:lang w:val="zh-CN" w:eastAsia="zh-CN"/>
        </w:rPr>
        <w:t>「考察」</w:t>
      </w:r>
      <w:r>
        <w:rPr>
          <w:rFonts w:eastAsia="Times" w:hint="eastAsia"/>
          <w:lang w:val="ja-JP"/>
        </w:rPr>
        <w:t>の意味する内容は結果としては必要になるが，普通は関連する研究について既に報告されている結果と自分の結果とを比較することから始まる。過去の研究を参考にせず，はじめから自分で何か考えつこうとしても意味のない場合が多い。</w:t>
      </w:r>
    </w:p>
    <w:p w14:paraId="4E187532"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 xml:space="preserve">　自分の結果が既に報告されている結果とすべての点で一致することは稀である。食い違いの原因を特定することは難しいことが多いが，逆に少なくとも３つ以上の「可能性のある原因」があるのも普通である。たとえば，試料について「原料」あるいは「処理方法」の違い，測定方法について「装置」あるいは「測定条件」の違いがある。解析方法についても，多様な「解析法の違い」や「解析条件の設定」の違いがありうることは，この演習で学んだ通りである。考察の部分ではこのようなことについて論述すれば良い。</w:t>
      </w:r>
    </w:p>
    <w:p w14:paraId="1B54D2A3"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20217808" w14:textId="77777777" w:rsidR="00A06EE2" w:rsidRDefault="00813E60" w:rsidP="009E7C46">
      <w:pPr>
        <w:pStyle w:val="ad"/>
        <w:rPr>
          <w:rFonts w:ascii="Times" w:hAnsi="Times" w:cs="Times"/>
        </w:rPr>
      </w:pPr>
      <w:r>
        <w:rPr>
          <w:rFonts w:hint="eastAsia"/>
        </w:rPr>
        <w:t>４</w:t>
      </w:r>
      <w:r>
        <w:rPr>
          <w:rFonts w:hAnsi="Times"/>
        </w:rPr>
        <w:t>−</w:t>
      </w:r>
      <w:r>
        <w:rPr>
          <w:rFonts w:hint="eastAsia"/>
        </w:rPr>
        <w:t>２</w:t>
      </w:r>
      <w:r>
        <w:rPr>
          <w:rFonts w:hAnsi="Times"/>
        </w:rPr>
        <w:t>−</w:t>
      </w:r>
      <w:r>
        <w:rPr>
          <w:rFonts w:hint="eastAsia"/>
        </w:rPr>
        <w:t>５</w:t>
      </w:r>
      <w:r>
        <w:rPr>
          <w:rFonts w:hAnsi="Times"/>
        </w:rPr>
        <w:t>−</w:t>
      </w:r>
      <w:r>
        <w:rPr>
          <w:rFonts w:hint="eastAsia"/>
          <w:lang w:val="zh-TW" w:eastAsia="zh-TW"/>
        </w:rPr>
        <w:t>５　結論</w:t>
      </w:r>
    </w:p>
    <w:p w14:paraId="3F0682F4"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zh-TW" w:eastAsia="zh-TW"/>
        </w:rPr>
        <w:t>結論</w:t>
      </w:r>
      <w:r>
        <w:rPr>
          <w:rFonts w:eastAsia="Times" w:hint="eastAsia"/>
          <w:lang w:val="zh-TW" w:eastAsia="zh-TW"/>
        </w:rPr>
        <w:t xml:space="preserve"> </w:t>
      </w:r>
      <w:r>
        <w:rPr>
          <w:rFonts w:ascii="Times"/>
        </w:rPr>
        <w:t xml:space="preserve">conclusion </w:t>
      </w:r>
      <w:r>
        <w:rPr>
          <w:rFonts w:eastAsia="Times" w:hint="eastAsia"/>
          <w:lang w:val="ja-JP"/>
        </w:rPr>
        <w:t>という節を結果・考察と別に設ける場合には，基本的には本文の内容の要約となるのが普通である。したがって，短い論文では結論という節を別に設ける必要はなく，結果・考察の節に結論を含ませる場合が多い。</w:t>
      </w:r>
    </w:p>
    <w:p w14:paraId="77DA9F62" w14:textId="7F02C0F3"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 xml:space="preserve">　また，「</w:t>
      </w:r>
      <w:r>
        <w:rPr>
          <w:rFonts w:eastAsia="Times" w:hint="eastAsia"/>
          <w:lang w:val="zh-TW" w:eastAsia="zh-TW"/>
        </w:rPr>
        <w:t>結論</w:t>
      </w:r>
      <w:r>
        <w:rPr>
          <w:rFonts w:eastAsia="Times" w:hint="eastAsia"/>
          <w:lang w:val="ja-JP"/>
        </w:rPr>
        <w:t>」は導入部での記述に呼応する内容（問題提起に対する解答など）になる</w:t>
      </w:r>
      <w:r w:rsidR="009E7C46">
        <w:rPr>
          <w:rFonts w:eastAsia="Times" w:hint="eastAsia"/>
          <w:lang w:val="ja-JP"/>
        </w:rPr>
        <w:t>。</w:t>
      </w:r>
      <w:bookmarkStart w:id="0" w:name="_GoBack"/>
      <w:bookmarkEnd w:id="0"/>
      <w:r>
        <w:rPr>
          <w:rFonts w:eastAsia="Times" w:hint="eastAsia"/>
          <w:lang w:val="ja-JP"/>
        </w:rPr>
        <w:t>論文としては，暫定的なものとしても何らかの結論（</w:t>
      </w:r>
      <w:r>
        <w:rPr>
          <w:rFonts w:eastAsia="Times" w:hint="eastAsia"/>
          <w:u w:val="single"/>
          <w:lang w:val="ja-JP"/>
        </w:rPr>
        <w:t>何か読者に伝えたいこと</w:t>
      </w:r>
      <w:r>
        <w:rPr>
          <w:rFonts w:eastAsia="Times" w:hint="eastAsia"/>
          <w:lang w:val="ja-JP"/>
        </w:rPr>
        <w:t>）がなければ「それを読者に紹介するための導入部」を書けるはずがない。したがって，「結論に合わせて導入部を書く」ことになる。つまり，導入部を書く作業は，最後に行われることになる。</w:t>
      </w:r>
    </w:p>
    <w:p w14:paraId="19215D27"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2FFF6009"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p>
    <w:p w14:paraId="7313FBF4"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Times" w:eastAsia="Times" w:hAnsi="Times" w:cs="Times"/>
        </w:rPr>
      </w:pPr>
      <w:r>
        <w:rPr>
          <w:rFonts w:eastAsia="Times" w:hint="eastAsia"/>
          <w:lang w:val="ja-JP"/>
        </w:rPr>
        <w:t>【参考文献】</w:t>
      </w:r>
    </w:p>
    <w:p w14:paraId="60B5B2CE"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567" w:right="560"/>
        <w:rPr>
          <w:rFonts w:ascii="Times" w:eastAsia="Times" w:hAnsi="Times" w:cs="Times"/>
        </w:rPr>
      </w:pPr>
      <w:r>
        <w:rPr>
          <w:rFonts w:ascii="Times"/>
        </w:rPr>
        <w:t xml:space="preserve">[1] F. Izumi and K. Momma, </w:t>
      </w:r>
      <w:r>
        <w:rPr>
          <w:rFonts w:ascii="Times"/>
          <w:i/>
          <w:iCs/>
        </w:rPr>
        <w:t>Solid State Phenom.</w:t>
      </w:r>
      <w:r>
        <w:rPr>
          <w:rFonts w:ascii="Times"/>
        </w:rPr>
        <w:t xml:space="preserve">, </w:t>
      </w:r>
      <w:r>
        <w:rPr>
          <w:rFonts w:ascii="Times"/>
          <w:b/>
          <w:bCs/>
        </w:rPr>
        <w:t>130</w:t>
      </w:r>
      <w:r>
        <w:rPr>
          <w:rFonts w:ascii="Times"/>
        </w:rPr>
        <w:t>, 15</w:t>
      </w:r>
      <w:r>
        <w:rPr>
          <w:rFonts w:hAnsi="Times"/>
        </w:rPr>
        <w:t>–</w:t>
      </w:r>
      <w:r>
        <w:rPr>
          <w:rFonts w:ascii="Times"/>
        </w:rPr>
        <w:t>20 (2007).</w:t>
      </w:r>
    </w:p>
    <w:p w14:paraId="359969B8"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567" w:right="560"/>
        <w:rPr>
          <w:rFonts w:ascii="Times" w:eastAsia="Times" w:hAnsi="Times" w:cs="Times"/>
        </w:rPr>
      </w:pPr>
      <w:r>
        <w:rPr>
          <w:rFonts w:ascii="Times"/>
        </w:rPr>
        <w:t xml:space="preserve">[2] K. Momma and F. Izumi, </w:t>
      </w:r>
      <w:r>
        <w:rPr>
          <w:rFonts w:ascii="Times"/>
          <w:i/>
          <w:iCs/>
        </w:rPr>
        <w:t>J. Appl. Crystallogr.</w:t>
      </w:r>
      <w:r>
        <w:rPr>
          <w:rFonts w:ascii="Times"/>
        </w:rPr>
        <w:t xml:space="preserve">, </w:t>
      </w:r>
      <w:r>
        <w:rPr>
          <w:rFonts w:ascii="Times"/>
          <w:b/>
          <w:bCs/>
        </w:rPr>
        <w:t>44</w:t>
      </w:r>
      <w:r>
        <w:rPr>
          <w:rFonts w:ascii="Times"/>
        </w:rPr>
        <w:t>, 1272-1276 (2011).</w:t>
      </w:r>
    </w:p>
    <w:p w14:paraId="59798C5D"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567" w:right="560"/>
        <w:rPr>
          <w:rFonts w:ascii="Times" w:eastAsia="Times" w:hAnsi="Times" w:cs="Times"/>
        </w:rPr>
      </w:pPr>
      <w:r>
        <w:rPr>
          <w:rFonts w:ascii="Times"/>
        </w:rPr>
        <w:t xml:space="preserve">[3] I. D. Brown and D. Altermatt, </w:t>
      </w:r>
      <w:r>
        <w:rPr>
          <w:rFonts w:ascii="Times"/>
          <w:i/>
          <w:iCs/>
        </w:rPr>
        <w:t>Acta Cryst. B</w:t>
      </w:r>
      <w:r>
        <w:rPr>
          <w:rFonts w:ascii="Times"/>
        </w:rPr>
        <w:t xml:space="preserve"> </w:t>
      </w:r>
      <w:r>
        <w:rPr>
          <w:rFonts w:ascii="Times"/>
          <w:b/>
          <w:bCs/>
        </w:rPr>
        <w:t>41</w:t>
      </w:r>
      <w:r>
        <w:rPr>
          <w:rFonts w:ascii="Times"/>
        </w:rPr>
        <w:t>, 244</w:t>
      </w:r>
      <w:r>
        <w:rPr>
          <w:rFonts w:hAnsi="Times"/>
        </w:rPr>
        <w:t>–</w:t>
      </w:r>
      <w:r>
        <w:rPr>
          <w:rFonts w:ascii="Times"/>
        </w:rPr>
        <w:t>247 (1985).</w:t>
      </w:r>
    </w:p>
    <w:p w14:paraId="270AA16E"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567" w:right="560"/>
        <w:rPr>
          <w:rFonts w:ascii="Times" w:eastAsia="Times" w:hAnsi="Times" w:cs="Times"/>
        </w:rPr>
      </w:pPr>
      <w:r>
        <w:rPr>
          <w:rFonts w:ascii="Times"/>
        </w:rPr>
        <w:t xml:space="preserve">[4] W. A. Dollase, </w:t>
      </w:r>
      <w:r>
        <w:rPr>
          <w:rFonts w:ascii="Times"/>
          <w:i/>
          <w:iCs/>
        </w:rPr>
        <w:t>J. Appl. Crystallogr.</w:t>
      </w:r>
      <w:r>
        <w:rPr>
          <w:rFonts w:ascii="Times"/>
        </w:rPr>
        <w:t xml:space="preserve">, </w:t>
      </w:r>
      <w:r>
        <w:rPr>
          <w:rFonts w:ascii="Times"/>
          <w:b/>
          <w:bCs/>
        </w:rPr>
        <w:t>19</w:t>
      </w:r>
      <w:r>
        <w:rPr>
          <w:rFonts w:ascii="Times"/>
        </w:rPr>
        <w:t>, 267</w:t>
      </w:r>
      <w:r>
        <w:rPr>
          <w:rFonts w:hAnsi="Times"/>
        </w:rPr>
        <w:t>–</w:t>
      </w:r>
      <w:r>
        <w:rPr>
          <w:rFonts w:ascii="Times"/>
        </w:rPr>
        <w:t>272 (1986).</w:t>
      </w:r>
    </w:p>
    <w:p w14:paraId="5DDFC40A" w14:textId="77777777" w:rsidR="00A06EE2" w:rsidRDefault="00813E60">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567" w:right="560"/>
        <w:rPr>
          <w:rFonts w:ascii="Times" w:eastAsia="Times" w:hAnsi="Times" w:cs="Times"/>
        </w:rPr>
      </w:pPr>
      <w:r>
        <w:rPr>
          <w:rFonts w:ascii="Times"/>
        </w:rPr>
        <w:t xml:space="preserve">[5] M. Miyake, I. Minato, H. Morikawa and S. Iwai, </w:t>
      </w:r>
      <w:r>
        <w:rPr>
          <w:rFonts w:ascii="Times"/>
          <w:i/>
          <w:iCs/>
        </w:rPr>
        <w:t>Am. Mineral.,</w:t>
      </w:r>
      <w:r>
        <w:rPr>
          <w:rFonts w:ascii="Times"/>
        </w:rPr>
        <w:t xml:space="preserve"> </w:t>
      </w:r>
      <w:r>
        <w:rPr>
          <w:rFonts w:ascii="Times"/>
          <w:b/>
          <w:bCs/>
        </w:rPr>
        <w:t>63</w:t>
      </w:r>
      <w:r>
        <w:rPr>
          <w:rFonts w:ascii="Times"/>
        </w:rPr>
        <w:t>, 506</w:t>
      </w:r>
      <w:r>
        <w:rPr>
          <w:rFonts w:hAnsi="Times"/>
        </w:rPr>
        <w:t>–</w:t>
      </w:r>
      <w:r>
        <w:rPr>
          <w:rFonts w:ascii="Times"/>
        </w:rPr>
        <w:t>510 (1978).</w:t>
      </w:r>
    </w:p>
    <w:p w14:paraId="6C708D9F" w14:textId="77777777" w:rsidR="00A06EE2" w:rsidRDefault="00A06EE2">
      <w:pPr>
        <w:pStyle w:val="a5"/>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ind w:left="567" w:right="560"/>
      </w:pPr>
    </w:p>
    <w:sectPr w:rsidR="00A06EE2">
      <w:footerReference w:type="default" r:id="rId93"/>
      <w:pgSz w:w="11900" w:h="16840"/>
      <w:pgMar w:top="1134" w:right="1134" w:bottom="1701" w:left="1134" w:header="709" w:footer="567"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9DF423" w14:textId="77777777" w:rsidR="00682E77" w:rsidRDefault="00682E77">
      <w:r>
        <w:separator/>
      </w:r>
    </w:p>
  </w:endnote>
  <w:endnote w:type="continuationSeparator" w:id="0">
    <w:p w14:paraId="4BA68BA7" w14:textId="77777777" w:rsidR="00682E77" w:rsidRDefault="00682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ヒラギノ角ゴ Pro W3">
    <w:panose1 w:val="020B0300000000000000"/>
    <w:charset w:val="4E"/>
    <w:family w:val="auto"/>
    <w:pitch w:val="variable"/>
    <w:sig w:usb0="E00002FF" w:usb1="7AC7FFFF" w:usb2="00000012" w:usb3="00000000" w:csb0="0002000D" w:csb1="00000000"/>
  </w:font>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ヒラギノ角ゴ ProN W3">
    <w:panose1 w:val="020B0300000000000000"/>
    <w:charset w:val="4E"/>
    <w:family w:val="auto"/>
    <w:pitch w:val="variable"/>
    <w:sig w:usb0="E00002FF" w:usb1="7AC7FFFF" w:usb2="00000012" w:usb3="00000000" w:csb0="0002000D" w:csb1="00000000"/>
  </w:font>
  <w:font w:name="メイリオ">
    <w:panose1 w:val="020B0604030504040204"/>
    <w:charset w:val="4E"/>
    <w:family w:val="auto"/>
    <w:pitch w:val="variable"/>
    <w:sig w:usb0="E10102FF" w:usb1="EAC7FFFF" w:usb2="0001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ヒラギノ明朝 Pro W3">
    <w:panose1 w:val="02020300000000000000"/>
    <w:charset w:val="4E"/>
    <w:family w:val="auto"/>
    <w:pitch w:val="variable"/>
    <w:sig w:usb0="E00002FF" w:usb1="7AC7FFFF" w:usb2="00000012" w:usb3="00000000" w:csb0="0002000D" w:csb1="00000000"/>
  </w:font>
  <w:font w:name="Superclarendon Bold">
    <w:panose1 w:val="02060805060000020003"/>
    <w:charset w:val="00"/>
    <w:family w:val="auto"/>
    <w:pitch w:val="variable"/>
    <w:sig w:usb0="A00000EF" w:usb1="5000205A" w:usb2="00000000" w:usb3="00000000" w:csb0="0000018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6E286" w14:textId="77777777" w:rsidR="00682E77" w:rsidRDefault="00682E77">
    <w:pPr>
      <w:pStyle w:val="a4"/>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pPr>
    <w:r>
      <w:rPr>
        <w:rFonts w:ascii="ヒラギノ明朝 Pro W3"/>
      </w:rPr>
      <w:fldChar w:fldCharType="begin"/>
    </w:r>
    <w:r>
      <w:rPr>
        <w:rFonts w:ascii="ヒラギノ明朝 Pro W3"/>
      </w:rPr>
      <w:instrText xml:space="preserve"> PAGE </w:instrText>
    </w:r>
    <w:r>
      <w:rPr>
        <w:rFonts w:ascii="ヒラギノ明朝 Pro W3"/>
      </w:rPr>
      <w:fldChar w:fldCharType="separate"/>
    </w:r>
    <w:r w:rsidR="009E7C46">
      <w:rPr>
        <w:rFonts w:ascii="ヒラギノ明朝 Pro W3"/>
        <w:noProof/>
      </w:rPr>
      <w:t>36</w:t>
    </w:r>
    <w:r>
      <w:rPr>
        <w:rFonts w:ascii="ヒラギノ明朝 Pro W3"/>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838A03" w14:textId="77777777" w:rsidR="00682E77" w:rsidRDefault="00682E77">
      <w:r>
        <w:separator/>
      </w:r>
    </w:p>
  </w:footnote>
  <w:footnote w:type="continuationSeparator" w:id="0">
    <w:p w14:paraId="5B77A2B4" w14:textId="77777777" w:rsidR="00682E77" w:rsidRDefault="00682E7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28E9"/>
    <w:multiLevelType w:val="multilevel"/>
    <w:tmpl w:val="3FF88882"/>
    <w:lvl w:ilvl="0">
      <w:start w:val="11"/>
      <w:numFmt w:val="decimal"/>
      <w:lvlText w:val="(%1)"/>
      <w:lvlJc w:val="left"/>
      <w:rPr>
        <w:rFonts w:ascii="Times" w:eastAsia="Times" w:hAnsi="Times" w:cs="Times"/>
        <w:position w:val="0"/>
      </w:rPr>
    </w:lvl>
    <w:lvl w:ilvl="1">
      <w:start w:val="1"/>
      <w:numFmt w:val="decimal"/>
      <w:lvlText w:val="(%2)"/>
      <w:lvlJc w:val="left"/>
      <w:rPr>
        <w:rFonts w:ascii="Courier" w:eastAsia="Courier" w:hAnsi="Courier" w:cs="Courier"/>
        <w:position w:val="0"/>
      </w:rPr>
    </w:lvl>
    <w:lvl w:ilvl="2">
      <w:start w:val="1"/>
      <w:numFmt w:val="decimal"/>
      <w:lvlText w:val="(%3)"/>
      <w:lvlJc w:val="left"/>
      <w:rPr>
        <w:rFonts w:ascii="Courier" w:eastAsia="Courier" w:hAnsi="Courier" w:cs="Courier"/>
        <w:position w:val="0"/>
      </w:rPr>
    </w:lvl>
    <w:lvl w:ilvl="3">
      <w:start w:val="1"/>
      <w:numFmt w:val="decimal"/>
      <w:lvlText w:val="(%4)"/>
      <w:lvlJc w:val="left"/>
      <w:rPr>
        <w:rFonts w:ascii="Courier" w:eastAsia="Courier" w:hAnsi="Courier" w:cs="Courier"/>
        <w:position w:val="0"/>
      </w:rPr>
    </w:lvl>
    <w:lvl w:ilvl="4">
      <w:start w:val="1"/>
      <w:numFmt w:val="decimal"/>
      <w:lvlText w:val="(%5)"/>
      <w:lvlJc w:val="left"/>
      <w:rPr>
        <w:rFonts w:ascii="Courier" w:eastAsia="Courier" w:hAnsi="Courier" w:cs="Courier"/>
        <w:position w:val="0"/>
      </w:rPr>
    </w:lvl>
    <w:lvl w:ilvl="5">
      <w:start w:val="1"/>
      <w:numFmt w:val="decimal"/>
      <w:lvlText w:val="(%6)"/>
      <w:lvlJc w:val="left"/>
      <w:rPr>
        <w:rFonts w:ascii="Courier" w:eastAsia="Courier" w:hAnsi="Courier" w:cs="Courier"/>
        <w:position w:val="0"/>
      </w:rPr>
    </w:lvl>
    <w:lvl w:ilvl="6">
      <w:start w:val="1"/>
      <w:numFmt w:val="decimal"/>
      <w:lvlText w:val="(%7)"/>
      <w:lvlJc w:val="left"/>
      <w:rPr>
        <w:rFonts w:ascii="Courier" w:eastAsia="Courier" w:hAnsi="Courier" w:cs="Courier"/>
        <w:position w:val="0"/>
      </w:rPr>
    </w:lvl>
    <w:lvl w:ilvl="7">
      <w:start w:val="1"/>
      <w:numFmt w:val="decimal"/>
      <w:lvlText w:val="(%8)"/>
      <w:lvlJc w:val="left"/>
      <w:rPr>
        <w:rFonts w:ascii="Courier" w:eastAsia="Courier" w:hAnsi="Courier" w:cs="Courier"/>
        <w:position w:val="0"/>
      </w:rPr>
    </w:lvl>
    <w:lvl w:ilvl="8">
      <w:start w:val="1"/>
      <w:numFmt w:val="decimal"/>
      <w:lvlText w:val="(%9)"/>
      <w:lvlJc w:val="left"/>
      <w:rPr>
        <w:rFonts w:ascii="Courier" w:eastAsia="Courier" w:hAnsi="Courier" w:cs="Courier"/>
        <w:position w:val="0"/>
      </w:rPr>
    </w:lvl>
  </w:abstractNum>
  <w:abstractNum w:abstractNumId="1">
    <w:nsid w:val="00FD0CF6"/>
    <w:multiLevelType w:val="multilevel"/>
    <w:tmpl w:val="F84E5D50"/>
    <w:lvl w:ilvl="0">
      <w:start w:val="1"/>
      <w:numFmt w:val="decimal"/>
      <w:lvlText w:val="(%1)"/>
      <w:lvlJc w:val="left"/>
      <w:pPr>
        <w:tabs>
          <w:tab w:val="num" w:pos="340"/>
        </w:tabs>
        <w:ind w:left="340" w:hanging="340"/>
      </w:pPr>
      <w:rPr>
        <w:rFonts w:ascii="Times" w:eastAsia="Times" w:hAnsi="Times" w:cs="Times"/>
        <w:position w:val="0"/>
      </w:rPr>
    </w:lvl>
    <w:lvl w:ilvl="1">
      <w:start w:val="1"/>
      <w:numFmt w:val="decimal"/>
      <w:lvlText w:val="(%2)"/>
      <w:lvlJc w:val="left"/>
      <w:pPr>
        <w:tabs>
          <w:tab w:val="num" w:pos="1060"/>
        </w:tabs>
        <w:ind w:left="1060" w:hanging="340"/>
      </w:pPr>
      <w:rPr>
        <w:rFonts w:ascii="Times" w:eastAsia="Times" w:hAnsi="Times" w:cs="Times"/>
        <w:position w:val="0"/>
      </w:rPr>
    </w:lvl>
    <w:lvl w:ilvl="2">
      <w:start w:val="1"/>
      <w:numFmt w:val="decimal"/>
      <w:lvlText w:val="(%3)"/>
      <w:lvlJc w:val="left"/>
      <w:pPr>
        <w:tabs>
          <w:tab w:val="num" w:pos="1780"/>
        </w:tabs>
        <w:ind w:left="1780" w:hanging="340"/>
      </w:pPr>
      <w:rPr>
        <w:rFonts w:ascii="Times" w:eastAsia="Times" w:hAnsi="Times" w:cs="Times"/>
        <w:position w:val="0"/>
      </w:rPr>
    </w:lvl>
    <w:lvl w:ilvl="3">
      <w:start w:val="1"/>
      <w:numFmt w:val="decimal"/>
      <w:lvlText w:val="(%4)"/>
      <w:lvlJc w:val="left"/>
      <w:pPr>
        <w:tabs>
          <w:tab w:val="num" w:pos="2500"/>
        </w:tabs>
        <w:ind w:left="2500" w:hanging="340"/>
      </w:pPr>
      <w:rPr>
        <w:rFonts w:ascii="Times" w:eastAsia="Times" w:hAnsi="Times" w:cs="Times"/>
        <w:position w:val="0"/>
      </w:rPr>
    </w:lvl>
    <w:lvl w:ilvl="4">
      <w:start w:val="1"/>
      <w:numFmt w:val="decimal"/>
      <w:lvlText w:val="(%5)"/>
      <w:lvlJc w:val="left"/>
      <w:pPr>
        <w:tabs>
          <w:tab w:val="num" w:pos="3220"/>
        </w:tabs>
        <w:ind w:left="3220" w:hanging="340"/>
      </w:pPr>
      <w:rPr>
        <w:rFonts w:ascii="Times" w:eastAsia="Times" w:hAnsi="Times" w:cs="Times"/>
        <w:position w:val="0"/>
      </w:rPr>
    </w:lvl>
    <w:lvl w:ilvl="5">
      <w:start w:val="1"/>
      <w:numFmt w:val="decimal"/>
      <w:lvlText w:val="(%6)"/>
      <w:lvlJc w:val="left"/>
      <w:pPr>
        <w:tabs>
          <w:tab w:val="num" w:pos="3940"/>
        </w:tabs>
        <w:ind w:left="3940" w:hanging="340"/>
      </w:pPr>
      <w:rPr>
        <w:rFonts w:ascii="Times" w:eastAsia="Times" w:hAnsi="Times" w:cs="Times"/>
        <w:position w:val="0"/>
      </w:rPr>
    </w:lvl>
    <w:lvl w:ilvl="6">
      <w:start w:val="1"/>
      <w:numFmt w:val="decimal"/>
      <w:lvlText w:val="(%7)"/>
      <w:lvlJc w:val="left"/>
      <w:pPr>
        <w:tabs>
          <w:tab w:val="num" w:pos="4660"/>
        </w:tabs>
        <w:ind w:left="4660" w:hanging="340"/>
      </w:pPr>
      <w:rPr>
        <w:rFonts w:ascii="Times" w:eastAsia="Times" w:hAnsi="Times" w:cs="Times"/>
        <w:position w:val="0"/>
      </w:rPr>
    </w:lvl>
    <w:lvl w:ilvl="7">
      <w:start w:val="1"/>
      <w:numFmt w:val="decimal"/>
      <w:lvlText w:val="(%8)"/>
      <w:lvlJc w:val="left"/>
      <w:pPr>
        <w:tabs>
          <w:tab w:val="num" w:pos="5380"/>
        </w:tabs>
        <w:ind w:left="5380" w:hanging="340"/>
      </w:pPr>
      <w:rPr>
        <w:rFonts w:ascii="Times" w:eastAsia="Times" w:hAnsi="Times" w:cs="Times"/>
        <w:position w:val="0"/>
      </w:rPr>
    </w:lvl>
    <w:lvl w:ilvl="8">
      <w:start w:val="1"/>
      <w:numFmt w:val="decimal"/>
      <w:lvlText w:val="(%9)"/>
      <w:lvlJc w:val="left"/>
      <w:pPr>
        <w:tabs>
          <w:tab w:val="num" w:pos="6100"/>
        </w:tabs>
        <w:ind w:left="6100" w:hanging="340"/>
      </w:pPr>
      <w:rPr>
        <w:rFonts w:ascii="Times" w:eastAsia="Times" w:hAnsi="Times" w:cs="Times"/>
        <w:position w:val="0"/>
      </w:rPr>
    </w:lvl>
  </w:abstractNum>
  <w:abstractNum w:abstractNumId="2">
    <w:nsid w:val="04C10FBA"/>
    <w:multiLevelType w:val="multilevel"/>
    <w:tmpl w:val="0C963210"/>
    <w:lvl w:ilvl="0">
      <w:start w:val="1"/>
      <w:numFmt w:val="upperRoman"/>
      <w:lvlText w:val="%1."/>
      <w:lvlJc w:val="left"/>
      <w:pPr>
        <w:tabs>
          <w:tab w:val="num" w:pos="468"/>
        </w:tabs>
        <w:ind w:left="468" w:hanging="468"/>
      </w:pPr>
      <w:rPr>
        <w:rFonts w:ascii="ヒラギノ角ゴ Pro W3" w:eastAsia="ヒラギノ角ゴ Pro W3" w:hAnsi="ヒラギノ角ゴ Pro W3" w:cs="ヒラギノ角ゴ Pro W3"/>
        <w:b w:val="0"/>
        <w:bCs w:val="0"/>
        <w:i w:val="0"/>
        <w:iCs w:val="0"/>
        <w:caps w:val="0"/>
        <w:smallCaps w:val="0"/>
        <w:strike w:val="0"/>
        <w:dstrike w:val="0"/>
        <w:outline w:val="0"/>
        <w:color w:val="000000"/>
        <w:spacing w:val="0"/>
        <w:kern w:val="0"/>
        <w:position w:val="0"/>
        <w:sz w:val="24"/>
        <w:szCs w:val="24"/>
        <w:u w:val="none"/>
        <w:vertAlign w:val="baseline"/>
      </w:rPr>
    </w:lvl>
    <w:lvl w:ilvl="1">
      <w:start w:val="1"/>
      <w:numFmt w:val="upperLetter"/>
      <w:lvlText w:val="%2."/>
      <w:lvlJc w:val="left"/>
      <w:pPr>
        <w:tabs>
          <w:tab w:val="num" w:pos="720"/>
        </w:tabs>
        <w:ind w:left="720" w:hanging="360"/>
      </w:pPr>
      <w:rPr>
        <w:rFonts w:ascii="ヒラギノ角ゴ Pro W3" w:eastAsia="ヒラギノ角ゴ Pro W3" w:hAnsi="ヒラギノ角ゴ Pro W3" w:cs="ヒラギノ角ゴ Pro W3"/>
        <w:b w:val="0"/>
        <w:bCs w:val="0"/>
        <w:i w:val="0"/>
        <w:iCs w:val="0"/>
        <w:caps w:val="0"/>
        <w:smallCaps w:val="0"/>
        <w:strike w:val="0"/>
        <w:dstrike w:val="0"/>
        <w:outline w:val="0"/>
        <w:color w:val="000000"/>
        <w:spacing w:val="0"/>
        <w:kern w:val="0"/>
        <w:position w:val="0"/>
        <w:sz w:val="24"/>
        <w:szCs w:val="24"/>
        <w:u w:val="none"/>
        <w:vertAlign w:val="baseline"/>
      </w:rPr>
    </w:lvl>
    <w:lvl w:ilvl="2">
      <w:start w:val="1"/>
      <w:numFmt w:val="decimal"/>
      <w:lvlText w:val="%3."/>
      <w:lvlJc w:val="left"/>
      <w:pPr>
        <w:tabs>
          <w:tab w:val="num" w:pos="1080"/>
        </w:tabs>
        <w:ind w:left="1080" w:hanging="360"/>
      </w:pPr>
      <w:rPr>
        <w:rFonts w:ascii="ヒラギノ角ゴ Pro W3" w:eastAsia="ヒラギノ角ゴ Pro W3" w:hAnsi="ヒラギノ角ゴ Pro W3" w:cs="ヒラギノ角ゴ Pro W3"/>
        <w:b w:val="0"/>
        <w:bCs w:val="0"/>
        <w:i w:val="0"/>
        <w:iCs w:val="0"/>
        <w:caps w:val="0"/>
        <w:smallCaps w:val="0"/>
        <w:strike w:val="0"/>
        <w:dstrike w:val="0"/>
        <w:outline w:val="0"/>
        <w:color w:val="000000"/>
        <w:spacing w:val="0"/>
        <w:kern w:val="0"/>
        <w:position w:val="0"/>
        <w:sz w:val="24"/>
        <w:szCs w:val="24"/>
        <w:u w:val="none"/>
        <w:vertAlign w:val="baseline"/>
      </w:rPr>
    </w:lvl>
    <w:lvl w:ilvl="3">
      <w:start w:val="1"/>
      <w:numFmt w:val="lowerLetter"/>
      <w:lvlText w:val="%4)"/>
      <w:lvlJc w:val="left"/>
      <w:pPr>
        <w:tabs>
          <w:tab w:val="num" w:pos="1440"/>
        </w:tabs>
        <w:ind w:left="1440" w:hanging="360"/>
      </w:pPr>
      <w:rPr>
        <w:rFonts w:ascii="ヒラギノ角ゴ Pro W3" w:eastAsia="ヒラギノ角ゴ Pro W3" w:hAnsi="ヒラギノ角ゴ Pro W3" w:cs="ヒラギノ角ゴ Pro W3"/>
        <w:b w:val="0"/>
        <w:bCs w:val="0"/>
        <w:i w:val="0"/>
        <w:iCs w:val="0"/>
        <w:caps w:val="0"/>
        <w:smallCaps w:val="0"/>
        <w:strike w:val="0"/>
        <w:dstrike w:val="0"/>
        <w:outline w:val="0"/>
        <w:color w:val="000000"/>
        <w:spacing w:val="0"/>
        <w:kern w:val="0"/>
        <w:position w:val="0"/>
        <w:sz w:val="24"/>
        <w:szCs w:val="24"/>
        <w:u w:val="none"/>
        <w:vertAlign w:val="baseline"/>
      </w:rPr>
    </w:lvl>
    <w:lvl w:ilvl="4">
      <w:start w:val="1"/>
      <w:numFmt w:val="decimal"/>
      <w:lvlText w:val="(%5)"/>
      <w:lvlJc w:val="left"/>
      <w:pPr>
        <w:tabs>
          <w:tab w:val="num" w:pos="1908"/>
        </w:tabs>
        <w:ind w:left="1908" w:hanging="468"/>
      </w:pPr>
      <w:rPr>
        <w:rFonts w:ascii="ヒラギノ角ゴ Pro W3" w:eastAsia="ヒラギノ角ゴ Pro W3" w:hAnsi="ヒラギノ角ゴ Pro W3" w:cs="ヒラギノ角ゴ Pro W3"/>
        <w:b w:val="0"/>
        <w:bCs w:val="0"/>
        <w:i w:val="0"/>
        <w:iCs w:val="0"/>
        <w:caps w:val="0"/>
        <w:smallCaps w:val="0"/>
        <w:strike w:val="0"/>
        <w:dstrike w:val="0"/>
        <w:outline w:val="0"/>
        <w:color w:val="000000"/>
        <w:spacing w:val="0"/>
        <w:kern w:val="0"/>
        <w:position w:val="0"/>
        <w:sz w:val="24"/>
        <w:szCs w:val="24"/>
        <w:u w:val="none"/>
        <w:vertAlign w:val="baseline"/>
      </w:rPr>
    </w:lvl>
    <w:lvl w:ilvl="5">
      <w:start w:val="1"/>
      <w:numFmt w:val="lowerLetter"/>
      <w:lvlText w:val="(%6)"/>
      <w:lvlJc w:val="left"/>
      <w:pPr>
        <w:tabs>
          <w:tab w:val="num" w:pos="2376"/>
        </w:tabs>
        <w:ind w:left="2376" w:hanging="468"/>
      </w:pPr>
      <w:rPr>
        <w:rFonts w:ascii="ヒラギノ角ゴ Pro W3" w:eastAsia="ヒラギノ角ゴ Pro W3" w:hAnsi="ヒラギノ角ゴ Pro W3" w:cs="ヒラギノ角ゴ Pro W3"/>
        <w:b w:val="0"/>
        <w:bCs w:val="0"/>
        <w:i w:val="0"/>
        <w:iCs w:val="0"/>
        <w:caps w:val="0"/>
        <w:smallCaps w:val="0"/>
        <w:strike w:val="0"/>
        <w:dstrike w:val="0"/>
        <w:outline w:val="0"/>
        <w:color w:val="000000"/>
        <w:spacing w:val="0"/>
        <w:kern w:val="0"/>
        <w:position w:val="0"/>
        <w:sz w:val="24"/>
        <w:szCs w:val="24"/>
        <w:u w:val="none"/>
        <w:vertAlign w:val="baseline"/>
      </w:rPr>
    </w:lvl>
    <w:lvl w:ilvl="6">
      <w:start w:val="1"/>
      <w:numFmt w:val="lowerRoman"/>
      <w:lvlText w:val="%7)"/>
      <w:lvlJc w:val="left"/>
      <w:pPr>
        <w:tabs>
          <w:tab w:val="num" w:pos="2736"/>
        </w:tabs>
        <w:ind w:left="2736" w:hanging="360"/>
      </w:pPr>
      <w:rPr>
        <w:rFonts w:ascii="ヒラギノ角ゴ Pro W3" w:eastAsia="ヒラギノ角ゴ Pro W3" w:hAnsi="ヒラギノ角ゴ Pro W3" w:cs="ヒラギノ角ゴ Pro W3"/>
        <w:b w:val="0"/>
        <w:bCs w:val="0"/>
        <w:i w:val="0"/>
        <w:iCs w:val="0"/>
        <w:caps w:val="0"/>
        <w:smallCaps w:val="0"/>
        <w:strike w:val="0"/>
        <w:dstrike w:val="0"/>
        <w:outline w:val="0"/>
        <w:color w:val="000000"/>
        <w:spacing w:val="0"/>
        <w:kern w:val="0"/>
        <w:position w:val="0"/>
        <w:sz w:val="24"/>
        <w:szCs w:val="24"/>
        <w:u w:val="none"/>
        <w:vertAlign w:val="baseline"/>
      </w:rPr>
    </w:lvl>
    <w:lvl w:ilvl="7">
      <w:start w:val="1"/>
      <w:numFmt w:val="decimal"/>
      <w:lvlText w:val="(%8)"/>
      <w:lvlJc w:val="left"/>
      <w:pPr>
        <w:tabs>
          <w:tab w:val="num" w:pos="3204"/>
        </w:tabs>
        <w:ind w:left="3204" w:hanging="468"/>
      </w:pPr>
      <w:rPr>
        <w:rFonts w:ascii="ヒラギノ角ゴ Pro W3" w:eastAsia="ヒラギノ角ゴ Pro W3" w:hAnsi="ヒラギノ角ゴ Pro W3" w:cs="ヒラギノ角ゴ Pro W3"/>
        <w:b w:val="0"/>
        <w:bCs w:val="0"/>
        <w:i w:val="0"/>
        <w:iCs w:val="0"/>
        <w:caps w:val="0"/>
        <w:smallCaps w:val="0"/>
        <w:strike w:val="0"/>
        <w:dstrike w:val="0"/>
        <w:outline w:val="0"/>
        <w:color w:val="000000"/>
        <w:spacing w:val="0"/>
        <w:kern w:val="0"/>
        <w:position w:val="0"/>
        <w:sz w:val="24"/>
        <w:szCs w:val="24"/>
        <w:u w:val="none"/>
        <w:vertAlign w:val="baseline"/>
      </w:rPr>
    </w:lvl>
    <w:lvl w:ilvl="8">
      <w:start w:val="1"/>
      <w:numFmt w:val="lowerLetter"/>
      <w:lvlText w:val="(%9)"/>
      <w:lvlJc w:val="left"/>
      <w:pPr>
        <w:tabs>
          <w:tab w:val="num" w:pos="3672"/>
        </w:tabs>
        <w:ind w:left="3672" w:hanging="468"/>
      </w:pPr>
      <w:rPr>
        <w:rFonts w:ascii="ヒラギノ角ゴ Pro W3" w:eastAsia="ヒラギノ角ゴ Pro W3" w:hAnsi="ヒラギノ角ゴ Pro W3" w:cs="ヒラギノ角ゴ Pro W3"/>
        <w:b w:val="0"/>
        <w:bCs w:val="0"/>
        <w:i w:val="0"/>
        <w:iCs w:val="0"/>
        <w:caps w:val="0"/>
        <w:smallCaps w:val="0"/>
        <w:strike w:val="0"/>
        <w:dstrike w:val="0"/>
        <w:outline w:val="0"/>
        <w:color w:val="000000"/>
        <w:spacing w:val="0"/>
        <w:kern w:val="0"/>
        <w:position w:val="0"/>
        <w:sz w:val="24"/>
        <w:szCs w:val="24"/>
        <w:u w:val="none"/>
        <w:vertAlign w:val="baseline"/>
      </w:rPr>
    </w:lvl>
  </w:abstractNum>
  <w:abstractNum w:abstractNumId="3">
    <w:nsid w:val="06A51556"/>
    <w:multiLevelType w:val="multilevel"/>
    <w:tmpl w:val="5352C374"/>
    <w:styleLink w:val="List0"/>
    <w:lvl w:ilvl="0">
      <w:start w:val="1"/>
      <w:numFmt w:val="decimal"/>
      <w:lvlText w:val="(%1)"/>
      <w:lvlJc w:val="left"/>
      <w:pPr>
        <w:tabs>
          <w:tab w:val="num" w:pos="340"/>
        </w:tabs>
        <w:ind w:left="340" w:hanging="340"/>
      </w:pPr>
      <w:rPr>
        <w:rFonts w:ascii="Times" w:eastAsia="Times" w:hAnsi="Times" w:cs="Times"/>
        <w:position w:val="0"/>
      </w:rPr>
    </w:lvl>
    <w:lvl w:ilvl="1">
      <w:start w:val="1"/>
      <w:numFmt w:val="decimal"/>
      <w:lvlText w:val="(%2)"/>
      <w:lvlJc w:val="left"/>
      <w:pPr>
        <w:tabs>
          <w:tab w:val="num" w:pos="1060"/>
        </w:tabs>
        <w:ind w:left="1060" w:hanging="340"/>
      </w:pPr>
      <w:rPr>
        <w:rFonts w:ascii="Times" w:eastAsia="Times" w:hAnsi="Times" w:cs="Times"/>
        <w:position w:val="0"/>
      </w:rPr>
    </w:lvl>
    <w:lvl w:ilvl="2">
      <w:start w:val="1"/>
      <w:numFmt w:val="decimal"/>
      <w:lvlText w:val="(%3)"/>
      <w:lvlJc w:val="left"/>
      <w:pPr>
        <w:tabs>
          <w:tab w:val="num" w:pos="1780"/>
        </w:tabs>
        <w:ind w:left="1780" w:hanging="340"/>
      </w:pPr>
      <w:rPr>
        <w:rFonts w:ascii="Times" w:eastAsia="Times" w:hAnsi="Times" w:cs="Times"/>
        <w:position w:val="0"/>
      </w:rPr>
    </w:lvl>
    <w:lvl w:ilvl="3">
      <w:start w:val="1"/>
      <w:numFmt w:val="decimal"/>
      <w:lvlText w:val="(%4)"/>
      <w:lvlJc w:val="left"/>
      <w:pPr>
        <w:tabs>
          <w:tab w:val="num" w:pos="2500"/>
        </w:tabs>
        <w:ind w:left="2500" w:hanging="340"/>
      </w:pPr>
      <w:rPr>
        <w:rFonts w:ascii="Times" w:eastAsia="Times" w:hAnsi="Times" w:cs="Times"/>
        <w:position w:val="0"/>
      </w:rPr>
    </w:lvl>
    <w:lvl w:ilvl="4">
      <w:start w:val="1"/>
      <w:numFmt w:val="decimal"/>
      <w:lvlText w:val="(%5)"/>
      <w:lvlJc w:val="left"/>
      <w:pPr>
        <w:tabs>
          <w:tab w:val="num" w:pos="3220"/>
        </w:tabs>
        <w:ind w:left="3220" w:hanging="340"/>
      </w:pPr>
      <w:rPr>
        <w:rFonts w:ascii="Times" w:eastAsia="Times" w:hAnsi="Times" w:cs="Times"/>
        <w:position w:val="0"/>
      </w:rPr>
    </w:lvl>
    <w:lvl w:ilvl="5">
      <w:start w:val="1"/>
      <w:numFmt w:val="decimal"/>
      <w:lvlText w:val="(%6)"/>
      <w:lvlJc w:val="left"/>
      <w:pPr>
        <w:tabs>
          <w:tab w:val="num" w:pos="3940"/>
        </w:tabs>
        <w:ind w:left="3940" w:hanging="340"/>
      </w:pPr>
      <w:rPr>
        <w:rFonts w:ascii="Times" w:eastAsia="Times" w:hAnsi="Times" w:cs="Times"/>
        <w:position w:val="0"/>
      </w:rPr>
    </w:lvl>
    <w:lvl w:ilvl="6">
      <w:start w:val="1"/>
      <w:numFmt w:val="decimal"/>
      <w:lvlText w:val="(%7)"/>
      <w:lvlJc w:val="left"/>
      <w:pPr>
        <w:tabs>
          <w:tab w:val="num" w:pos="4660"/>
        </w:tabs>
        <w:ind w:left="4660" w:hanging="340"/>
      </w:pPr>
      <w:rPr>
        <w:rFonts w:ascii="Times" w:eastAsia="Times" w:hAnsi="Times" w:cs="Times"/>
        <w:position w:val="0"/>
      </w:rPr>
    </w:lvl>
    <w:lvl w:ilvl="7">
      <w:start w:val="1"/>
      <w:numFmt w:val="decimal"/>
      <w:lvlText w:val="(%8)"/>
      <w:lvlJc w:val="left"/>
      <w:pPr>
        <w:tabs>
          <w:tab w:val="num" w:pos="5380"/>
        </w:tabs>
        <w:ind w:left="5380" w:hanging="340"/>
      </w:pPr>
      <w:rPr>
        <w:rFonts w:ascii="Times" w:eastAsia="Times" w:hAnsi="Times" w:cs="Times"/>
        <w:position w:val="0"/>
      </w:rPr>
    </w:lvl>
    <w:lvl w:ilvl="8">
      <w:start w:val="1"/>
      <w:numFmt w:val="decimal"/>
      <w:lvlText w:val="(%9)"/>
      <w:lvlJc w:val="left"/>
      <w:pPr>
        <w:tabs>
          <w:tab w:val="num" w:pos="6100"/>
        </w:tabs>
        <w:ind w:left="6100" w:hanging="340"/>
      </w:pPr>
      <w:rPr>
        <w:rFonts w:ascii="Times" w:eastAsia="Times" w:hAnsi="Times" w:cs="Times"/>
        <w:position w:val="0"/>
      </w:rPr>
    </w:lvl>
  </w:abstractNum>
  <w:abstractNum w:abstractNumId="4">
    <w:nsid w:val="07962B65"/>
    <w:multiLevelType w:val="multilevel"/>
    <w:tmpl w:val="DE980060"/>
    <w:lvl w:ilvl="0">
      <w:start w:val="1"/>
      <w:numFmt w:val="decimal"/>
      <w:lvlText w:val="(%1)"/>
      <w:lvlJc w:val="left"/>
      <w:pPr>
        <w:tabs>
          <w:tab w:val="num" w:pos="340"/>
        </w:tabs>
        <w:ind w:left="340" w:hanging="340"/>
      </w:pPr>
      <w:rPr>
        <w:rFonts w:ascii="Times" w:eastAsia="Times" w:hAnsi="Times" w:cs="Times"/>
        <w:position w:val="0"/>
      </w:rPr>
    </w:lvl>
    <w:lvl w:ilvl="1">
      <w:start w:val="1"/>
      <w:numFmt w:val="decimal"/>
      <w:lvlText w:val="(%2)"/>
      <w:lvlJc w:val="left"/>
      <w:pPr>
        <w:tabs>
          <w:tab w:val="num" w:pos="1060"/>
        </w:tabs>
        <w:ind w:left="1060" w:hanging="340"/>
      </w:pPr>
      <w:rPr>
        <w:rFonts w:ascii="Times" w:eastAsia="Times" w:hAnsi="Times" w:cs="Times"/>
        <w:position w:val="0"/>
      </w:rPr>
    </w:lvl>
    <w:lvl w:ilvl="2">
      <w:start w:val="1"/>
      <w:numFmt w:val="decimal"/>
      <w:lvlText w:val="(%3)"/>
      <w:lvlJc w:val="left"/>
      <w:pPr>
        <w:tabs>
          <w:tab w:val="num" w:pos="1780"/>
        </w:tabs>
        <w:ind w:left="1780" w:hanging="340"/>
      </w:pPr>
      <w:rPr>
        <w:rFonts w:ascii="Times" w:eastAsia="Times" w:hAnsi="Times" w:cs="Times"/>
        <w:position w:val="0"/>
      </w:rPr>
    </w:lvl>
    <w:lvl w:ilvl="3">
      <w:start w:val="1"/>
      <w:numFmt w:val="decimal"/>
      <w:lvlText w:val="(%4)"/>
      <w:lvlJc w:val="left"/>
      <w:pPr>
        <w:tabs>
          <w:tab w:val="num" w:pos="2500"/>
        </w:tabs>
        <w:ind w:left="2500" w:hanging="340"/>
      </w:pPr>
      <w:rPr>
        <w:rFonts w:ascii="Times" w:eastAsia="Times" w:hAnsi="Times" w:cs="Times"/>
        <w:position w:val="0"/>
      </w:rPr>
    </w:lvl>
    <w:lvl w:ilvl="4">
      <w:start w:val="1"/>
      <w:numFmt w:val="decimal"/>
      <w:lvlText w:val="(%5)"/>
      <w:lvlJc w:val="left"/>
      <w:pPr>
        <w:tabs>
          <w:tab w:val="num" w:pos="3220"/>
        </w:tabs>
        <w:ind w:left="3220" w:hanging="340"/>
      </w:pPr>
      <w:rPr>
        <w:rFonts w:ascii="Times" w:eastAsia="Times" w:hAnsi="Times" w:cs="Times"/>
        <w:position w:val="0"/>
      </w:rPr>
    </w:lvl>
    <w:lvl w:ilvl="5">
      <w:start w:val="1"/>
      <w:numFmt w:val="decimal"/>
      <w:lvlText w:val="(%6)"/>
      <w:lvlJc w:val="left"/>
      <w:pPr>
        <w:tabs>
          <w:tab w:val="num" w:pos="3940"/>
        </w:tabs>
        <w:ind w:left="3940" w:hanging="340"/>
      </w:pPr>
      <w:rPr>
        <w:rFonts w:ascii="Times" w:eastAsia="Times" w:hAnsi="Times" w:cs="Times"/>
        <w:position w:val="0"/>
      </w:rPr>
    </w:lvl>
    <w:lvl w:ilvl="6">
      <w:start w:val="1"/>
      <w:numFmt w:val="decimal"/>
      <w:lvlText w:val="(%7)"/>
      <w:lvlJc w:val="left"/>
      <w:pPr>
        <w:tabs>
          <w:tab w:val="num" w:pos="4660"/>
        </w:tabs>
        <w:ind w:left="4660" w:hanging="340"/>
      </w:pPr>
      <w:rPr>
        <w:rFonts w:ascii="Times" w:eastAsia="Times" w:hAnsi="Times" w:cs="Times"/>
        <w:position w:val="0"/>
      </w:rPr>
    </w:lvl>
    <w:lvl w:ilvl="7">
      <w:start w:val="1"/>
      <w:numFmt w:val="decimal"/>
      <w:lvlText w:val="(%8)"/>
      <w:lvlJc w:val="left"/>
      <w:pPr>
        <w:tabs>
          <w:tab w:val="num" w:pos="5380"/>
        </w:tabs>
        <w:ind w:left="5380" w:hanging="340"/>
      </w:pPr>
      <w:rPr>
        <w:rFonts w:ascii="Times" w:eastAsia="Times" w:hAnsi="Times" w:cs="Times"/>
        <w:position w:val="0"/>
      </w:rPr>
    </w:lvl>
    <w:lvl w:ilvl="8">
      <w:start w:val="1"/>
      <w:numFmt w:val="decimal"/>
      <w:lvlText w:val="(%9)"/>
      <w:lvlJc w:val="left"/>
      <w:pPr>
        <w:tabs>
          <w:tab w:val="num" w:pos="6100"/>
        </w:tabs>
        <w:ind w:left="6100" w:hanging="340"/>
      </w:pPr>
      <w:rPr>
        <w:rFonts w:ascii="Times" w:eastAsia="Times" w:hAnsi="Times" w:cs="Times"/>
        <w:position w:val="0"/>
      </w:rPr>
    </w:lvl>
  </w:abstractNum>
  <w:abstractNum w:abstractNumId="5">
    <w:nsid w:val="0D8F5ECD"/>
    <w:multiLevelType w:val="multilevel"/>
    <w:tmpl w:val="48BE1DD4"/>
    <w:lvl w:ilvl="0">
      <w:start w:val="1"/>
      <w:numFmt w:val="decimal"/>
      <w:lvlText w:val="(%1)"/>
      <w:lvlJc w:val="left"/>
      <w:pPr>
        <w:tabs>
          <w:tab w:val="num" w:pos="340"/>
        </w:tabs>
        <w:ind w:left="340" w:hanging="340"/>
      </w:pPr>
      <w:rPr>
        <w:rFonts w:ascii="Times" w:eastAsia="Times" w:hAnsi="Times" w:cs="Times"/>
        <w:position w:val="0"/>
      </w:rPr>
    </w:lvl>
    <w:lvl w:ilvl="1">
      <w:start w:val="1"/>
      <w:numFmt w:val="decimal"/>
      <w:lvlText w:val="(%2)"/>
      <w:lvlJc w:val="left"/>
      <w:pPr>
        <w:tabs>
          <w:tab w:val="num" w:pos="1060"/>
        </w:tabs>
        <w:ind w:left="1060" w:hanging="340"/>
      </w:pPr>
      <w:rPr>
        <w:rFonts w:ascii="Times" w:eastAsia="Times" w:hAnsi="Times" w:cs="Times"/>
        <w:position w:val="0"/>
      </w:rPr>
    </w:lvl>
    <w:lvl w:ilvl="2">
      <w:start w:val="1"/>
      <w:numFmt w:val="decimal"/>
      <w:lvlText w:val="(%3)"/>
      <w:lvlJc w:val="left"/>
      <w:pPr>
        <w:tabs>
          <w:tab w:val="num" w:pos="1780"/>
        </w:tabs>
        <w:ind w:left="1780" w:hanging="340"/>
      </w:pPr>
      <w:rPr>
        <w:rFonts w:ascii="Times" w:eastAsia="Times" w:hAnsi="Times" w:cs="Times"/>
        <w:position w:val="0"/>
      </w:rPr>
    </w:lvl>
    <w:lvl w:ilvl="3">
      <w:start w:val="1"/>
      <w:numFmt w:val="decimal"/>
      <w:lvlText w:val="(%4)"/>
      <w:lvlJc w:val="left"/>
      <w:pPr>
        <w:tabs>
          <w:tab w:val="num" w:pos="2500"/>
        </w:tabs>
        <w:ind w:left="2500" w:hanging="340"/>
      </w:pPr>
      <w:rPr>
        <w:rFonts w:ascii="Times" w:eastAsia="Times" w:hAnsi="Times" w:cs="Times"/>
        <w:position w:val="0"/>
      </w:rPr>
    </w:lvl>
    <w:lvl w:ilvl="4">
      <w:start w:val="1"/>
      <w:numFmt w:val="decimal"/>
      <w:lvlText w:val="(%5)"/>
      <w:lvlJc w:val="left"/>
      <w:pPr>
        <w:tabs>
          <w:tab w:val="num" w:pos="3220"/>
        </w:tabs>
        <w:ind w:left="3220" w:hanging="340"/>
      </w:pPr>
      <w:rPr>
        <w:rFonts w:ascii="Times" w:eastAsia="Times" w:hAnsi="Times" w:cs="Times"/>
        <w:position w:val="0"/>
      </w:rPr>
    </w:lvl>
    <w:lvl w:ilvl="5">
      <w:start w:val="1"/>
      <w:numFmt w:val="decimal"/>
      <w:lvlText w:val="(%6)"/>
      <w:lvlJc w:val="left"/>
      <w:pPr>
        <w:tabs>
          <w:tab w:val="num" w:pos="3940"/>
        </w:tabs>
        <w:ind w:left="3940" w:hanging="340"/>
      </w:pPr>
      <w:rPr>
        <w:rFonts w:ascii="Times" w:eastAsia="Times" w:hAnsi="Times" w:cs="Times"/>
        <w:position w:val="0"/>
      </w:rPr>
    </w:lvl>
    <w:lvl w:ilvl="6">
      <w:start w:val="1"/>
      <w:numFmt w:val="decimal"/>
      <w:lvlText w:val="(%7)"/>
      <w:lvlJc w:val="left"/>
      <w:pPr>
        <w:tabs>
          <w:tab w:val="num" w:pos="4660"/>
        </w:tabs>
        <w:ind w:left="4660" w:hanging="340"/>
      </w:pPr>
      <w:rPr>
        <w:rFonts w:ascii="Times" w:eastAsia="Times" w:hAnsi="Times" w:cs="Times"/>
        <w:position w:val="0"/>
      </w:rPr>
    </w:lvl>
    <w:lvl w:ilvl="7">
      <w:start w:val="1"/>
      <w:numFmt w:val="decimal"/>
      <w:lvlText w:val="(%8)"/>
      <w:lvlJc w:val="left"/>
      <w:pPr>
        <w:tabs>
          <w:tab w:val="num" w:pos="5380"/>
        </w:tabs>
        <w:ind w:left="5380" w:hanging="340"/>
      </w:pPr>
      <w:rPr>
        <w:rFonts w:ascii="Times" w:eastAsia="Times" w:hAnsi="Times" w:cs="Times"/>
        <w:position w:val="0"/>
      </w:rPr>
    </w:lvl>
    <w:lvl w:ilvl="8">
      <w:start w:val="1"/>
      <w:numFmt w:val="decimal"/>
      <w:lvlText w:val="(%9)"/>
      <w:lvlJc w:val="left"/>
      <w:pPr>
        <w:tabs>
          <w:tab w:val="num" w:pos="6100"/>
        </w:tabs>
        <w:ind w:left="6100" w:hanging="340"/>
      </w:pPr>
      <w:rPr>
        <w:rFonts w:ascii="Times" w:eastAsia="Times" w:hAnsi="Times" w:cs="Times"/>
        <w:position w:val="0"/>
      </w:rPr>
    </w:lvl>
  </w:abstractNum>
  <w:abstractNum w:abstractNumId="6">
    <w:nsid w:val="0E707FCC"/>
    <w:multiLevelType w:val="multilevel"/>
    <w:tmpl w:val="295C1556"/>
    <w:styleLink w:val="31"/>
    <w:lvl w:ilvl="0">
      <w:start w:val="1"/>
      <w:numFmt w:val="decimal"/>
      <w:lvlText w:val="(%1)"/>
      <w:lvlJc w:val="left"/>
      <w:pPr>
        <w:tabs>
          <w:tab w:val="num" w:pos="468"/>
        </w:tabs>
        <w:ind w:left="468" w:hanging="468"/>
      </w:pPr>
      <w:rPr>
        <w:rFonts w:ascii="Times" w:eastAsia="Times" w:hAnsi="Times" w:cs="Times"/>
        <w:position w:val="0"/>
      </w:rPr>
    </w:lvl>
    <w:lvl w:ilvl="1">
      <w:start w:val="1"/>
      <w:numFmt w:val="decimal"/>
      <w:lvlText w:val="(%2)"/>
      <w:lvlJc w:val="left"/>
      <w:pPr>
        <w:tabs>
          <w:tab w:val="num" w:pos="720"/>
        </w:tabs>
        <w:ind w:left="720" w:hanging="360"/>
      </w:pPr>
      <w:rPr>
        <w:rFonts w:ascii="Times" w:eastAsia="Times" w:hAnsi="Times" w:cs="Times"/>
        <w:position w:val="0"/>
      </w:rPr>
    </w:lvl>
    <w:lvl w:ilvl="2">
      <w:start w:val="1"/>
      <w:numFmt w:val="decimal"/>
      <w:lvlText w:val="(%3)"/>
      <w:lvlJc w:val="left"/>
      <w:pPr>
        <w:tabs>
          <w:tab w:val="num" w:pos="1080"/>
        </w:tabs>
        <w:ind w:left="1080" w:hanging="360"/>
      </w:pPr>
      <w:rPr>
        <w:rFonts w:ascii="Times" w:eastAsia="Times" w:hAnsi="Times" w:cs="Times"/>
        <w:position w:val="0"/>
      </w:rPr>
    </w:lvl>
    <w:lvl w:ilvl="3">
      <w:start w:val="1"/>
      <w:numFmt w:val="decimal"/>
      <w:lvlText w:val="(%4)"/>
      <w:lvlJc w:val="left"/>
      <w:pPr>
        <w:tabs>
          <w:tab w:val="num" w:pos="1440"/>
        </w:tabs>
        <w:ind w:left="1440" w:hanging="360"/>
      </w:pPr>
      <w:rPr>
        <w:rFonts w:ascii="Times" w:eastAsia="Times" w:hAnsi="Times" w:cs="Times"/>
        <w:position w:val="0"/>
      </w:rPr>
    </w:lvl>
    <w:lvl w:ilvl="4">
      <w:start w:val="1"/>
      <w:numFmt w:val="decimal"/>
      <w:lvlText w:val="(%5)"/>
      <w:lvlJc w:val="left"/>
      <w:pPr>
        <w:tabs>
          <w:tab w:val="num" w:pos="1908"/>
        </w:tabs>
        <w:ind w:left="1908" w:hanging="468"/>
      </w:pPr>
      <w:rPr>
        <w:rFonts w:ascii="Times" w:eastAsia="Times" w:hAnsi="Times" w:cs="Times"/>
        <w:position w:val="0"/>
      </w:rPr>
    </w:lvl>
    <w:lvl w:ilvl="5">
      <w:start w:val="1"/>
      <w:numFmt w:val="decimal"/>
      <w:lvlText w:val="(%6)"/>
      <w:lvlJc w:val="left"/>
      <w:pPr>
        <w:tabs>
          <w:tab w:val="num" w:pos="2376"/>
        </w:tabs>
        <w:ind w:left="2376" w:hanging="468"/>
      </w:pPr>
      <w:rPr>
        <w:rFonts w:ascii="Times" w:eastAsia="Times" w:hAnsi="Times" w:cs="Times"/>
        <w:position w:val="0"/>
      </w:rPr>
    </w:lvl>
    <w:lvl w:ilvl="6">
      <w:start w:val="1"/>
      <w:numFmt w:val="decimal"/>
      <w:lvlText w:val="(%7)"/>
      <w:lvlJc w:val="left"/>
      <w:pPr>
        <w:tabs>
          <w:tab w:val="num" w:pos="2736"/>
        </w:tabs>
        <w:ind w:left="2736" w:hanging="360"/>
      </w:pPr>
      <w:rPr>
        <w:rFonts w:ascii="Times" w:eastAsia="Times" w:hAnsi="Times" w:cs="Times"/>
        <w:position w:val="0"/>
      </w:rPr>
    </w:lvl>
    <w:lvl w:ilvl="7">
      <w:start w:val="1"/>
      <w:numFmt w:val="decimal"/>
      <w:lvlText w:val="(%8)"/>
      <w:lvlJc w:val="left"/>
      <w:pPr>
        <w:tabs>
          <w:tab w:val="num" w:pos="3204"/>
        </w:tabs>
        <w:ind w:left="3204" w:hanging="468"/>
      </w:pPr>
      <w:rPr>
        <w:rFonts w:ascii="Times" w:eastAsia="Times" w:hAnsi="Times" w:cs="Times"/>
        <w:position w:val="0"/>
      </w:rPr>
    </w:lvl>
    <w:lvl w:ilvl="8">
      <w:start w:val="1"/>
      <w:numFmt w:val="decimal"/>
      <w:lvlText w:val="(%9)"/>
      <w:lvlJc w:val="left"/>
      <w:pPr>
        <w:tabs>
          <w:tab w:val="num" w:pos="3672"/>
        </w:tabs>
        <w:ind w:left="3672" w:hanging="468"/>
      </w:pPr>
      <w:rPr>
        <w:rFonts w:ascii="Times" w:eastAsia="Times" w:hAnsi="Times" w:cs="Times"/>
        <w:position w:val="0"/>
      </w:rPr>
    </w:lvl>
  </w:abstractNum>
  <w:abstractNum w:abstractNumId="7">
    <w:nsid w:val="113A130F"/>
    <w:multiLevelType w:val="multilevel"/>
    <w:tmpl w:val="926EF808"/>
    <w:lvl w:ilvl="0">
      <w:start w:val="1"/>
      <w:numFmt w:val="decimal"/>
      <w:lvlText w:val="(%1)"/>
      <w:lvlJc w:val="left"/>
      <w:rPr>
        <w:rFonts w:ascii="Courier" w:eastAsia="Courier" w:hAnsi="Courier" w:cs="Courier"/>
        <w:position w:val="0"/>
      </w:rPr>
    </w:lvl>
    <w:lvl w:ilvl="1">
      <w:start w:val="1"/>
      <w:numFmt w:val="decimal"/>
      <w:lvlText w:val="(%2)"/>
      <w:lvlJc w:val="left"/>
      <w:rPr>
        <w:rFonts w:ascii="Courier" w:eastAsia="Courier" w:hAnsi="Courier" w:cs="Courier"/>
        <w:position w:val="0"/>
      </w:rPr>
    </w:lvl>
    <w:lvl w:ilvl="2">
      <w:start w:val="1"/>
      <w:numFmt w:val="decimal"/>
      <w:lvlText w:val="(%3)"/>
      <w:lvlJc w:val="left"/>
      <w:rPr>
        <w:rFonts w:ascii="Courier" w:eastAsia="Courier" w:hAnsi="Courier" w:cs="Courier"/>
        <w:position w:val="0"/>
      </w:rPr>
    </w:lvl>
    <w:lvl w:ilvl="3">
      <w:start w:val="1"/>
      <w:numFmt w:val="decimal"/>
      <w:lvlText w:val="(%4)"/>
      <w:lvlJc w:val="left"/>
      <w:rPr>
        <w:rFonts w:ascii="Courier" w:eastAsia="Courier" w:hAnsi="Courier" w:cs="Courier"/>
        <w:position w:val="0"/>
      </w:rPr>
    </w:lvl>
    <w:lvl w:ilvl="4">
      <w:start w:val="1"/>
      <w:numFmt w:val="decimal"/>
      <w:lvlText w:val="(%5)"/>
      <w:lvlJc w:val="left"/>
      <w:rPr>
        <w:rFonts w:ascii="Courier" w:eastAsia="Courier" w:hAnsi="Courier" w:cs="Courier"/>
        <w:position w:val="0"/>
      </w:rPr>
    </w:lvl>
    <w:lvl w:ilvl="5">
      <w:start w:val="1"/>
      <w:numFmt w:val="decimal"/>
      <w:lvlText w:val="(%6)"/>
      <w:lvlJc w:val="left"/>
      <w:rPr>
        <w:rFonts w:ascii="Courier" w:eastAsia="Courier" w:hAnsi="Courier" w:cs="Courier"/>
        <w:position w:val="0"/>
      </w:rPr>
    </w:lvl>
    <w:lvl w:ilvl="6">
      <w:start w:val="1"/>
      <w:numFmt w:val="decimal"/>
      <w:lvlText w:val="(%7)"/>
      <w:lvlJc w:val="left"/>
      <w:rPr>
        <w:rFonts w:ascii="Courier" w:eastAsia="Courier" w:hAnsi="Courier" w:cs="Courier"/>
        <w:position w:val="0"/>
      </w:rPr>
    </w:lvl>
    <w:lvl w:ilvl="7">
      <w:start w:val="1"/>
      <w:numFmt w:val="decimal"/>
      <w:lvlText w:val="(%8)"/>
      <w:lvlJc w:val="left"/>
      <w:rPr>
        <w:rFonts w:ascii="Courier" w:eastAsia="Courier" w:hAnsi="Courier" w:cs="Courier"/>
        <w:position w:val="0"/>
      </w:rPr>
    </w:lvl>
    <w:lvl w:ilvl="8">
      <w:start w:val="1"/>
      <w:numFmt w:val="decimal"/>
      <w:lvlText w:val="(%9)"/>
      <w:lvlJc w:val="left"/>
      <w:rPr>
        <w:rFonts w:ascii="Courier" w:eastAsia="Courier" w:hAnsi="Courier" w:cs="Courier"/>
        <w:position w:val="0"/>
      </w:rPr>
    </w:lvl>
  </w:abstractNum>
  <w:abstractNum w:abstractNumId="8">
    <w:nsid w:val="11D2643C"/>
    <w:multiLevelType w:val="multilevel"/>
    <w:tmpl w:val="46964DF4"/>
    <w:lvl w:ilvl="0">
      <w:start w:val="1"/>
      <w:numFmt w:val="decimal"/>
      <w:lvlText w:val="(%1)"/>
      <w:lvlJc w:val="left"/>
      <w:pPr>
        <w:tabs>
          <w:tab w:val="num" w:pos="340"/>
        </w:tabs>
        <w:ind w:left="340" w:hanging="340"/>
      </w:pPr>
      <w:rPr>
        <w:rFonts w:ascii="Times" w:eastAsia="Times" w:hAnsi="Times" w:cs="Times"/>
        <w:position w:val="0"/>
      </w:rPr>
    </w:lvl>
    <w:lvl w:ilvl="1">
      <w:start w:val="1"/>
      <w:numFmt w:val="decimal"/>
      <w:lvlText w:val="(%2)"/>
      <w:lvlJc w:val="left"/>
      <w:pPr>
        <w:tabs>
          <w:tab w:val="num" w:pos="1060"/>
        </w:tabs>
        <w:ind w:left="1060" w:hanging="340"/>
      </w:pPr>
      <w:rPr>
        <w:rFonts w:ascii="Times" w:eastAsia="Times" w:hAnsi="Times" w:cs="Times"/>
        <w:position w:val="0"/>
      </w:rPr>
    </w:lvl>
    <w:lvl w:ilvl="2">
      <w:start w:val="1"/>
      <w:numFmt w:val="decimal"/>
      <w:lvlText w:val="(%3)"/>
      <w:lvlJc w:val="left"/>
      <w:pPr>
        <w:tabs>
          <w:tab w:val="num" w:pos="1780"/>
        </w:tabs>
        <w:ind w:left="1780" w:hanging="340"/>
      </w:pPr>
      <w:rPr>
        <w:rFonts w:ascii="Times" w:eastAsia="Times" w:hAnsi="Times" w:cs="Times"/>
        <w:position w:val="0"/>
      </w:rPr>
    </w:lvl>
    <w:lvl w:ilvl="3">
      <w:start w:val="1"/>
      <w:numFmt w:val="decimal"/>
      <w:lvlText w:val="(%4)"/>
      <w:lvlJc w:val="left"/>
      <w:pPr>
        <w:tabs>
          <w:tab w:val="num" w:pos="2500"/>
        </w:tabs>
        <w:ind w:left="2500" w:hanging="340"/>
      </w:pPr>
      <w:rPr>
        <w:rFonts w:ascii="Times" w:eastAsia="Times" w:hAnsi="Times" w:cs="Times"/>
        <w:position w:val="0"/>
      </w:rPr>
    </w:lvl>
    <w:lvl w:ilvl="4">
      <w:start w:val="1"/>
      <w:numFmt w:val="decimal"/>
      <w:lvlText w:val="(%5)"/>
      <w:lvlJc w:val="left"/>
      <w:pPr>
        <w:tabs>
          <w:tab w:val="num" w:pos="3220"/>
        </w:tabs>
        <w:ind w:left="3220" w:hanging="340"/>
      </w:pPr>
      <w:rPr>
        <w:rFonts w:ascii="Times" w:eastAsia="Times" w:hAnsi="Times" w:cs="Times"/>
        <w:position w:val="0"/>
      </w:rPr>
    </w:lvl>
    <w:lvl w:ilvl="5">
      <w:start w:val="1"/>
      <w:numFmt w:val="decimal"/>
      <w:lvlText w:val="(%6)"/>
      <w:lvlJc w:val="left"/>
      <w:pPr>
        <w:tabs>
          <w:tab w:val="num" w:pos="3940"/>
        </w:tabs>
        <w:ind w:left="3940" w:hanging="340"/>
      </w:pPr>
      <w:rPr>
        <w:rFonts w:ascii="Times" w:eastAsia="Times" w:hAnsi="Times" w:cs="Times"/>
        <w:position w:val="0"/>
      </w:rPr>
    </w:lvl>
    <w:lvl w:ilvl="6">
      <w:start w:val="1"/>
      <w:numFmt w:val="decimal"/>
      <w:lvlText w:val="(%7)"/>
      <w:lvlJc w:val="left"/>
      <w:pPr>
        <w:tabs>
          <w:tab w:val="num" w:pos="4660"/>
        </w:tabs>
        <w:ind w:left="4660" w:hanging="340"/>
      </w:pPr>
      <w:rPr>
        <w:rFonts w:ascii="Times" w:eastAsia="Times" w:hAnsi="Times" w:cs="Times"/>
        <w:position w:val="0"/>
      </w:rPr>
    </w:lvl>
    <w:lvl w:ilvl="7">
      <w:start w:val="1"/>
      <w:numFmt w:val="decimal"/>
      <w:lvlText w:val="(%8)"/>
      <w:lvlJc w:val="left"/>
      <w:pPr>
        <w:tabs>
          <w:tab w:val="num" w:pos="5380"/>
        </w:tabs>
        <w:ind w:left="5380" w:hanging="340"/>
      </w:pPr>
      <w:rPr>
        <w:rFonts w:ascii="Times" w:eastAsia="Times" w:hAnsi="Times" w:cs="Times"/>
        <w:position w:val="0"/>
      </w:rPr>
    </w:lvl>
    <w:lvl w:ilvl="8">
      <w:start w:val="1"/>
      <w:numFmt w:val="decimal"/>
      <w:lvlText w:val="(%9)"/>
      <w:lvlJc w:val="left"/>
      <w:pPr>
        <w:tabs>
          <w:tab w:val="num" w:pos="6100"/>
        </w:tabs>
        <w:ind w:left="6100" w:hanging="340"/>
      </w:pPr>
      <w:rPr>
        <w:rFonts w:ascii="Times" w:eastAsia="Times" w:hAnsi="Times" w:cs="Times"/>
        <w:position w:val="0"/>
      </w:rPr>
    </w:lvl>
  </w:abstractNum>
  <w:abstractNum w:abstractNumId="9">
    <w:nsid w:val="126E327B"/>
    <w:multiLevelType w:val="multilevel"/>
    <w:tmpl w:val="AEA0B1DE"/>
    <w:lvl w:ilvl="0">
      <w:start w:val="1"/>
      <w:numFmt w:val="decimal"/>
      <w:lvlText w:val="(%1)"/>
      <w:lvlJc w:val="left"/>
      <w:pPr>
        <w:tabs>
          <w:tab w:val="num" w:pos="340"/>
        </w:tabs>
        <w:ind w:left="340" w:hanging="340"/>
      </w:pPr>
      <w:rPr>
        <w:rFonts w:ascii="Times" w:eastAsia="Times" w:hAnsi="Times" w:cs="Times"/>
        <w:position w:val="0"/>
      </w:rPr>
    </w:lvl>
    <w:lvl w:ilvl="1">
      <w:start w:val="1"/>
      <w:numFmt w:val="decimal"/>
      <w:lvlText w:val="(%2)"/>
      <w:lvlJc w:val="left"/>
      <w:pPr>
        <w:tabs>
          <w:tab w:val="num" w:pos="1060"/>
        </w:tabs>
        <w:ind w:left="1060" w:hanging="340"/>
      </w:pPr>
      <w:rPr>
        <w:rFonts w:ascii="Times" w:eastAsia="Times" w:hAnsi="Times" w:cs="Times"/>
        <w:position w:val="0"/>
      </w:rPr>
    </w:lvl>
    <w:lvl w:ilvl="2">
      <w:start w:val="1"/>
      <w:numFmt w:val="decimal"/>
      <w:lvlText w:val="(%3)"/>
      <w:lvlJc w:val="left"/>
      <w:pPr>
        <w:tabs>
          <w:tab w:val="num" w:pos="1780"/>
        </w:tabs>
        <w:ind w:left="1780" w:hanging="340"/>
      </w:pPr>
      <w:rPr>
        <w:rFonts w:ascii="Times" w:eastAsia="Times" w:hAnsi="Times" w:cs="Times"/>
        <w:position w:val="0"/>
      </w:rPr>
    </w:lvl>
    <w:lvl w:ilvl="3">
      <w:start w:val="1"/>
      <w:numFmt w:val="decimal"/>
      <w:lvlText w:val="(%4)"/>
      <w:lvlJc w:val="left"/>
      <w:pPr>
        <w:tabs>
          <w:tab w:val="num" w:pos="2500"/>
        </w:tabs>
        <w:ind w:left="2500" w:hanging="340"/>
      </w:pPr>
      <w:rPr>
        <w:rFonts w:ascii="Times" w:eastAsia="Times" w:hAnsi="Times" w:cs="Times"/>
        <w:position w:val="0"/>
      </w:rPr>
    </w:lvl>
    <w:lvl w:ilvl="4">
      <w:start w:val="1"/>
      <w:numFmt w:val="decimal"/>
      <w:lvlText w:val="(%5)"/>
      <w:lvlJc w:val="left"/>
      <w:pPr>
        <w:tabs>
          <w:tab w:val="num" w:pos="3220"/>
        </w:tabs>
        <w:ind w:left="3220" w:hanging="340"/>
      </w:pPr>
      <w:rPr>
        <w:rFonts w:ascii="Times" w:eastAsia="Times" w:hAnsi="Times" w:cs="Times"/>
        <w:position w:val="0"/>
      </w:rPr>
    </w:lvl>
    <w:lvl w:ilvl="5">
      <w:start w:val="1"/>
      <w:numFmt w:val="decimal"/>
      <w:lvlText w:val="(%6)"/>
      <w:lvlJc w:val="left"/>
      <w:pPr>
        <w:tabs>
          <w:tab w:val="num" w:pos="3940"/>
        </w:tabs>
        <w:ind w:left="3940" w:hanging="340"/>
      </w:pPr>
      <w:rPr>
        <w:rFonts w:ascii="Times" w:eastAsia="Times" w:hAnsi="Times" w:cs="Times"/>
        <w:position w:val="0"/>
      </w:rPr>
    </w:lvl>
    <w:lvl w:ilvl="6">
      <w:start w:val="1"/>
      <w:numFmt w:val="decimal"/>
      <w:lvlText w:val="(%7)"/>
      <w:lvlJc w:val="left"/>
      <w:pPr>
        <w:tabs>
          <w:tab w:val="num" w:pos="4660"/>
        </w:tabs>
        <w:ind w:left="4660" w:hanging="340"/>
      </w:pPr>
      <w:rPr>
        <w:rFonts w:ascii="Times" w:eastAsia="Times" w:hAnsi="Times" w:cs="Times"/>
        <w:position w:val="0"/>
      </w:rPr>
    </w:lvl>
    <w:lvl w:ilvl="7">
      <w:start w:val="1"/>
      <w:numFmt w:val="decimal"/>
      <w:lvlText w:val="(%8)"/>
      <w:lvlJc w:val="left"/>
      <w:pPr>
        <w:tabs>
          <w:tab w:val="num" w:pos="5380"/>
        </w:tabs>
        <w:ind w:left="5380" w:hanging="340"/>
      </w:pPr>
      <w:rPr>
        <w:rFonts w:ascii="Times" w:eastAsia="Times" w:hAnsi="Times" w:cs="Times"/>
        <w:position w:val="0"/>
      </w:rPr>
    </w:lvl>
    <w:lvl w:ilvl="8">
      <w:start w:val="1"/>
      <w:numFmt w:val="decimal"/>
      <w:lvlText w:val="(%9)"/>
      <w:lvlJc w:val="left"/>
      <w:pPr>
        <w:tabs>
          <w:tab w:val="num" w:pos="6100"/>
        </w:tabs>
        <w:ind w:left="6100" w:hanging="340"/>
      </w:pPr>
      <w:rPr>
        <w:rFonts w:ascii="Times" w:eastAsia="Times" w:hAnsi="Times" w:cs="Times"/>
        <w:position w:val="0"/>
      </w:rPr>
    </w:lvl>
  </w:abstractNum>
  <w:abstractNum w:abstractNumId="10">
    <w:nsid w:val="141B7C08"/>
    <w:multiLevelType w:val="multilevel"/>
    <w:tmpl w:val="34B0BC70"/>
    <w:lvl w:ilvl="0">
      <w:start w:val="1"/>
      <w:numFmt w:val="decimal"/>
      <w:lvlText w:val="(%1)"/>
      <w:lvlJc w:val="left"/>
      <w:pPr>
        <w:tabs>
          <w:tab w:val="num" w:pos="340"/>
        </w:tabs>
        <w:ind w:left="340" w:hanging="340"/>
      </w:pPr>
      <w:rPr>
        <w:rFonts w:ascii="Times" w:eastAsia="Times" w:hAnsi="Times" w:cs="Times"/>
        <w:position w:val="0"/>
      </w:rPr>
    </w:lvl>
    <w:lvl w:ilvl="1">
      <w:start w:val="1"/>
      <w:numFmt w:val="decimal"/>
      <w:lvlText w:val="(%2)"/>
      <w:lvlJc w:val="left"/>
      <w:pPr>
        <w:tabs>
          <w:tab w:val="num" w:pos="1060"/>
        </w:tabs>
        <w:ind w:left="1060" w:hanging="340"/>
      </w:pPr>
      <w:rPr>
        <w:rFonts w:ascii="Times" w:eastAsia="Times" w:hAnsi="Times" w:cs="Times"/>
        <w:position w:val="0"/>
      </w:rPr>
    </w:lvl>
    <w:lvl w:ilvl="2">
      <w:start w:val="1"/>
      <w:numFmt w:val="decimal"/>
      <w:lvlText w:val="(%3)"/>
      <w:lvlJc w:val="left"/>
      <w:pPr>
        <w:tabs>
          <w:tab w:val="num" w:pos="1780"/>
        </w:tabs>
        <w:ind w:left="1780" w:hanging="340"/>
      </w:pPr>
      <w:rPr>
        <w:rFonts w:ascii="Times" w:eastAsia="Times" w:hAnsi="Times" w:cs="Times"/>
        <w:position w:val="0"/>
      </w:rPr>
    </w:lvl>
    <w:lvl w:ilvl="3">
      <w:start w:val="1"/>
      <w:numFmt w:val="decimal"/>
      <w:lvlText w:val="(%4)"/>
      <w:lvlJc w:val="left"/>
      <w:pPr>
        <w:tabs>
          <w:tab w:val="num" w:pos="2500"/>
        </w:tabs>
        <w:ind w:left="2500" w:hanging="340"/>
      </w:pPr>
      <w:rPr>
        <w:rFonts w:ascii="Times" w:eastAsia="Times" w:hAnsi="Times" w:cs="Times"/>
        <w:position w:val="0"/>
      </w:rPr>
    </w:lvl>
    <w:lvl w:ilvl="4">
      <w:start w:val="1"/>
      <w:numFmt w:val="decimal"/>
      <w:lvlText w:val="(%5)"/>
      <w:lvlJc w:val="left"/>
      <w:pPr>
        <w:tabs>
          <w:tab w:val="num" w:pos="3220"/>
        </w:tabs>
        <w:ind w:left="3220" w:hanging="340"/>
      </w:pPr>
      <w:rPr>
        <w:rFonts w:ascii="Times" w:eastAsia="Times" w:hAnsi="Times" w:cs="Times"/>
        <w:position w:val="0"/>
      </w:rPr>
    </w:lvl>
    <w:lvl w:ilvl="5">
      <w:start w:val="1"/>
      <w:numFmt w:val="decimal"/>
      <w:lvlText w:val="(%6)"/>
      <w:lvlJc w:val="left"/>
      <w:pPr>
        <w:tabs>
          <w:tab w:val="num" w:pos="3940"/>
        </w:tabs>
        <w:ind w:left="3940" w:hanging="340"/>
      </w:pPr>
      <w:rPr>
        <w:rFonts w:ascii="Times" w:eastAsia="Times" w:hAnsi="Times" w:cs="Times"/>
        <w:position w:val="0"/>
      </w:rPr>
    </w:lvl>
    <w:lvl w:ilvl="6">
      <w:start w:val="1"/>
      <w:numFmt w:val="decimal"/>
      <w:lvlText w:val="(%7)"/>
      <w:lvlJc w:val="left"/>
      <w:pPr>
        <w:tabs>
          <w:tab w:val="num" w:pos="4660"/>
        </w:tabs>
        <w:ind w:left="4660" w:hanging="340"/>
      </w:pPr>
      <w:rPr>
        <w:rFonts w:ascii="Times" w:eastAsia="Times" w:hAnsi="Times" w:cs="Times"/>
        <w:position w:val="0"/>
      </w:rPr>
    </w:lvl>
    <w:lvl w:ilvl="7">
      <w:start w:val="1"/>
      <w:numFmt w:val="decimal"/>
      <w:lvlText w:val="(%8)"/>
      <w:lvlJc w:val="left"/>
      <w:pPr>
        <w:tabs>
          <w:tab w:val="num" w:pos="5380"/>
        </w:tabs>
        <w:ind w:left="5380" w:hanging="340"/>
      </w:pPr>
      <w:rPr>
        <w:rFonts w:ascii="Times" w:eastAsia="Times" w:hAnsi="Times" w:cs="Times"/>
        <w:position w:val="0"/>
      </w:rPr>
    </w:lvl>
    <w:lvl w:ilvl="8">
      <w:start w:val="1"/>
      <w:numFmt w:val="decimal"/>
      <w:lvlText w:val="(%9)"/>
      <w:lvlJc w:val="left"/>
      <w:pPr>
        <w:tabs>
          <w:tab w:val="num" w:pos="6100"/>
        </w:tabs>
        <w:ind w:left="6100" w:hanging="340"/>
      </w:pPr>
      <w:rPr>
        <w:rFonts w:ascii="Times" w:eastAsia="Times" w:hAnsi="Times" w:cs="Times"/>
        <w:position w:val="0"/>
      </w:rPr>
    </w:lvl>
  </w:abstractNum>
  <w:abstractNum w:abstractNumId="11">
    <w:nsid w:val="159529AE"/>
    <w:multiLevelType w:val="multilevel"/>
    <w:tmpl w:val="5A504700"/>
    <w:lvl w:ilvl="0">
      <w:start w:val="1"/>
      <w:numFmt w:val="decimal"/>
      <w:lvlText w:val="(%1)"/>
      <w:lvlJc w:val="left"/>
      <w:pPr>
        <w:tabs>
          <w:tab w:val="num" w:pos="340"/>
        </w:tabs>
        <w:ind w:left="340" w:hanging="340"/>
      </w:pPr>
      <w:rPr>
        <w:rFonts w:ascii="Times" w:eastAsia="Times" w:hAnsi="Times" w:cs="Times"/>
        <w:position w:val="0"/>
      </w:rPr>
    </w:lvl>
    <w:lvl w:ilvl="1">
      <w:start w:val="1"/>
      <w:numFmt w:val="decimal"/>
      <w:lvlText w:val="(%2)"/>
      <w:lvlJc w:val="left"/>
      <w:pPr>
        <w:tabs>
          <w:tab w:val="num" w:pos="1060"/>
        </w:tabs>
        <w:ind w:left="1060" w:hanging="340"/>
      </w:pPr>
      <w:rPr>
        <w:rFonts w:ascii="Times" w:eastAsia="Times" w:hAnsi="Times" w:cs="Times"/>
        <w:position w:val="0"/>
      </w:rPr>
    </w:lvl>
    <w:lvl w:ilvl="2">
      <w:start w:val="1"/>
      <w:numFmt w:val="decimal"/>
      <w:lvlText w:val="(%3)"/>
      <w:lvlJc w:val="left"/>
      <w:pPr>
        <w:tabs>
          <w:tab w:val="num" w:pos="1780"/>
        </w:tabs>
        <w:ind w:left="1780" w:hanging="340"/>
      </w:pPr>
      <w:rPr>
        <w:rFonts w:ascii="Times" w:eastAsia="Times" w:hAnsi="Times" w:cs="Times"/>
        <w:position w:val="0"/>
      </w:rPr>
    </w:lvl>
    <w:lvl w:ilvl="3">
      <w:start w:val="1"/>
      <w:numFmt w:val="decimal"/>
      <w:lvlText w:val="(%4)"/>
      <w:lvlJc w:val="left"/>
      <w:pPr>
        <w:tabs>
          <w:tab w:val="num" w:pos="2500"/>
        </w:tabs>
        <w:ind w:left="2500" w:hanging="340"/>
      </w:pPr>
      <w:rPr>
        <w:rFonts w:ascii="Times" w:eastAsia="Times" w:hAnsi="Times" w:cs="Times"/>
        <w:position w:val="0"/>
      </w:rPr>
    </w:lvl>
    <w:lvl w:ilvl="4">
      <w:start w:val="1"/>
      <w:numFmt w:val="decimal"/>
      <w:lvlText w:val="(%5)"/>
      <w:lvlJc w:val="left"/>
      <w:pPr>
        <w:tabs>
          <w:tab w:val="num" w:pos="3220"/>
        </w:tabs>
        <w:ind w:left="3220" w:hanging="340"/>
      </w:pPr>
      <w:rPr>
        <w:rFonts w:ascii="Times" w:eastAsia="Times" w:hAnsi="Times" w:cs="Times"/>
        <w:position w:val="0"/>
      </w:rPr>
    </w:lvl>
    <w:lvl w:ilvl="5">
      <w:start w:val="1"/>
      <w:numFmt w:val="decimal"/>
      <w:lvlText w:val="(%6)"/>
      <w:lvlJc w:val="left"/>
      <w:pPr>
        <w:tabs>
          <w:tab w:val="num" w:pos="3940"/>
        </w:tabs>
        <w:ind w:left="3940" w:hanging="340"/>
      </w:pPr>
      <w:rPr>
        <w:rFonts w:ascii="Times" w:eastAsia="Times" w:hAnsi="Times" w:cs="Times"/>
        <w:position w:val="0"/>
      </w:rPr>
    </w:lvl>
    <w:lvl w:ilvl="6">
      <w:start w:val="1"/>
      <w:numFmt w:val="decimal"/>
      <w:lvlText w:val="(%7)"/>
      <w:lvlJc w:val="left"/>
      <w:pPr>
        <w:tabs>
          <w:tab w:val="num" w:pos="4660"/>
        </w:tabs>
        <w:ind w:left="4660" w:hanging="340"/>
      </w:pPr>
      <w:rPr>
        <w:rFonts w:ascii="Times" w:eastAsia="Times" w:hAnsi="Times" w:cs="Times"/>
        <w:position w:val="0"/>
      </w:rPr>
    </w:lvl>
    <w:lvl w:ilvl="7">
      <w:start w:val="1"/>
      <w:numFmt w:val="decimal"/>
      <w:lvlText w:val="(%8)"/>
      <w:lvlJc w:val="left"/>
      <w:pPr>
        <w:tabs>
          <w:tab w:val="num" w:pos="5380"/>
        </w:tabs>
        <w:ind w:left="5380" w:hanging="340"/>
      </w:pPr>
      <w:rPr>
        <w:rFonts w:ascii="Times" w:eastAsia="Times" w:hAnsi="Times" w:cs="Times"/>
        <w:position w:val="0"/>
      </w:rPr>
    </w:lvl>
    <w:lvl w:ilvl="8">
      <w:start w:val="1"/>
      <w:numFmt w:val="decimal"/>
      <w:lvlText w:val="(%9)"/>
      <w:lvlJc w:val="left"/>
      <w:pPr>
        <w:tabs>
          <w:tab w:val="num" w:pos="6100"/>
        </w:tabs>
        <w:ind w:left="6100" w:hanging="340"/>
      </w:pPr>
      <w:rPr>
        <w:rFonts w:ascii="Times" w:eastAsia="Times" w:hAnsi="Times" w:cs="Times"/>
        <w:position w:val="0"/>
      </w:rPr>
    </w:lvl>
  </w:abstractNum>
  <w:abstractNum w:abstractNumId="12">
    <w:nsid w:val="16167BB2"/>
    <w:multiLevelType w:val="multilevel"/>
    <w:tmpl w:val="5E64771A"/>
    <w:lvl w:ilvl="0">
      <w:start w:val="1"/>
      <w:numFmt w:val="bullet"/>
      <w:lvlText w:val=""/>
      <w:lvlJc w:val="left"/>
      <w:rPr>
        <w:rFonts w:ascii="ヒラギノ角ゴ Pro W3" w:eastAsia="ヒラギノ角ゴ Pro W3" w:hAnsi="ヒラギノ角ゴ Pro W3" w:cs="ヒラギノ角ゴ Pro W3"/>
        <w:b w:val="0"/>
        <w:bCs w:val="0"/>
        <w:i w:val="0"/>
        <w:iCs w:val="0"/>
        <w:caps w:val="0"/>
        <w:smallCaps w:val="0"/>
        <w:strike w:val="0"/>
        <w:dstrike w:val="0"/>
        <w:outline w:val="0"/>
        <w:color w:val="000000"/>
        <w:spacing w:val="0"/>
        <w:kern w:val="0"/>
        <w:position w:val="0"/>
        <w:sz w:val="24"/>
        <w:szCs w:val="24"/>
        <w:u w:val="none"/>
        <w:vertAlign w:val="baseline"/>
      </w:rPr>
    </w:lvl>
    <w:lvl w:ilvl="1">
      <w:start w:val="1"/>
      <w:numFmt w:val="bullet"/>
      <w:lvlText w:val=""/>
      <w:lvlJc w:val="left"/>
      <w:pPr>
        <w:tabs>
          <w:tab w:val="num" w:pos="720"/>
        </w:tabs>
        <w:ind w:left="720" w:hanging="720"/>
      </w:pPr>
      <w:rPr>
        <w:rFonts w:ascii="ヒラギノ角ゴ Pro W3" w:eastAsia="ヒラギノ角ゴ Pro W3" w:hAnsi="ヒラギノ角ゴ Pro W3" w:cs="ヒラギノ角ゴ Pro W3"/>
        <w:b w:val="0"/>
        <w:bCs w:val="0"/>
        <w:i w:val="0"/>
        <w:iCs w:val="0"/>
        <w:caps w:val="0"/>
        <w:smallCaps w:val="0"/>
        <w:strike w:val="0"/>
        <w:dstrike w:val="0"/>
        <w:outline w:val="0"/>
        <w:color w:val="000000"/>
        <w:spacing w:val="0"/>
        <w:kern w:val="0"/>
        <w:position w:val="0"/>
        <w:sz w:val="24"/>
        <w:szCs w:val="24"/>
        <w:u w:val="none"/>
        <w:vertAlign w:val="baseline"/>
      </w:rPr>
    </w:lvl>
    <w:lvl w:ilvl="2">
      <w:start w:val="1"/>
      <w:numFmt w:val="bullet"/>
      <w:lvlText w:val=""/>
      <w:lvlJc w:val="left"/>
      <w:pPr>
        <w:tabs>
          <w:tab w:val="num" w:pos="1440"/>
        </w:tabs>
        <w:ind w:left="1440" w:hanging="1440"/>
      </w:pPr>
      <w:rPr>
        <w:rFonts w:ascii="ヒラギノ角ゴ Pro W3" w:eastAsia="ヒラギノ角ゴ Pro W3" w:hAnsi="ヒラギノ角ゴ Pro W3" w:cs="ヒラギノ角ゴ Pro W3"/>
        <w:b w:val="0"/>
        <w:bCs w:val="0"/>
        <w:i w:val="0"/>
        <w:iCs w:val="0"/>
        <w:caps w:val="0"/>
        <w:smallCaps w:val="0"/>
        <w:strike w:val="0"/>
        <w:dstrike w:val="0"/>
        <w:outline w:val="0"/>
        <w:color w:val="000000"/>
        <w:spacing w:val="0"/>
        <w:kern w:val="0"/>
        <w:position w:val="0"/>
        <w:sz w:val="24"/>
        <w:szCs w:val="24"/>
        <w:u w:val="none"/>
        <w:vertAlign w:val="baseline"/>
      </w:rPr>
    </w:lvl>
    <w:lvl w:ilvl="3">
      <w:start w:val="1"/>
      <w:numFmt w:val="bullet"/>
      <w:lvlText w:val=""/>
      <w:lvlJc w:val="left"/>
      <w:pPr>
        <w:tabs>
          <w:tab w:val="num" w:pos="2160"/>
        </w:tabs>
        <w:ind w:left="2160" w:hanging="2160"/>
      </w:pPr>
      <w:rPr>
        <w:rFonts w:ascii="ヒラギノ角ゴ Pro W3" w:eastAsia="ヒラギノ角ゴ Pro W3" w:hAnsi="ヒラギノ角ゴ Pro W3" w:cs="ヒラギノ角ゴ Pro W3"/>
        <w:b w:val="0"/>
        <w:bCs w:val="0"/>
        <w:i w:val="0"/>
        <w:iCs w:val="0"/>
        <w:caps w:val="0"/>
        <w:smallCaps w:val="0"/>
        <w:strike w:val="0"/>
        <w:dstrike w:val="0"/>
        <w:outline w:val="0"/>
        <w:color w:val="000000"/>
        <w:spacing w:val="0"/>
        <w:kern w:val="0"/>
        <w:position w:val="0"/>
        <w:sz w:val="24"/>
        <w:szCs w:val="24"/>
        <w:u w:val="none"/>
        <w:vertAlign w:val="baseline"/>
      </w:rPr>
    </w:lvl>
    <w:lvl w:ilvl="4">
      <w:start w:val="1"/>
      <w:numFmt w:val="bullet"/>
      <w:lvlText w:val=""/>
      <w:lvlJc w:val="left"/>
      <w:pPr>
        <w:tabs>
          <w:tab w:val="num" w:pos="2880"/>
        </w:tabs>
        <w:ind w:left="2880" w:hanging="2880"/>
      </w:pPr>
      <w:rPr>
        <w:rFonts w:ascii="ヒラギノ角ゴ Pro W3" w:eastAsia="ヒラギノ角ゴ Pro W3" w:hAnsi="ヒラギノ角ゴ Pro W3" w:cs="ヒラギノ角ゴ Pro W3"/>
        <w:b w:val="0"/>
        <w:bCs w:val="0"/>
        <w:i w:val="0"/>
        <w:iCs w:val="0"/>
        <w:caps w:val="0"/>
        <w:smallCaps w:val="0"/>
        <w:strike w:val="0"/>
        <w:dstrike w:val="0"/>
        <w:outline w:val="0"/>
        <w:color w:val="000000"/>
        <w:spacing w:val="0"/>
        <w:kern w:val="0"/>
        <w:position w:val="0"/>
        <w:sz w:val="24"/>
        <w:szCs w:val="24"/>
        <w:u w:val="none"/>
        <w:vertAlign w:val="baseline"/>
      </w:rPr>
    </w:lvl>
    <w:lvl w:ilvl="5">
      <w:start w:val="1"/>
      <w:numFmt w:val="bullet"/>
      <w:lvlText w:val=""/>
      <w:lvlJc w:val="left"/>
      <w:pPr>
        <w:tabs>
          <w:tab w:val="num" w:pos="3600"/>
        </w:tabs>
        <w:ind w:left="3600" w:hanging="3600"/>
      </w:pPr>
      <w:rPr>
        <w:rFonts w:ascii="ヒラギノ角ゴ Pro W3" w:eastAsia="ヒラギノ角ゴ Pro W3" w:hAnsi="ヒラギノ角ゴ Pro W3" w:cs="ヒラギノ角ゴ Pro W3"/>
        <w:b w:val="0"/>
        <w:bCs w:val="0"/>
        <w:i w:val="0"/>
        <w:iCs w:val="0"/>
        <w:caps w:val="0"/>
        <w:smallCaps w:val="0"/>
        <w:strike w:val="0"/>
        <w:dstrike w:val="0"/>
        <w:outline w:val="0"/>
        <w:color w:val="000000"/>
        <w:spacing w:val="0"/>
        <w:kern w:val="0"/>
        <w:position w:val="0"/>
        <w:sz w:val="24"/>
        <w:szCs w:val="24"/>
        <w:u w:val="none"/>
        <w:vertAlign w:val="baseline"/>
      </w:rPr>
    </w:lvl>
    <w:lvl w:ilvl="6">
      <w:start w:val="1"/>
      <w:numFmt w:val="bullet"/>
      <w:lvlText w:val=""/>
      <w:lvlJc w:val="left"/>
      <w:pPr>
        <w:tabs>
          <w:tab w:val="num" w:pos="4320"/>
        </w:tabs>
        <w:ind w:left="4320" w:hanging="4320"/>
      </w:pPr>
      <w:rPr>
        <w:rFonts w:ascii="ヒラギノ角ゴ Pro W3" w:eastAsia="ヒラギノ角ゴ Pro W3" w:hAnsi="ヒラギノ角ゴ Pro W3" w:cs="ヒラギノ角ゴ Pro W3"/>
        <w:b w:val="0"/>
        <w:bCs w:val="0"/>
        <w:i w:val="0"/>
        <w:iCs w:val="0"/>
        <w:caps w:val="0"/>
        <w:smallCaps w:val="0"/>
        <w:strike w:val="0"/>
        <w:dstrike w:val="0"/>
        <w:outline w:val="0"/>
        <w:color w:val="000000"/>
        <w:spacing w:val="0"/>
        <w:kern w:val="0"/>
        <w:position w:val="0"/>
        <w:sz w:val="24"/>
        <w:szCs w:val="24"/>
        <w:u w:val="none"/>
        <w:vertAlign w:val="baseline"/>
      </w:rPr>
    </w:lvl>
    <w:lvl w:ilvl="7">
      <w:start w:val="1"/>
      <w:numFmt w:val="bullet"/>
      <w:lvlText w:val=""/>
      <w:lvlJc w:val="left"/>
      <w:pPr>
        <w:tabs>
          <w:tab w:val="num" w:pos="5040"/>
        </w:tabs>
        <w:ind w:left="5040" w:hanging="5040"/>
      </w:pPr>
      <w:rPr>
        <w:rFonts w:ascii="ヒラギノ角ゴ Pro W3" w:eastAsia="ヒラギノ角ゴ Pro W3" w:hAnsi="ヒラギノ角ゴ Pro W3" w:cs="ヒラギノ角ゴ Pro W3"/>
        <w:b w:val="0"/>
        <w:bCs w:val="0"/>
        <w:i w:val="0"/>
        <w:iCs w:val="0"/>
        <w:caps w:val="0"/>
        <w:smallCaps w:val="0"/>
        <w:strike w:val="0"/>
        <w:dstrike w:val="0"/>
        <w:outline w:val="0"/>
        <w:color w:val="000000"/>
        <w:spacing w:val="0"/>
        <w:kern w:val="0"/>
        <w:position w:val="0"/>
        <w:sz w:val="24"/>
        <w:szCs w:val="24"/>
        <w:u w:val="none"/>
        <w:vertAlign w:val="baseline"/>
      </w:rPr>
    </w:lvl>
    <w:lvl w:ilvl="8">
      <w:start w:val="1"/>
      <w:numFmt w:val="bullet"/>
      <w:lvlText w:val=""/>
      <w:lvlJc w:val="left"/>
      <w:pPr>
        <w:tabs>
          <w:tab w:val="num" w:pos="5760"/>
        </w:tabs>
        <w:ind w:left="5760" w:hanging="5760"/>
      </w:pPr>
      <w:rPr>
        <w:rFonts w:ascii="ヒラギノ角ゴ Pro W3" w:eastAsia="ヒラギノ角ゴ Pro W3" w:hAnsi="ヒラギノ角ゴ Pro W3" w:cs="ヒラギノ角ゴ Pro W3"/>
        <w:b w:val="0"/>
        <w:bCs w:val="0"/>
        <w:i w:val="0"/>
        <w:iCs w:val="0"/>
        <w:caps w:val="0"/>
        <w:smallCaps w:val="0"/>
        <w:strike w:val="0"/>
        <w:dstrike w:val="0"/>
        <w:outline w:val="0"/>
        <w:color w:val="000000"/>
        <w:spacing w:val="0"/>
        <w:kern w:val="0"/>
        <w:position w:val="0"/>
        <w:sz w:val="24"/>
        <w:szCs w:val="24"/>
        <w:u w:val="none"/>
        <w:vertAlign w:val="baseline"/>
      </w:rPr>
    </w:lvl>
  </w:abstractNum>
  <w:abstractNum w:abstractNumId="13">
    <w:nsid w:val="22B83068"/>
    <w:multiLevelType w:val="multilevel"/>
    <w:tmpl w:val="92F08C9A"/>
    <w:lvl w:ilvl="0">
      <w:start w:val="1"/>
      <w:numFmt w:val="decimal"/>
      <w:lvlText w:val="(%1)"/>
      <w:lvlJc w:val="left"/>
      <w:pPr>
        <w:tabs>
          <w:tab w:val="num" w:pos="340"/>
        </w:tabs>
        <w:ind w:left="340" w:hanging="340"/>
      </w:pPr>
      <w:rPr>
        <w:rFonts w:ascii="Times" w:eastAsia="Times" w:hAnsi="Times" w:cs="Times"/>
        <w:position w:val="0"/>
      </w:rPr>
    </w:lvl>
    <w:lvl w:ilvl="1">
      <w:start w:val="1"/>
      <w:numFmt w:val="decimal"/>
      <w:lvlText w:val="(%2)"/>
      <w:lvlJc w:val="left"/>
      <w:pPr>
        <w:tabs>
          <w:tab w:val="num" w:pos="1060"/>
        </w:tabs>
        <w:ind w:left="1060" w:hanging="340"/>
      </w:pPr>
      <w:rPr>
        <w:rFonts w:ascii="Times" w:eastAsia="Times" w:hAnsi="Times" w:cs="Times"/>
        <w:position w:val="0"/>
      </w:rPr>
    </w:lvl>
    <w:lvl w:ilvl="2">
      <w:start w:val="1"/>
      <w:numFmt w:val="decimal"/>
      <w:lvlText w:val="(%3)"/>
      <w:lvlJc w:val="left"/>
      <w:pPr>
        <w:tabs>
          <w:tab w:val="num" w:pos="1780"/>
        </w:tabs>
        <w:ind w:left="1780" w:hanging="340"/>
      </w:pPr>
      <w:rPr>
        <w:rFonts w:ascii="Times" w:eastAsia="Times" w:hAnsi="Times" w:cs="Times"/>
        <w:position w:val="0"/>
      </w:rPr>
    </w:lvl>
    <w:lvl w:ilvl="3">
      <w:start w:val="1"/>
      <w:numFmt w:val="decimal"/>
      <w:lvlText w:val="(%4)"/>
      <w:lvlJc w:val="left"/>
      <w:pPr>
        <w:tabs>
          <w:tab w:val="num" w:pos="2500"/>
        </w:tabs>
        <w:ind w:left="2500" w:hanging="340"/>
      </w:pPr>
      <w:rPr>
        <w:rFonts w:ascii="Times" w:eastAsia="Times" w:hAnsi="Times" w:cs="Times"/>
        <w:position w:val="0"/>
      </w:rPr>
    </w:lvl>
    <w:lvl w:ilvl="4">
      <w:start w:val="1"/>
      <w:numFmt w:val="decimal"/>
      <w:lvlText w:val="(%5)"/>
      <w:lvlJc w:val="left"/>
      <w:pPr>
        <w:tabs>
          <w:tab w:val="num" w:pos="3220"/>
        </w:tabs>
        <w:ind w:left="3220" w:hanging="340"/>
      </w:pPr>
      <w:rPr>
        <w:rFonts w:ascii="Times" w:eastAsia="Times" w:hAnsi="Times" w:cs="Times"/>
        <w:position w:val="0"/>
      </w:rPr>
    </w:lvl>
    <w:lvl w:ilvl="5">
      <w:start w:val="1"/>
      <w:numFmt w:val="decimal"/>
      <w:lvlText w:val="(%6)"/>
      <w:lvlJc w:val="left"/>
      <w:pPr>
        <w:tabs>
          <w:tab w:val="num" w:pos="3940"/>
        </w:tabs>
        <w:ind w:left="3940" w:hanging="340"/>
      </w:pPr>
      <w:rPr>
        <w:rFonts w:ascii="Times" w:eastAsia="Times" w:hAnsi="Times" w:cs="Times"/>
        <w:position w:val="0"/>
      </w:rPr>
    </w:lvl>
    <w:lvl w:ilvl="6">
      <w:start w:val="1"/>
      <w:numFmt w:val="decimal"/>
      <w:lvlText w:val="(%7)"/>
      <w:lvlJc w:val="left"/>
      <w:pPr>
        <w:tabs>
          <w:tab w:val="num" w:pos="4660"/>
        </w:tabs>
        <w:ind w:left="4660" w:hanging="340"/>
      </w:pPr>
      <w:rPr>
        <w:rFonts w:ascii="Times" w:eastAsia="Times" w:hAnsi="Times" w:cs="Times"/>
        <w:position w:val="0"/>
      </w:rPr>
    </w:lvl>
    <w:lvl w:ilvl="7">
      <w:start w:val="1"/>
      <w:numFmt w:val="decimal"/>
      <w:lvlText w:val="(%8)"/>
      <w:lvlJc w:val="left"/>
      <w:pPr>
        <w:tabs>
          <w:tab w:val="num" w:pos="5380"/>
        </w:tabs>
        <w:ind w:left="5380" w:hanging="340"/>
      </w:pPr>
      <w:rPr>
        <w:rFonts w:ascii="Times" w:eastAsia="Times" w:hAnsi="Times" w:cs="Times"/>
        <w:position w:val="0"/>
      </w:rPr>
    </w:lvl>
    <w:lvl w:ilvl="8">
      <w:start w:val="1"/>
      <w:numFmt w:val="decimal"/>
      <w:lvlText w:val="(%9)"/>
      <w:lvlJc w:val="left"/>
      <w:pPr>
        <w:tabs>
          <w:tab w:val="num" w:pos="6100"/>
        </w:tabs>
        <w:ind w:left="6100" w:hanging="340"/>
      </w:pPr>
      <w:rPr>
        <w:rFonts w:ascii="Times" w:eastAsia="Times" w:hAnsi="Times" w:cs="Times"/>
        <w:position w:val="0"/>
      </w:rPr>
    </w:lvl>
  </w:abstractNum>
  <w:abstractNum w:abstractNumId="14">
    <w:nsid w:val="22BC4542"/>
    <w:multiLevelType w:val="multilevel"/>
    <w:tmpl w:val="63DC72B4"/>
    <w:lvl w:ilvl="0">
      <w:start w:val="1"/>
      <w:numFmt w:val="decimal"/>
      <w:lvlText w:val="(%1)"/>
      <w:lvlJc w:val="left"/>
      <w:pPr>
        <w:tabs>
          <w:tab w:val="num" w:pos="340"/>
        </w:tabs>
        <w:ind w:left="340" w:hanging="340"/>
      </w:pPr>
      <w:rPr>
        <w:rFonts w:ascii="Times" w:eastAsia="Times" w:hAnsi="Times" w:cs="Times"/>
        <w:position w:val="0"/>
      </w:rPr>
    </w:lvl>
    <w:lvl w:ilvl="1">
      <w:start w:val="1"/>
      <w:numFmt w:val="decimal"/>
      <w:lvlText w:val="(%2)"/>
      <w:lvlJc w:val="left"/>
      <w:pPr>
        <w:tabs>
          <w:tab w:val="num" w:pos="1060"/>
        </w:tabs>
        <w:ind w:left="1060" w:hanging="340"/>
      </w:pPr>
      <w:rPr>
        <w:rFonts w:ascii="Times" w:eastAsia="Times" w:hAnsi="Times" w:cs="Times"/>
        <w:position w:val="0"/>
      </w:rPr>
    </w:lvl>
    <w:lvl w:ilvl="2">
      <w:start w:val="1"/>
      <w:numFmt w:val="decimal"/>
      <w:lvlText w:val="(%3)"/>
      <w:lvlJc w:val="left"/>
      <w:pPr>
        <w:tabs>
          <w:tab w:val="num" w:pos="1780"/>
        </w:tabs>
        <w:ind w:left="1780" w:hanging="340"/>
      </w:pPr>
      <w:rPr>
        <w:rFonts w:ascii="Times" w:eastAsia="Times" w:hAnsi="Times" w:cs="Times"/>
        <w:position w:val="0"/>
      </w:rPr>
    </w:lvl>
    <w:lvl w:ilvl="3">
      <w:start w:val="1"/>
      <w:numFmt w:val="decimal"/>
      <w:lvlText w:val="(%4)"/>
      <w:lvlJc w:val="left"/>
      <w:pPr>
        <w:tabs>
          <w:tab w:val="num" w:pos="2500"/>
        </w:tabs>
        <w:ind w:left="2500" w:hanging="340"/>
      </w:pPr>
      <w:rPr>
        <w:rFonts w:ascii="Times" w:eastAsia="Times" w:hAnsi="Times" w:cs="Times"/>
        <w:position w:val="0"/>
      </w:rPr>
    </w:lvl>
    <w:lvl w:ilvl="4">
      <w:start w:val="1"/>
      <w:numFmt w:val="decimal"/>
      <w:lvlText w:val="(%5)"/>
      <w:lvlJc w:val="left"/>
      <w:pPr>
        <w:tabs>
          <w:tab w:val="num" w:pos="3220"/>
        </w:tabs>
        <w:ind w:left="3220" w:hanging="340"/>
      </w:pPr>
      <w:rPr>
        <w:rFonts w:ascii="Times" w:eastAsia="Times" w:hAnsi="Times" w:cs="Times"/>
        <w:position w:val="0"/>
      </w:rPr>
    </w:lvl>
    <w:lvl w:ilvl="5">
      <w:start w:val="1"/>
      <w:numFmt w:val="decimal"/>
      <w:lvlText w:val="(%6)"/>
      <w:lvlJc w:val="left"/>
      <w:pPr>
        <w:tabs>
          <w:tab w:val="num" w:pos="3940"/>
        </w:tabs>
        <w:ind w:left="3940" w:hanging="340"/>
      </w:pPr>
      <w:rPr>
        <w:rFonts w:ascii="Times" w:eastAsia="Times" w:hAnsi="Times" w:cs="Times"/>
        <w:position w:val="0"/>
      </w:rPr>
    </w:lvl>
    <w:lvl w:ilvl="6">
      <w:start w:val="1"/>
      <w:numFmt w:val="decimal"/>
      <w:lvlText w:val="(%7)"/>
      <w:lvlJc w:val="left"/>
      <w:pPr>
        <w:tabs>
          <w:tab w:val="num" w:pos="4660"/>
        </w:tabs>
        <w:ind w:left="4660" w:hanging="340"/>
      </w:pPr>
      <w:rPr>
        <w:rFonts w:ascii="Times" w:eastAsia="Times" w:hAnsi="Times" w:cs="Times"/>
        <w:position w:val="0"/>
      </w:rPr>
    </w:lvl>
    <w:lvl w:ilvl="7">
      <w:start w:val="1"/>
      <w:numFmt w:val="decimal"/>
      <w:lvlText w:val="(%8)"/>
      <w:lvlJc w:val="left"/>
      <w:pPr>
        <w:tabs>
          <w:tab w:val="num" w:pos="5380"/>
        </w:tabs>
        <w:ind w:left="5380" w:hanging="340"/>
      </w:pPr>
      <w:rPr>
        <w:rFonts w:ascii="Times" w:eastAsia="Times" w:hAnsi="Times" w:cs="Times"/>
        <w:position w:val="0"/>
      </w:rPr>
    </w:lvl>
    <w:lvl w:ilvl="8">
      <w:start w:val="1"/>
      <w:numFmt w:val="decimal"/>
      <w:lvlText w:val="(%9)"/>
      <w:lvlJc w:val="left"/>
      <w:pPr>
        <w:tabs>
          <w:tab w:val="num" w:pos="6100"/>
        </w:tabs>
        <w:ind w:left="6100" w:hanging="340"/>
      </w:pPr>
      <w:rPr>
        <w:rFonts w:ascii="Times" w:eastAsia="Times" w:hAnsi="Times" w:cs="Times"/>
        <w:position w:val="0"/>
      </w:rPr>
    </w:lvl>
  </w:abstractNum>
  <w:abstractNum w:abstractNumId="15">
    <w:nsid w:val="27034D17"/>
    <w:multiLevelType w:val="multilevel"/>
    <w:tmpl w:val="74CC2E9C"/>
    <w:lvl w:ilvl="0">
      <w:start w:val="1"/>
      <w:numFmt w:val="decimal"/>
      <w:lvlText w:val="(%1)"/>
      <w:lvlJc w:val="left"/>
      <w:pPr>
        <w:tabs>
          <w:tab w:val="num" w:pos="340"/>
        </w:tabs>
        <w:ind w:left="340" w:hanging="340"/>
      </w:pPr>
      <w:rPr>
        <w:rFonts w:ascii="Times" w:eastAsia="Times" w:hAnsi="Times" w:cs="Times"/>
        <w:position w:val="0"/>
      </w:rPr>
    </w:lvl>
    <w:lvl w:ilvl="1">
      <w:start w:val="1"/>
      <w:numFmt w:val="decimal"/>
      <w:lvlText w:val="(%2)"/>
      <w:lvlJc w:val="left"/>
      <w:pPr>
        <w:tabs>
          <w:tab w:val="num" w:pos="1060"/>
        </w:tabs>
        <w:ind w:left="1060" w:hanging="340"/>
      </w:pPr>
      <w:rPr>
        <w:rFonts w:ascii="Times" w:eastAsia="Times" w:hAnsi="Times" w:cs="Times"/>
        <w:position w:val="0"/>
      </w:rPr>
    </w:lvl>
    <w:lvl w:ilvl="2">
      <w:start w:val="1"/>
      <w:numFmt w:val="decimal"/>
      <w:lvlText w:val="(%3)"/>
      <w:lvlJc w:val="left"/>
      <w:pPr>
        <w:tabs>
          <w:tab w:val="num" w:pos="1780"/>
        </w:tabs>
        <w:ind w:left="1780" w:hanging="340"/>
      </w:pPr>
      <w:rPr>
        <w:rFonts w:ascii="Times" w:eastAsia="Times" w:hAnsi="Times" w:cs="Times"/>
        <w:position w:val="0"/>
      </w:rPr>
    </w:lvl>
    <w:lvl w:ilvl="3">
      <w:start w:val="1"/>
      <w:numFmt w:val="decimal"/>
      <w:lvlText w:val="(%4)"/>
      <w:lvlJc w:val="left"/>
      <w:pPr>
        <w:tabs>
          <w:tab w:val="num" w:pos="2500"/>
        </w:tabs>
        <w:ind w:left="2500" w:hanging="340"/>
      </w:pPr>
      <w:rPr>
        <w:rFonts w:ascii="Times" w:eastAsia="Times" w:hAnsi="Times" w:cs="Times"/>
        <w:position w:val="0"/>
      </w:rPr>
    </w:lvl>
    <w:lvl w:ilvl="4">
      <w:start w:val="1"/>
      <w:numFmt w:val="decimal"/>
      <w:lvlText w:val="(%5)"/>
      <w:lvlJc w:val="left"/>
      <w:pPr>
        <w:tabs>
          <w:tab w:val="num" w:pos="3220"/>
        </w:tabs>
        <w:ind w:left="3220" w:hanging="340"/>
      </w:pPr>
      <w:rPr>
        <w:rFonts w:ascii="Times" w:eastAsia="Times" w:hAnsi="Times" w:cs="Times"/>
        <w:position w:val="0"/>
      </w:rPr>
    </w:lvl>
    <w:lvl w:ilvl="5">
      <w:start w:val="1"/>
      <w:numFmt w:val="decimal"/>
      <w:lvlText w:val="(%6)"/>
      <w:lvlJc w:val="left"/>
      <w:pPr>
        <w:tabs>
          <w:tab w:val="num" w:pos="3940"/>
        </w:tabs>
        <w:ind w:left="3940" w:hanging="340"/>
      </w:pPr>
      <w:rPr>
        <w:rFonts w:ascii="Times" w:eastAsia="Times" w:hAnsi="Times" w:cs="Times"/>
        <w:position w:val="0"/>
      </w:rPr>
    </w:lvl>
    <w:lvl w:ilvl="6">
      <w:start w:val="1"/>
      <w:numFmt w:val="decimal"/>
      <w:lvlText w:val="(%7)"/>
      <w:lvlJc w:val="left"/>
      <w:pPr>
        <w:tabs>
          <w:tab w:val="num" w:pos="4660"/>
        </w:tabs>
        <w:ind w:left="4660" w:hanging="340"/>
      </w:pPr>
      <w:rPr>
        <w:rFonts w:ascii="Times" w:eastAsia="Times" w:hAnsi="Times" w:cs="Times"/>
        <w:position w:val="0"/>
      </w:rPr>
    </w:lvl>
    <w:lvl w:ilvl="7">
      <w:start w:val="1"/>
      <w:numFmt w:val="decimal"/>
      <w:lvlText w:val="(%8)"/>
      <w:lvlJc w:val="left"/>
      <w:pPr>
        <w:tabs>
          <w:tab w:val="num" w:pos="5380"/>
        </w:tabs>
        <w:ind w:left="5380" w:hanging="340"/>
      </w:pPr>
      <w:rPr>
        <w:rFonts w:ascii="Times" w:eastAsia="Times" w:hAnsi="Times" w:cs="Times"/>
        <w:position w:val="0"/>
      </w:rPr>
    </w:lvl>
    <w:lvl w:ilvl="8">
      <w:start w:val="1"/>
      <w:numFmt w:val="decimal"/>
      <w:lvlText w:val="(%9)"/>
      <w:lvlJc w:val="left"/>
      <w:pPr>
        <w:tabs>
          <w:tab w:val="num" w:pos="6100"/>
        </w:tabs>
        <w:ind w:left="6100" w:hanging="340"/>
      </w:pPr>
      <w:rPr>
        <w:rFonts w:ascii="Times" w:eastAsia="Times" w:hAnsi="Times" w:cs="Times"/>
        <w:position w:val="0"/>
      </w:rPr>
    </w:lvl>
  </w:abstractNum>
  <w:abstractNum w:abstractNumId="16">
    <w:nsid w:val="28673AF4"/>
    <w:multiLevelType w:val="multilevel"/>
    <w:tmpl w:val="D674A0F0"/>
    <w:lvl w:ilvl="0">
      <w:start w:val="1"/>
      <w:numFmt w:val="decimal"/>
      <w:lvlText w:val="(%1)"/>
      <w:lvlJc w:val="left"/>
      <w:pPr>
        <w:tabs>
          <w:tab w:val="num" w:pos="340"/>
        </w:tabs>
        <w:ind w:left="340" w:hanging="340"/>
      </w:pPr>
      <w:rPr>
        <w:rFonts w:ascii="Times" w:eastAsia="Times" w:hAnsi="Times" w:cs="Times"/>
        <w:position w:val="0"/>
      </w:rPr>
    </w:lvl>
    <w:lvl w:ilvl="1">
      <w:start w:val="1"/>
      <w:numFmt w:val="decimal"/>
      <w:lvlText w:val="(%2)"/>
      <w:lvlJc w:val="left"/>
      <w:pPr>
        <w:tabs>
          <w:tab w:val="num" w:pos="1060"/>
        </w:tabs>
        <w:ind w:left="1060" w:hanging="340"/>
      </w:pPr>
      <w:rPr>
        <w:rFonts w:ascii="Times" w:eastAsia="Times" w:hAnsi="Times" w:cs="Times"/>
        <w:position w:val="0"/>
      </w:rPr>
    </w:lvl>
    <w:lvl w:ilvl="2">
      <w:start w:val="1"/>
      <w:numFmt w:val="decimal"/>
      <w:lvlText w:val="(%3)"/>
      <w:lvlJc w:val="left"/>
      <w:pPr>
        <w:tabs>
          <w:tab w:val="num" w:pos="1780"/>
        </w:tabs>
        <w:ind w:left="1780" w:hanging="340"/>
      </w:pPr>
      <w:rPr>
        <w:rFonts w:ascii="Times" w:eastAsia="Times" w:hAnsi="Times" w:cs="Times"/>
        <w:position w:val="0"/>
      </w:rPr>
    </w:lvl>
    <w:lvl w:ilvl="3">
      <w:start w:val="1"/>
      <w:numFmt w:val="decimal"/>
      <w:lvlText w:val="(%4)"/>
      <w:lvlJc w:val="left"/>
      <w:pPr>
        <w:tabs>
          <w:tab w:val="num" w:pos="2500"/>
        </w:tabs>
        <w:ind w:left="2500" w:hanging="340"/>
      </w:pPr>
      <w:rPr>
        <w:rFonts w:ascii="Times" w:eastAsia="Times" w:hAnsi="Times" w:cs="Times"/>
        <w:position w:val="0"/>
      </w:rPr>
    </w:lvl>
    <w:lvl w:ilvl="4">
      <w:start w:val="1"/>
      <w:numFmt w:val="decimal"/>
      <w:lvlText w:val="(%5)"/>
      <w:lvlJc w:val="left"/>
      <w:pPr>
        <w:tabs>
          <w:tab w:val="num" w:pos="3220"/>
        </w:tabs>
        <w:ind w:left="3220" w:hanging="340"/>
      </w:pPr>
      <w:rPr>
        <w:rFonts w:ascii="Times" w:eastAsia="Times" w:hAnsi="Times" w:cs="Times"/>
        <w:position w:val="0"/>
      </w:rPr>
    </w:lvl>
    <w:lvl w:ilvl="5">
      <w:start w:val="1"/>
      <w:numFmt w:val="decimal"/>
      <w:lvlText w:val="(%6)"/>
      <w:lvlJc w:val="left"/>
      <w:pPr>
        <w:tabs>
          <w:tab w:val="num" w:pos="3940"/>
        </w:tabs>
        <w:ind w:left="3940" w:hanging="340"/>
      </w:pPr>
      <w:rPr>
        <w:rFonts w:ascii="Times" w:eastAsia="Times" w:hAnsi="Times" w:cs="Times"/>
        <w:position w:val="0"/>
      </w:rPr>
    </w:lvl>
    <w:lvl w:ilvl="6">
      <w:start w:val="1"/>
      <w:numFmt w:val="decimal"/>
      <w:lvlText w:val="(%7)"/>
      <w:lvlJc w:val="left"/>
      <w:pPr>
        <w:tabs>
          <w:tab w:val="num" w:pos="4660"/>
        </w:tabs>
        <w:ind w:left="4660" w:hanging="340"/>
      </w:pPr>
      <w:rPr>
        <w:rFonts w:ascii="Times" w:eastAsia="Times" w:hAnsi="Times" w:cs="Times"/>
        <w:position w:val="0"/>
      </w:rPr>
    </w:lvl>
    <w:lvl w:ilvl="7">
      <w:start w:val="1"/>
      <w:numFmt w:val="decimal"/>
      <w:lvlText w:val="(%8)"/>
      <w:lvlJc w:val="left"/>
      <w:pPr>
        <w:tabs>
          <w:tab w:val="num" w:pos="5380"/>
        </w:tabs>
        <w:ind w:left="5380" w:hanging="340"/>
      </w:pPr>
      <w:rPr>
        <w:rFonts w:ascii="Times" w:eastAsia="Times" w:hAnsi="Times" w:cs="Times"/>
        <w:position w:val="0"/>
      </w:rPr>
    </w:lvl>
    <w:lvl w:ilvl="8">
      <w:start w:val="1"/>
      <w:numFmt w:val="decimal"/>
      <w:lvlText w:val="(%9)"/>
      <w:lvlJc w:val="left"/>
      <w:pPr>
        <w:tabs>
          <w:tab w:val="num" w:pos="6100"/>
        </w:tabs>
        <w:ind w:left="6100" w:hanging="340"/>
      </w:pPr>
      <w:rPr>
        <w:rFonts w:ascii="Times" w:eastAsia="Times" w:hAnsi="Times" w:cs="Times"/>
        <w:position w:val="0"/>
      </w:rPr>
    </w:lvl>
  </w:abstractNum>
  <w:abstractNum w:abstractNumId="17">
    <w:nsid w:val="2E8E48D1"/>
    <w:multiLevelType w:val="multilevel"/>
    <w:tmpl w:val="65D07976"/>
    <w:lvl w:ilvl="0">
      <w:start w:val="15"/>
      <w:numFmt w:val="decimal"/>
      <w:lvlText w:val="(%1)"/>
      <w:lvlJc w:val="left"/>
      <w:rPr>
        <w:rFonts w:ascii="Times" w:eastAsia="Times" w:hAnsi="Times" w:cs="Times"/>
        <w:color w:val="000000"/>
        <w:position w:val="0"/>
      </w:rPr>
    </w:lvl>
    <w:lvl w:ilvl="1">
      <w:start w:val="1"/>
      <w:numFmt w:val="decimal"/>
      <w:lvlText w:val="(%2)"/>
      <w:lvlJc w:val="left"/>
      <w:rPr>
        <w:rFonts w:ascii="Courier" w:eastAsia="Courier" w:hAnsi="Courier" w:cs="Courier"/>
        <w:color w:val="000000"/>
        <w:position w:val="0"/>
      </w:rPr>
    </w:lvl>
    <w:lvl w:ilvl="2">
      <w:start w:val="1"/>
      <w:numFmt w:val="decimal"/>
      <w:lvlText w:val="(%3)"/>
      <w:lvlJc w:val="left"/>
      <w:rPr>
        <w:rFonts w:ascii="Courier" w:eastAsia="Courier" w:hAnsi="Courier" w:cs="Courier"/>
        <w:color w:val="000000"/>
        <w:position w:val="0"/>
      </w:rPr>
    </w:lvl>
    <w:lvl w:ilvl="3">
      <w:start w:val="1"/>
      <w:numFmt w:val="decimal"/>
      <w:lvlText w:val="(%4)"/>
      <w:lvlJc w:val="left"/>
      <w:rPr>
        <w:rFonts w:ascii="Courier" w:eastAsia="Courier" w:hAnsi="Courier" w:cs="Courier"/>
        <w:color w:val="000000"/>
        <w:position w:val="0"/>
      </w:rPr>
    </w:lvl>
    <w:lvl w:ilvl="4">
      <w:start w:val="1"/>
      <w:numFmt w:val="decimal"/>
      <w:lvlText w:val="(%5)"/>
      <w:lvlJc w:val="left"/>
      <w:rPr>
        <w:rFonts w:ascii="Courier" w:eastAsia="Courier" w:hAnsi="Courier" w:cs="Courier"/>
        <w:color w:val="000000"/>
        <w:position w:val="0"/>
      </w:rPr>
    </w:lvl>
    <w:lvl w:ilvl="5">
      <w:start w:val="1"/>
      <w:numFmt w:val="decimal"/>
      <w:lvlText w:val="(%6)"/>
      <w:lvlJc w:val="left"/>
      <w:rPr>
        <w:rFonts w:ascii="Courier" w:eastAsia="Courier" w:hAnsi="Courier" w:cs="Courier"/>
        <w:color w:val="000000"/>
        <w:position w:val="0"/>
      </w:rPr>
    </w:lvl>
    <w:lvl w:ilvl="6">
      <w:start w:val="1"/>
      <w:numFmt w:val="decimal"/>
      <w:lvlText w:val="(%7)"/>
      <w:lvlJc w:val="left"/>
      <w:rPr>
        <w:rFonts w:ascii="Courier" w:eastAsia="Courier" w:hAnsi="Courier" w:cs="Courier"/>
        <w:color w:val="000000"/>
        <w:position w:val="0"/>
      </w:rPr>
    </w:lvl>
    <w:lvl w:ilvl="7">
      <w:start w:val="1"/>
      <w:numFmt w:val="decimal"/>
      <w:lvlText w:val="(%8)"/>
      <w:lvlJc w:val="left"/>
      <w:rPr>
        <w:rFonts w:ascii="Courier" w:eastAsia="Courier" w:hAnsi="Courier" w:cs="Courier"/>
        <w:color w:val="000000"/>
        <w:position w:val="0"/>
      </w:rPr>
    </w:lvl>
    <w:lvl w:ilvl="8">
      <w:start w:val="1"/>
      <w:numFmt w:val="decimal"/>
      <w:lvlText w:val="(%9)"/>
      <w:lvlJc w:val="left"/>
      <w:rPr>
        <w:rFonts w:ascii="Courier" w:eastAsia="Courier" w:hAnsi="Courier" w:cs="Courier"/>
        <w:color w:val="000000"/>
        <w:position w:val="0"/>
      </w:rPr>
    </w:lvl>
  </w:abstractNum>
  <w:abstractNum w:abstractNumId="18">
    <w:nsid w:val="34D22954"/>
    <w:multiLevelType w:val="multilevel"/>
    <w:tmpl w:val="644E6EF6"/>
    <w:lvl w:ilvl="0">
      <w:start w:val="1"/>
      <w:numFmt w:val="decimal"/>
      <w:lvlText w:val="(%1)"/>
      <w:lvlJc w:val="left"/>
      <w:pPr>
        <w:tabs>
          <w:tab w:val="num" w:pos="340"/>
        </w:tabs>
        <w:ind w:left="340" w:hanging="340"/>
      </w:pPr>
      <w:rPr>
        <w:rFonts w:ascii="Times" w:eastAsia="Times" w:hAnsi="Times" w:cs="Times"/>
        <w:position w:val="0"/>
      </w:rPr>
    </w:lvl>
    <w:lvl w:ilvl="1">
      <w:start w:val="1"/>
      <w:numFmt w:val="decimal"/>
      <w:lvlText w:val="(%2)"/>
      <w:lvlJc w:val="left"/>
      <w:pPr>
        <w:tabs>
          <w:tab w:val="num" w:pos="1060"/>
        </w:tabs>
        <w:ind w:left="1060" w:hanging="340"/>
      </w:pPr>
      <w:rPr>
        <w:rFonts w:ascii="Times" w:eastAsia="Times" w:hAnsi="Times" w:cs="Times"/>
        <w:position w:val="0"/>
      </w:rPr>
    </w:lvl>
    <w:lvl w:ilvl="2">
      <w:start w:val="1"/>
      <w:numFmt w:val="decimal"/>
      <w:lvlText w:val="(%3)"/>
      <w:lvlJc w:val="left"/>
      <w:pPr>
        <w:tabs>
          <w:tab w:val="num" w:pos="1780"/>
        </w:tabs>
        <w:ind w:left="1780" w:hanging="340"/>
      </w:pPr>
      <w:rPr>
        <w:rFonts w:ascii="Times" w:eastAsia="Times" w:hAnsi="Times" w:cs="Times"/>
        <w:position w:val="0"/>
      </w:rPr>
    </w:lvl>
    <w:lvl w:ilvl="3">
      <w:start w:val="1"/>
      <w:numFmt w:val="decimal"/>
      <w:lvlText w:val="(%4)"/>
      <w:lvlJc w:val="left"/>
      <w:pPr>
        <w:tabs>
          <w:tab w:val="num" w:pos="2500"/>
        </w:tabs>
        <w:ind w:left="2500" w:hanging="340"/>
      </w:pPr>
      <w:rPr>
        <w:rFonts w:ascii="Times" w:eastAsia="Times" w:hAnsi="Times" w:cs="Times"/>
        <w:position w:val="0"/>
      </w:rPr>
    </w:lvl>
    <w:lvl w:ilvl="4">
      <w:start w:val="1"/>
      <w:numFmt w:val="decimal"/>
      <w:lvlText w:val="(%5)"/>
      <w:lvlJc w:val="left"/>
      <w:pPr>
        <w:tabs>
          <w:tab w:val="num" w:pos="3220"/>
        </w:tabs>
        <w:ind w:left="3220" w:hanging="340"/>
      </w:pPr>
      <w:rPr>
        <w:rFonts w:ascii="Times" w:eastAsia="Times" w:hAnsi="Times" w:cs="Times"/>
        <w:position w:val="0"/>
      </w:rPr>
    </w:lvl>
    <w:lvl w:ilvl="5">
      <w:start w:val="1"/>
      <w:numFmt w:val="decimal"/>
      <w:lvlText w:val="(%6)"/>
      <w:lvlJc w:val="left"/>
      <w:pPr>
        <w:tabs>
          <w:tab w:val="num" w:pos="3940"/>
        </w:tabs>
        <w:ind w:left="3940" w:hanging="340"/>
      </w:pPr>
      <w:rPr>
        <w:rFonts w:ascii="Times" w:eastAsia="Times" w:hAnsi="Times" w:cs="Times"/>
        <w:position w:val="0"/>
      </w:rPr>
    </w:lvl>
    <w:lvl w:ilvl="6">
      <w:start w:val="1"/>
      <w:numFmt w:val="decimal"/>
      <w:lvlText w:val="(%7)"/>
      <w:lvlJc w:val="left"/>
      <w:pPr>
        <w:tabs>
          <w:tab w:val="num" w:pos="4660"/>
        </w:tabs>
        <w:ind w:left="4660" w:hanging="340"/>
      </w:pPr>
      <w:rPr>
        <w:rFonts w:ascii="Times" w:eastAsia="Times" w:hAnsi="Times" w:cs="Times"/>
        <w:position w:val="0"/>
      </w:rPr>
    </w:lvl>
    <w:lvl w:ilvl="7">
      <w:start w:val="1"/>
      <w:numFmt w:val="decimal"/>
      <w:lvlText w:val="(%8)"/>
      <w:lvlJc w:val="left"/>
      <w:pPr>
        <w:tabs>
          <w:tab w:val="num" w:pos="5380"/>
        </w:tabs>
        <w:ind w:left="5380" w:hanging="340"/>
      </w:pPr>
      <w:rPr>
        <w:rFonts w:ascii="Times" w:eastAsia="Times" w:hAnsi="Times" w:cs="Times"/>
        <w:position w:val="0"/>
      </w:rPr>
    </w:lvl>
    <w:lvl w:ilvl="8">
      <w:start w:val="1"/>
      <w:numFmt w:val="decimal"/>
      <w:lvlText w:val="(%9)"/>
      <w:lvlJc w:val="left"/>
      <w:pPr>
        <w:tabs>
          <w:tab w:val="num" w:pos="6100"/>
        </w:tabs>
        <w:ind w:left="6100" w:hanging="340"/>
      </w:pPr>
      <w:rPr>
        <w:rFonts w:ascii="Times" w:eastAsia="Times" w:hAnsi="Times" w:cs="Times"/>
        <w:position w:val="0"/>
      </w:rPr>
    </w:lvl>
  </w:abstractNum>
  <w:abstractNum w:abstractNumId="19">
    <w:nsid w:val="36190CE2"/>
    <w:multiLevelType w:val="multilevel"/>
    <w:tmpl w:val="CE262CB6"/>
    <w:lvl w:ilvl="0">
      <w:start w:val="1"/>
      <w:numFmt w:val="decimal"/>
      <w:lvlText w:val="(%1)"/>
      <w:lvlJc w:val="left"/>
      <w:pPr>
        <w:tabs>
          <w:tab w:val="num" w:pos="340"/>
        </w:tabs>
        <w:ind w:left="340" w:hanging="340"/>
      </w:pPr>
      <w:rPr>
        <w:rFonts w:ascii="Times" w:eastAsia="Times" w:hAnsi="Times" w:cs="Times"/>
        <w:position w:val="0"/>
      </w:rPr>
    </w:lvl>
    <w:lvl w:ilvl="1">
      <w:start w:val="1"/>
      <w:numFmt w:val="decimal"/>
      <w:lvlText w:val="(%2)"/>
      <w:lvlJc w:val="left"/>
      <w:pPr>
        <w:tabs>
          <w:tab w:val="num" w:pos="1060"/>
        </w:tabs>
        <w:ind w:left="1060" w:hanging="340"/>
      </w:pPr>
      <w:rPr>
        <w:rFonts w:ascii="Times" w:eastAsia="Times" w:hAnsi="Times" w:cs="Times"/>
        <w:position w:val="0"/>
      </w:rPr>
    </w:lvl>
    <w:lvl w:ilvl="2">
      <w:start w:val="1"/>
      <w:numFmt w:val="decimal"/>
      <w:lvlText w:val="(%3)"/>
      <w:lvlJc w:val="left"/>
      <w:pPr>
        <w:tabs>
          <w:tab w:val="num" w:pos="1780"/>
        </w:tabs>
        <w:ind w:left="1780" w:hanging="340"/>
      </w:pPr>
      <w:rPr>
        <w:rFonts w:ascii="Times" w:eastAsia="Times" w:hAnsi="Times" w:cs="Times"/>
        <w:position w:val="0"/>
      </w:rPr>
    </w:lvl>
    <w:lvl w:ilvl="3">
      <w:start w:val="1"/>
      <w:numFmt w:val="decimal"/>
      <w:lvlText w:val="(%4)"/>
      <w:lvlJc w:val="left"/>
      <w:pPr>
        <w:tabs>
          <w:tab w:val="num" w:pos="2500"/>
        </w:tabs>
        <w:ind w:left="2500" w:hanging="340"/>
      </w:pPr>
      <w:rPr>
        <w:rFonts w:ascii="Times" w:eastAsia="Times" w:hAnsi="Times" w:cs="Times"/>
        <w:position w:val="0"/>
      </w:rPr>
    </w:lvl>
    <w:lvl w:ilvl="4">
      <w:start w:val="1"/>
      <w:numFmt w:val="decimal"/>
      <w:lvlText w:val="(%5)"/>
      <w:lvlJc w:val="left"/>
      <w:pPr>
        <w:tabs>
          <w:tab w:val="num" w:pos="3220"/>
        </w:tabs>
        <w:ind w:left="3220" w:hanging="340"/>
      </w:pPr>
      <w:rPr>
        <w:rFonts w:ascii="Times" w:eastAsia="Times" w:hAnsi="Times" w:cs="Times"/>
        <w:position w:val="0"/>
      </w:rPr>
    </w:lvl>
    <w:lvl w:ilvl="5">
      <w:start w:val="1"/>
      <w:numFmt w:val="decimal"/>
      <w:lvlText w:val="(%6)"/>
      <w:lvlJc w:val="left"/>
      <w:pPr>
        <w:tabs>
          <w:tab w:val="num" w:pos="3940"/>
        </w:tabs>
        <w:ind w:left="3940" w:hanging="340"/>
      </w:pPr>
      <w:rPr>
        <w:rFonts w:ascii="Times" w:eastAsia="Times" w:hAnsi="Times" w:cs="Times"/>
        <w:position w:val="0"/>
      </w:rPr>
    </w:lvl>
    <w:lvl w:ilvl="6">
      <w:start w:val="1"/>
      <w:numFmt w:val="decimal"/>
      <w:lvlText w:val="(%7)"/>
      <w:lvlJc w:val="left"/>
      <w:pPr>
        <w:tabs>
          <w:tab w:val="num" w:pos="4660"/>
        </w:tabs>
        <w:ind w:left="4660" w:hanging="340"/>
      </w:pPr>
      <w:rPr>
        <w:rFonts w:ascii="Times" w:eastAsia="Times" w:hAnsi="Times" w:cs="Times"/>
        <w:position w:val="0"/>
      </w:rPr>
    </w:lvl>
    <w:lvl w:ilvl="7">
      <w:start w:val="1"/>
      <w:numFmt w:val="decimal"/>
      <w:lvlText w:val="(%8)"/>
      <w:lvlJc w:val="left"/>
      <w:pPr>
        <w:tabs>
          <w:tab w:val="num" w:pos="5380"/>
        </w:tabs>
        <w:ind w:left="5380" w:hanging="340"/>
      </w:pPr>
      <w:rPr>
        <w:rFonts w:ascii="Times" w:eastAsia="Times" w:hAnsi="Times" w:cs="Times"/>
        <w:position w:val="0"/>
      </w:rPr>
    </w:lvl>
    <w:lvl w:ilvl="8">
      <w:start w:val="1"/>
      <w:numFmt w:val="decimal"/>
      <w:lvlText w:val="(%9)"/>
      <w:lvlJc w:val="left"/>
      <w:pPr>
        <w:tabs>
          <w:tab w:val="num" w:pos="6100"/>
        </w:tabs>
        <w:ind w:left="6100" w:hanging="340"/>
      </w:pPr>
      <w:rPr>
        <w:rFonts w:ascii="Times" w:eastAsia="Times" w:hAnsi="Times" w:cs="Times"/>
        <w:position w:val="0"/>
      </w:rPr>
    </w:lvl>
  </w:abstractNum>
  <w:abstractNum w:abstractNumId="20">
    <w:nsid w:val="375F017E"/>
    <w:multiLevelType w:val="multilevel"/>
    <w:tmpl w:val="BDC4BD12"/>
    <w:lvl w:ilvl="0">
      <w:start w:val="1"/>
      <w:numFmt w:val="decimal"/>
      <w:lvlText w:val="(%1)"/>
      <w:lvlJc w:val="left"/>
      <w:rPr>
        <w:rFonts w:ascii="Times" w:eastAsia="Times" w:hAnsi="Times" w:cs="Times"/>
        <w:position w:val="0"/>
      </w:rPr>
    </w:lvl>
    <w:lvl w:ilvl="1">
      <w:start w:val="1"/>
      <w:numFmt w:val="decimal"/>
      <w:lvlText w:val="(%2)"/>
      <w:lvlJc w:val="left"/>
      <w:rPr>
        <w:rFonts w:ascii="Courier" w:eastAsia="Courier" w:hAnsi="Courier" w:cs="Courier"/>
        <w:position w:val="0"/>
      </w:rPr>
    </w:lvl>
    <w:lvl w:ilvl="2">
      <w:start w:val="1"/>
      <w:numFmt w:val="decimal"/>
      <w:lvlText w:val="(%3)"/>
      <w:lvlJc w:val="left"/>
      <w:rPr>
        <w:rFonts w:ascii="Courier" w:eastAsia="Courier" w:hAnsi="Courier" w:cs="Courier"/>
        <w:position w:val="0"/>
      </w:rPr>
    </w:lvl>
    <w:lvl w:ilvl="3">
      <w:start w:val="1"/>
      <w:numFmt w:val="decimal"/>
      <w:lvlText w:val="(%4)"/>
      <w:lvlJc w:val="left"/>
      <w:rPr>
        <w:rFonts w:ascii="Courier" w:eastAsia="Courier" w:hAnsi="Courier" w:cs="Courier"/>
        <w:position w:val="0"/>
      </w:rPr>
    </w:lvl>
    <w:lvl w:ilvl="4">
      <w:start w:val="1"/>
      <w:numFmt w:val="decimal"/>
      <w:lvlText w:val="(%5)"/>
      <w:lvlJc w:val="left"/>
      <w:rPr>
        <w:rFonts w:ascii="Courier" w:eastAsia="Courier" w:hAnsi="Courier" w:cs="Courier"/>
        <w:position w:val="0"/>
      </w:rPr>
    </w:lvl>
    <w:lvl w:ilvl="5">
      <w:start w:val="1"/>
      <w:numFmt w:val="decimal"/>
      <w:lvlText w:val="(%6)"/>
      <w:lvlJc w:val="left"/>
      <w:rPr>
        <w:rFonts w:ascii="Courier" w:eastAsia="Courier" w:hAnsi="Courier" w:cs="Courier"/>
        <w:position w:val="0"/>
      </w:rPr>
    </w:lvl>
    <w:lvl w:ilvl="6">
      <w:start w:val="1"/>
      <w:numFmt w:val="decimal"/>
      <w:lvlText w:val="(%7)"/>
      <w:lvlJc w:val="left"/>
      <w:rPr>
        <w:rFonts w:ascii="Courier" w:eastAsia="Courier" w:hAnsi="Courier" w:cs="Courier"/>
        <w:position w:val="0"/>
      </w:rPr>
    </w:lvl>
    <w:lvl w:ilvl="7">
      <w:start w:val="1"/>
      <w:numFmt w:val="decimal"/>
      <w:lvlText w:val="(%8)"/>
      <w:lvlJc w:val="left"/>
      <w:rPr>
        <w:rFonts w:ascii="Courier" w:eastAsia="Courier" w:hAnsi="Courier" w:cs="Courier"/>
        <w:position w:val="0"/>
      </w:rPr>
    </w:lvl>
    <w:lvl w:ilvl="8">
      <w:start w:val="1"/>
      <w:numFmt w:val="decimal"/>
      <w:lvlText w:val="(%9)"/>
      <w:lvlJc w:val="left"/>
      <w:rPr>
        <w:rFonts w:ascii="Courier" w:eastAsia="Courier" w:hAnsi="Courier" w:cs="Courier"/>
        <w:position w:val="0"/>
      </w:rPr>
    </w:lvl>
  </w:abstractNum>
  <w:abstractNum w:abstractNumId="21">
    <w:nsid w:val="380A1EB2"/>
    <w:multiLevelType w:val="multilevel"/>
    <w:tmpl w:val="9D240B64"/>
    <w:lvl w:ilvl="0">
      <w:start w:val="6"/>
      <w:numFmt w:val="decimal"/>
      <w:lvlText w:val="(%1)"/>
      <w:lvlJc w:val="left"/>
      <w:rPr>
        <w:rFonts w:ascii="Times" w:eastAsia="Times" w:hAnsi="Times" w:cs="Times"/>
        <w:position w:val="0"/>
      </w:rPr>
    </w:lvl>
    <w:lvl w:ilvl="1">
      <w:start w:val="1"/>
      <w:numFmt w:val="decimal"/>
      <w:lvlText w:val="(%2)"/>
      <w:lvlJc w:val="left"/>
      <w:rPr>
        <w:rFonts w:ascii="Courier" w:eastAsia="Courier" w:hAnsi="Courier" w:cs="Courier"/>
        <w:position w:val="0"/>
      </w:rPr>
    </w:lvl>
    <w:lvl w:ilvl="2">
      <w:start w:val="1"/>
      <w:numFmt w:val="decimal"/>
      <w:lvlText w:val="(%3)"/>
      <w:lvlJc w:val="left"/>
      <w:rPr>
        <w:rFonts w:ascii="Courier" w:eastAsia="Courier" w:hAnsi="Courier" w:cs="Courier"/>
        <w:position w:val="0"/>
      </w:rPr>
    </w:lvl>
    <w:lvl w:ilvl="3">
      <w:start w:val="1"/>
      <w:numFmt w:val="decimal"/>
      <w:lvlText w:val="(%4)"/>
      <w:lvlJc w:val="left"/>
      <w:rPr>
        <w:rFonts w:ascii="Courier" w:eastAsia="Courier" w:hAnsi="Courier" w:cs="Courier"/>
        <w:position w:val="0"/>
      </w:rPr>
    </w:lvl>
    <w:lvl w:ilvl="4">
      <w:start w:val="1"/>
      <w:numFmt w:val="decimal"/>
      <w:lvlText w:val="(%5)"/>
      <w:lvlJc w:val="left"/>
      <w:rPr>
        <w:rFonts w:ascii="Courier" w:eastAsia="Courier" w:hAnsi="Courier" w:cs="Courier"/>
        <w:position w:val="0"/>
      </w:rPr>
    </w:lvl>
    <w:lvl w:ilvl="5">
      <w:start w:val="1"/>
      <w:numFmt w:val="decimal"/>
      <w:lvlText w:val="(%6)"/>
      <w:lvlJc w:val="left"/>
      <w:rPr>
        <w:rFonts w:ascii="Courier" w:eastAsia="Courier" w:hAnsi="Courier" w:cs="Courier"/>
        <w:position w:val="0"/>
      </w:rPr>
    </w:lvl>
    <w:lvl w:ilvl="6">
      <w:start w:val="1"/>
      <w:numFmt w:val="decimal"/>
      <w:lvlText w:val="(%7)"/>
      <w:lvlJc w:val="left"/>
      <w:rPr>
        <w:rFonts w:ascii="Courier" w:eastAsia="Courier" w:hAnsi="Courier" w:cs="Courier"/>
        <w:position w:val="0"/>
      </w:rPr>
    </w:lvl>
    <w:lvl w:ilvl="7">
      <w:start w:val="1"/>
      <w:numFmt w:val="decimal"/>
      <w:lvlText w:val="(%8)"/>
      <w:lvlJc w:val="left"/>
      <w:rPr>
        <w:rFonts w:ascii="Courier" w:eastAsia="Courier" w:hAnsi="Courier" w:cs="Courier"/>
        <w:position w:val="0"/>
      </w:rPr>
    </w:lvl>
    <w:lvl w:ilvl="8">
      <w:start w:val="1"/>
      <w:numFmt w:val="decimal"/>
      <w:lvlText w:val="(%9)"/>
      <w:lvlJc w:val="left"/>
      <w:rPr>
        <w:rFonts w:ascii="Courier" w:eastAsia="Courier" w:hAnsi="Courier" w:cs="Courier"/>
        <w:position w:val="0"/>
      </w:rPr>
    </w:lvl>
  </w:abstractNum>
  <w:abstractNum w:abstractNumId="22">
    <w:nsid w:val="3C9721FE"/>
    <w:multiLevelType w:val="multilevel"/>
    <w:tmpl w:val="828EEAF6"/>
    <w:lvl w:ilvl="0">
      <w:start w:val="1"/>
      <w:numFmt w:val="decimal"/>
      <w:lvlText w:val="(%1)"/>
      <w:lvlJc w:val="left"/>
      <w:pPr>
        <w:tabs>
          <w:tab w:val="num" w:pos="340"/>
        </w:tabs>
        <w:ind w:left="340" w:hanging="340"/>
      </w:pPr>
      <w:rPr>
        <w:rFonts w:ascii="Times" w:eastAsia="Times" w:hAnsi="Times" w:cs="Times"/>
        <w:position w:val="0"/>
      </w:rPr>
    </w:lvl>
    <w:lvl w:ilvl="1">
      <w:start w:val="1"/>
      <w:numFmt w:val="decimal"/>
      <w:lvlText w:val="(%2)"/>
      <w:lvlJc w:val="left"/>
      <w:pPr>
        <w:tabs>
          <w:tab w:val="num" w:pos="1060"/>
        </w:tabs>
        <w:ind w:left="1060" w:hanging="340"/>
      </w:pPr>
      <w:rPr>
        <w:rFonts w:ascii="Times" w:eastAsia="Times" w:hAnsi="Times" w:cs="Times"/>
        <w:position w:val="0"/>
      </w:rPr>
    </w:lvl>
    <w:lvl w:ilvl="2">
      <w:start w:val="1"/>
      <w:numFmt w:val="decimal"/>
      <w:lvlText w:val="(%3)"/>
      <w:lvlJc w:val="left"/>
      <w:pPr>
        <w:tabs>
          <w:tab w:val="num" w:pos="1780"/>
        </w:tabs>
        <w:ind w:left="1780" w:hanging="340"/>
      </w:pPr>
      <w:rPr>
        <w:rFonts w:ascii="Times" w:eastAsia="Times" w:hAnsi="Times" w:cs="Times"/>
        <w:position w:val="0"/>
      </w:rPr>
    </w:lvl>
    <w:lvl w:ilvl="3">
      <w:start w:val="1"/>
      <w:numFmt w:val="decimal"/>
      <w:lvlText w:val="(%4)"/>
      <w:lvlJc w:val="left"/>
      <w:pPr>
        <w:tabs>
          <w:tab w:val="num" w:pos="2500"/>
        </w:tabs>
        <w:ind w:left="2500" w:hanging="340"/>
      </w:pPr>
      <w:rPr>
        <w:rFonts w:ascii="Times" w:eastAsia="Times" w:hAnsi="Times" w:cs="Times"/>
        <w:position w:val="0"/>
      </w:rPr>
    </w:lvl>
    <w:lvl w:ilvl="4">
      <w:start w:val="1"/>
      <w:numFmt w:val="decimal"/>
      <w:lvlText w:val="(%5)"/>
      <w:lvlJc w:val="left"/>
      <w:pPr>
        <w:tabs>
          <w:tab w:val="num" w:pos="3220"/>
        </w:tabs>
        <w:ind w:left="3220" w:hanging="340"/>
      </w:pPr>
      <w:rPr>
        <w:rFonts w:ascii="Times" w:eastAsia="Times" w:hAnsi="Times" w:cs="Times"/>
        <w:position w:val="0"/>
      </w:rPr>
    </w:lvl>
    <w:lvl w:ilvl="5">
      <w:start w:val="1"/>
      <w:numFmt w:val="decimal"/>
      <w:lvlText w:val="(%6)"/>
      <w:lvlJc w:val="left"/>
      <w:pPr>
        <w:tabs>
          <w:tab w:val="num" w:pos="3940"/>
        </w:tabs>
        <w:ind w:left="3940" w:hanging="340"/>
      </w:pPr>
      <w:rPr>
        <w:rFonts w:ascii="Times" w:eastAsia="Times" w:hAnsi="Times" w:cs="Times"/>
        <w:position w:val="0"/>
      </w:rPr>
    </w:lvl>
    <w:lvl w:ilvl="6">
      <w:start w:val="1"/>
      <w:numFmt w:val="decimal"/>
      <w:lvlText w:val="(%7)"/>
      <w:lvlJc w:val="left"/>
      <w:pPr>
        <w:tabs>
          <w:tab w:val="num" w:pos="4660"/>
        </w:tabs>
        <w:ind w:left="4660" w:hanging="340"/>
      </w:pPr>
      <w:rPr>
        <w:rFonts w:ascii="Times" w:eastAsia="Times" w:hAnsi="Times" w:cs="Times"/>
        <w:position w:val="0"/>
      </w:rPr>
    </w:lvl>
    <w:lvl w:ilvl="7">
      <w:start w:val="1"/>
      <w:numFmt w:val="decimal"/>
      <w:lvlText w:val="(%8)"/>
      <w:lvlJc w:val="left"/>
      <w:pPr>
        <w:tabs>
          <w:tab w:val="num" w:pos="5380"/>
        </w:tabs>
        <w:ind w:left="5380" w:hanging="340"/>
      </w:pPr>
      <w:rPr>
        <w:rFonts w:ascii="Times" w:eastAsia="Times" w:hAnsi="Times" w:cs="Times"/>
        <w:position w:val="0"/>
      </w:rPr>
    </w:lvl>
    <w:lvl w:ilvl="8">
      <w:start w:val="1"/>
      <w:numFmt w:val="decimal"/>
      <w:lvlText w:val="(%9)"/>
      <w:lvlJc w:val="left"/>
      <w:pPr>
        <w:tabs>
          <w:tab w:val="num" w:pos="6100"/>
        </w:tabs>
        <w:ind w:left="6100" w:hanging="340"/>
      </w:pPr>
      <w:rPr>
        <w:rFonts w:ascii="Times" w:eastAsia="Times" w:hAnsi="Times" w:cs="Times"/>
        <w:position w:val="0"/>
      </w:rPr>
    </w:lvl>
  </w:abstractNum>
  <w:abstractNum w:abstractNumId="23">
    <w:nsid w:val="3CA66575"/>
    <w:multiLevelType w:val="multilevel"/>
    <w:tmpl w:val="2EA4C00C"/>
    <w:lvl w:ilvl="0">
      <w:start w:val="1"/>
      <w:numFmt w:val="decimal"/>
      <w:lvlText w:val="(%1)"/>
      <w:lvlJc w:val="left"/>
      <w:pPr>
        <w:tabs>
          <w:tab w:val="num" w:pos="340"/>
        </w:tabs>
        <w:ind w:left="340" w:hanging="340"/>
      </w:pPr>
      <w:rPr>
        <w:rFonts w:ascii="Times" w:eastAsia="Times" w:hAnsi="Times" w:cs="Times"/>
        <w:position w:val="0"/>
      </w:rPr>
    </w:lvl>
    <w:lvl w:ilvl="1">
      <w:start w:val="1"/>
      <w:numFmt w:val="decimal"/>
      <w:lvlText w:val="(%2)"/>
      <w:lvlJc w:val="left"/>
      <w:pPr>
        <w:tabs>
          <w:tab w:val="num" w:pos="1060"/>
        </w:tabs>
        <w:ind w:left="1060" w:hanging="340"/>
      </w:pPr>
      <w:rPr>
        <w:rFonts w:ascii="Times" w:eastAsia="Times" w:hAnsi="Times" w:cs="Times"/>
        <w:position w:val="0"/>
      </w:rPr>
    </w:lvl>
    <w:lvl w:ilvl="2">
      <w:start w:val="1"/>
      <w:numFmt w:val="decimal"/>
      <w:lvlText w:val="(%3)"/>
      <w:lvlJc w:val="left"/>
      <w:pPr>
        <w:tabs>
          <w:tab w:val="num" w:pos="1780"/>
        </w:tabs>
        <w:ind w:left="1780" w:hanging="340"/>
      </w:pPr>
      <w:rPr>
        <w:rFonts w:ascii="Times" w:eastAsia="Times" w:hAnsi="Times" w:cs="Times"/>
        <w:position w:val="0"/>
      </w:rPr>
    </w:lvl>
    <w:lvl w:ilvl="3">
      <w:start w:val="1"/>
      <w:numFmt w:val="decimal"/>
      <w:lvlText w:val="(%4)"/>
      <w:lvlJc w:val="left"/>
      <w:pPr>
        <w:tabs>
          <w:tab w:val="num" w:pos="2500"/>
        </w:tabs>
        <w:ind w:left="2500" w:hanging="340"/>
      </w:pPr>
      <w:rPr>
        <w:rFonts w:ascii="Times" w:eastAsia="Times" w:hAnsi="Times" w:cs="Times"/>
        <w:position w:val="0"/>
      </w:rPr>
    </w:lvl>
    <w:lvl w:ilvl="4">
      <w:start w:val="1"/>
      <w:numFmt w:val="decimal"/>
      <w:lvlText w:val="(%5)"/>
      <w:lvlJc w:val="left"/>
      <w:pPr>
        <w:tabs>
          <w:tab w:val="num" w:pos="3220"/>
        </w:tabs>
        <w:ind w:left="3220" w:hanging="340"/>
      </w:pPr>
      <w:rPr>
        <w:rFonts w:ascii="Times" w:eastAsia="Times" w:hAnsi="Times" w:cs="Times"/>
        <w:position w:val="0"/>
      </w:rPr>
    </w:lvl>
    <w:lvl w:ilvl="5">
      <w:start w:val="1"/>
      <w:numFmt w:val="decimal"/>
      <w:lvlText w:val="(%6)"/>
      <w:lvlJc w:val="left"/>
      <w:pPr>
        <w:tabs>
          <w:tab w:val="num" w:pos="3940"/>
        </w:tabs>
        <w:ind w:left="3940" w:hanging="340"/>
      </w:pPr>
      <w:rPr>
        <w:rFonts w:ascii="Times" w:eastAsia="Times" w:hAnsi="Times" w:cs="Times"/>
        <w:position w:val="0"/>
      </w:rPr>
    </w:lvl>
    <w:lvl w:ilvl="6">
      <w:start w:val="1"/>
      <w:numFmt w:val="decimal"/>
      <w:lvlText w:val="(%7)"/>
      <w:lvlJc w:val="left"/>
      <w:pPr>
        <w:tabs>
          <w:tab w:val="num" w:pos="4660"/>
        </w:tabs>
        <w:ind w:left="4660" w:hanging="340"/>
      </w:pPr>
      <w:rPr>
        <w:rFonts w:ascii="Times" w:eastAsia="Times" w:hAnsi="Times" w:cs="Times"/>
        <w:position w:val="0"/>
      </w:rPr>
    </w:lvl>
    <w:lvl w:ilvl="7">
      <w:start w:val="1"/>
      <w:numFmt w:val="decimal"/>
      <w:lvlText w:val="(%8)"/>
      <w:lvlJc w:val="left"/>
      <w:pPr>
        <w:tabs>
          <w:tab w:val="num" w:pos="5380"/>
        </w:tabs>
        <w:ind w:left="5380" w:hanging="340"/>
      </w:pPr>
      <w:rPr>
        <w:rFonts w:ascii="Times" w:eastAsia="Times" w:hAnsi="Times" w:cs="Times"/>
        <w:position w:val="0"/>
      </w:rPr>
    </w:lvl>
    <w:lvl w:ilvl="8">
      <w:start w:val="1"/>
      <w:numFmt w:val="decimal"/>
      <w:lvlText w:val="(%9)"/>
      <w:lvlJc w:val="left"/>
      <w:pPr>
        <w:tabs>
          <w:tab w:val="num" w:pos="6100"/>
        </w:tabs>
        <w:ind w:left="6100" w:hanging="340"/>
      </w:pPr>
      <w:rPr>
        <w:rFonts w:ascii="Times" w:eastAsia="Times" w:hAnsi="Times" w:cs="Times"/>
        <w:position w:val="0"/>
      </w:rPr>
    </w:lvl>
  </w:abstractNum>
  <w:abstractNum w:abstractNumId="24">
    <w:nsid w:val="439B63BB"/>
    <w:multiLevelType w:val="multilevel"/>
    <w:tmpl w:val="83C46EFA"/>
    <w:lvl w:ilvl="0">
      <w:start w:val="1"/>
      <w:numFmt w:val="decimal"/>
      <w:lvlText w:val="(%1)"/>
      <w:lvlJc w:val="left"/>
      <w:pPr>
        <w:tabs>
          <w:tab w:val="num" w:pos="468"/>
        </w:tabs>
        <w:ind w:left="468" w:hanging="468"/>
      </w:pPr>
      <w:rPr>
        <w:rFonts w:ascii="Times" w:eastAsia="Times" w:hAnsi="Times" w:cs="Times"/>
        <w:position w:val="0"/>
      </w:rPr>
    </w:lvl>
    <w:lvl w:ilvl="1">
      <w:start w:val="1"/>
      <w:numFmt w:val="decimal"/>
      <w:lvlText w:val="(%2)"/>
      <w:lvlJc w:val="left"/>
      <w:pPr>
        <w:tabs>
          <w:tab w:val="num" w:pos="720"/>
        </w:tabs>
        <w:ind w:left="720" w:hanging="360"/>
      </w:pPr>
      <w:rPr>
        <w:rFonts w:ascii="Times" w:eastAsia="Times" w:hAnsi="Times" w:cs="Times"/>
        <w:position w:val="0"/>
      </w:rPr>
    </w:lvl>
    <w:lvl w:ilvl="2">
      <w:start w:val="1"/>
      <w:numFmt w:val="decimal"/>
      <w:lvlText w:val="(%3)"/>
      <w:lvlJc w:val="left"/>
      <w:pPr>
        <w:tabs>
          <w:tab w:val="num" w:pos="1080"/>
        </w:tabs>
        <w:ind w:left="1080" w:hanging="360"/>
      </w:pPr>
      <w:rPr>
        <w:rFonts w:ascii="Times" w:eastAsia="Times" w:hAnsi="Times" w:cs="Times"/>
        <w:position w:val="0"/>
      </w:rPr>
    </w:lvl>
    <w:lvl w:ilvl="3">
      <w:start w:val="1"/>
      <w:numFmt w:val="decimal"/>
      <w:lvlText w:val="(%4)"/>
      <w:lvlJc w:val="left"/>
      <w:pPr>
        <w:tabs>
          <w:tab w:val="num" w:pos="1440"/>
        </w:tabs>
        <w:ind w:left="1440" w:hanging="360"/>
      </w:pPr>
      <w:rPr>
        <w:rFonts w:ascii="Times" w:eastAsia="Times" w:hAnsi="Times" w:cs="Times"/>
        <w:position w:val="0"/>
      </w:rPr>
    </w:lvl>
    <w:lvl w:ilvl="4">
      <w:start w:val="1"/>
      <w:numFmt w:val="decimal"/>
      <w:lvlText w:val="(%5)"/>
      <w:lvlJc w:val="left"/>
      <w:pPr>
        <w:tabs>
          <w:tab w:val="num" w:pos="1908"/>
        </w:tabs>
        <w:ind w:left="1908" w:hanging="468"/>
      </w:pPr>
      <w:rPr>
        <w:rFonts w:ascii="Times" w:eastAsia="Times" w:hAnsi="Times" w:cs="Times"/>
        <w:position w:val="0"/>
      </w:rPr>
    </w:lvl>
    <w:lvl w:ilvl="5">
      <w:start w:val="1"/>
      <w:numFmt w:val="decimal"/>
      <w:lvlText w:val="(%6)"/>
      <w:lvlJc w:val="left"/>
      <w:pPr>
        <w:tabs>
          <w:tab w:val="num" w:pos="2376"/>
        </w:tabs>
        <w:ind w:left="2376" w:hanging="468"/>
      </w:pPr>
      <w:rPr>
        <w:rFonts w:ascii="Times" w:eastAsia="Times" w:hAnsi="Times" w:cs="Times"/>
        <w:position w:val="0"/>
      </w:rPr>
    </w:lvl>
    <w:lvl w:ilvl="6">
      <w:start w:val="1"/>
      <w:numFmt w:val="decimal"/>
      <w:lvlText w:val="(%7)"/>
      <w:lvlJc w:val="left"/>
      <w:pPr>
        <w:tabs>
          <w:tab w:val="num" w:pos="2736"/>
        </w:tabs>
        <w:ind w:left="2736" w:hanging="360"/>
      </w:pPr>
      <w:rPr>
        <w:rFonts w:ascii="Times" w:eastAsia="Times" w:hAnsi="Times" w:cs="Times"/>
        <w:position w:val="0"/>
      </w:rPr>
    </w:lvl>
    <w:lvl w:ilvl="7">
      <w:start w:val="1"/>
      <w:numFmt w:val="decimal"/>
      <w:lvlText w:val="(%8)"/>
      <w:lvlJc w:val="left"/>
      <w:pPr>
        <w:tabs>
          <w:tab w:val="num" w:pos="3204"/>
        </w:tabs>
        <w:ind w:left="3204" w:hanging="468"/>
      </w:pPr>
      <w:rPr>
        <w:rFonts w:ascii="Times" w:eastAsia="Times" w:hAnsi="Times" w:cs="Times"/>
        <w:position w:val="0"/>
      </w:rPr>
    </w:lvl>
    <w:lvl w:ilvl="8">
      <w:start w:val="1"/>
      <w:numFmt w:val="decimal"/>
      <w:lvlText w:val="(%9)"/>
      <w:lvlJc w:val="left"/>
      <w:pPr>
        <w:tabs>
          <w:tab w:val="num" w:pos="3672"/>
        </w:tabs>
        <w:ind w:left="3672" w:hanging="468"/>
      </w:pPr>
      <w:rPr>
        <w:rFonts w:ascii="Times" w:eastAsia="Times" w:hAnsi="Times" w:cs="Times"/>
        <w:position w:val="0"/>
      </w:rPr>
    </w:lvl>
  </w:abstractNum>
  <w:abstractNum w:abstractNumId="25">
    <w:nsid w:val="46E33CAD"/>
    <w:multiLevelType w:val="multilevel"/>
    <w:tmpl w:val="CCF2FC7A"/>
    <w:lvl w:ilvl="0">
      <w:start w:val="1"/>
      <w:numFmt w:val="decimal"/>
      <w:lvlText w:val="(%1)"/>
      <w:lvlJc w:val="left"/>
      <w:rPr>
        <w:rFonts w:ascii="Times" w:eastAsia="Times" w:hAnsi="Times" w:cs="Times"/>
        <w:position w:val="0"/>
      </w:rPr>
    </w:lvl>
    <w:lvl w:ilvl="1">
      <w:start w:val="1"/>
      <w:numFmt w:val="decimal"/>
      <w:lvlText w:val="(%2)"/>
      <w:lvlJc w:val="left"/>
      <w:rPr>
        <w:rFonts w:ascii="Courier" w:eastAsia="Courier" w:hAnsi="Courier" w:cs="Courier"/>
        <w:position w:val="0"/>
      </w:rPr>
    </w:lvl>
    <w:lvl w:ilvl="2">
      <w:start w:val="1"/>
      <w:numFmt w:val="decimal"/>
      <w:lvlText w:val="(%3)"/>
      <w:lvlJc w:val="left"/>
      <w:rPr>
        <w:rFonts w:ascii="Courier" w:eastAsia="Courier" w:hAnsi="Courier" w:cs="Courier"/>
        <w:position w:val="0"/>
      </w:rPr>
    </w:lvl>
    <w:lvl w:ilvl="3">
      <w:start w:val="1"/>
      <w:numFmt w:val="decimal"/>
      <w:lvlText w:val="(%4)"/>
      <w:lvlJc w:val="left"/>
      <w:rPr>
        <w:rFonts w:ascii="Courier" w:eastAsia="Courier" w:hAnsi="Courier" w:cs="Courier"/>
        <w:position w:val="0"/>
      </w:rPr>
    </w:lvl>
    <w:lvl w:ilvl="4">
      <w:start w:val="1"/>
      <w:numFmt w:val="decimal"/>
      <w:lvlText w:val="(%5)"/>
      <w:lvlJc w:val="left"/>
      <w:rPr>
        <w:rFonts w:ascii="Courier" w:eastAsia="Courier" w:hAnsi="Courier" w:cs="Courier"/>
        <w:position w:val="0"/>
      </w:rPr>
    </w:lvl>
    <w:lvl w:ilvl="5">
      <w:start w:val="1"/>
      <w:numFmt w:val="decimal"/>
      <w:lvlText w:val="(%6)"/>
      <w:lvlJc w:val="left"/>
      <w:rPr>
        <w:rFonts w:ascii="Courier" w:eastAsia="Courier" w:hAnsi="Courier" w:cs="Courier"/>
        <w:position w:val="0"/>
      </w:rPr>
    </w:lvl>
    <w:lvl w:ilvl="6">
      <w:start w:val="1"/>
      <w:numFmt w:val="decimal"/>
      <w:lvlText w:val="(%7)"/>
      <w:lvlJc w:val="left"/>
      <w:rPr>
        <w:rFonts w:ascii="Courier" w:eastAsia="Courier" w:hAnsi="Courier" w:cs="Courier"/>
        <w:position w:val="0"/>
      </w:rPr>
    </w:lvl>
    <w:lvl w:ilvl="7">
      <w:start w:val="1"/>
      <w:numFmt w:val="decimal"/>
      <w:lvlText w:val="(%8)"/>
      <w:lvlJc w:val="left"/>
      <w:rPr>
        <w:rFonts w:ascii="Courier" w:eastAsia="Courier" w:hAnsi="Courier" w:cs="Courier"/>
        <w:position w:val="0"/>
      </w:rPr>
    </w:lvl>
    <w:lvl w:ilvl="8">
      <w:start w:val="1"/>
      <w:numFmt w:val="decimal"/>
      <w:lvlText w:val="(%9)"/>
      <w:lvlJc w:val="left"/>
      <w:rPr>
        <w:rFonts w:ascii="Courier" w:eastAsia="Courier" w:hAnsi="Courier" w:cs="Courier"/>
        <w:position w:val="0"/>
      </w:rPr>
    </w:lvl>
  </w:abstractNum>
  <w:abstractNum w:abstractNumId="26">
    <w:nsid w:val="49E9278A"/>
    <w:multiLevelType w:val="multilevel"/>
    <w:tmpl w:val="0A16527E"/>
    <w:styleLink w:val="21"/>
    <w:lvl w:ilvl="0">
      <w:start w:val="10"/>
      <w:numFmt w:val="decimal"/>
      <w:lvlText w:val="(%1)"/>
      <w:lvlJc w:val="left"/>
      <w:pPr>
        <w:tabs>
          <w:tab w:val="num" w:pos="460"/>
        </w:tabs>
        <w:ind w:left="460" w:hanging="460"/>
      </w:pPr>
      <w:rPr>
        <w:rFonts w:ascii="Times" w:eastAsia="Times" w:hAnsi="Times" w:cs="Times"/>
        <w:position w:val="0"/>
      </w:rPr>
    </w:lvl>
    <w:lvl w:ilvl="1">
      <w:start w:val="1"/>
      <w:numFmt w:val="decimal"/>
      <w:lvlText w:val="(%2)"/>
      <w:lvlJc w:val="left"/>
      <w:pPr>
        <w:tabs>
          <w:tab w:val="num" w:pos="1180"/>
        </w:tabs>
        <w:ind w:left="1180" w:hanging="460"/>
      </w:pPr>
      <w:rPr>
        <w:rFonts w:ascii="Times" w:eastAsia="Times" w:hAnsi="Times" w:cs="Times"/>
        <w:position w:val="0"/>
      </w:rPr>
    </w:lvl>
    <w:lvl w:ilvl="2">
      <w:start w:val="1"/>
      <w:numFmt w:val="decimal"/>
      <w:lvlText w:val="(%3)"/>
      <w:lvlJc w:val="left"/>
      <w:pPr>
        <w:tabs>
          <w:tab w:val="num" w:pos="1900"/>
        </w:tabs>
        <w:ind w:left="1900" w:hanging="460"/>
      </w:pPr>
      <w:rPr>
        <w:rFonts w:ascii="Times" w:eastAsia="Times" w:hAnsi="Times" w:cs="Times"/>
        <w:position w:val="0"/>
      </w:rPr>
    </w:lvl>
    <w:lvl w:ilvl="3">
      <w:start w:val="1"/>
      <w:numFmt w:val="decimal"/>
      <w:lvlText w:val="(%4)"/>
      <w:lvlJc w:val="left"/>
      <w:pPr>
        <w:tabs>
          <w:tab w:val="num" w:pos="2620"/>
        </w:tabs>
        <w:ind w:left="2620" w:hanging="460"/>
      </w:pPr>
      <w:rPr>
        <w:rFonts w:ascii="Times" w:eastAsia="Times" w:hAnsi="Times" w:cs="Times"/>
        <w:position w:val="0"/>
      </w:rPr>
    </w:lvl>
    <w:lvl w:ilvl="4">
      <w:start w:val="1"/>
      <w:numFmt w:val="decimal"/>
      <w:lvlText w:val="(%5)"/>
      <w:lvlJc w:val="left"/>
      <w:pPr>
        <w:tabs>
          <w:tab w:val="num" w:pos="3340"/>
        </w:tabs>
        <w:ind w:left="3340" w:hanging="460"/>
      </w:pPr>
      <w:rPr>
        <w:rFonts w:ascii="Times" w:eastAsia="Times" w:hAnsi="Times" w:cs="Times"/>
        <w:position w:val="0"/>
      </w:rPr>
    </w:lvl>
    <w:lvl w:ilvl="5">
      <w:start w:val="1"/>
      <w:numFmt w:val="decimal"/>
      <w:lvlText w:val="(%6)"/>
      <w:lvlJc w:val="left"/>
      <w:pPr>
        <w:tabs>
          <w:tab w:val="num" w:pos="4060"/>
        </w:tabs>
        <w:ind w:left="4060" w:hanging="460"/>
      </w:pPr>
      <w:rPr>
        <w:rFonts w:ascii="Times" w:eastAsia="Times" w:hAnsi="Times" w:cs="Times"/>
        <w:position w:val="0"/>
      </w:rPr>
    </w:lvl>
    <w:lvl w:ilvl="6">
      <w:start w:val="1"/>
      <w:numFmt w:val="decimal"/>
      <w:lvlText w:val="(%7)"/>
      <w:lvlJc w:val="left"/>
      <w:pPr>
        <w:tabs>
          <w:tab w:val="num" w:pos="4780"/>
        </w:tabs>
        <w:ind w:left="4780" w:hanging="460"/>
      </w:pPr>
      <w:rPr>
        <w:rFonts w:ascii="Times" w:eastAsia="Times" w:hAnsi="Times" w:cs="Times"/>
        <w:position w:val="0"/>
      </w:rPr>
    </w:lvl>
    <w:lvl w:ilvl="7">
      <w:start w:val="1"/>
      <w:numFmt w:val="decimal"/>
      <w:lvlText w:val="(%8)"/>
      <w:lvlJc w:val="left"/>
      <w:pPr>
        <w:tabs>
          <w:tab w:val="num" w:pos="5500"/>
        </w:tabs>
        <w:ind w:left="5500" w:hanging="460"/>
      </w:pPr>
      <w:rPr>
        <w:rFonts w:ascii="Times" w:eastAsia="Times" w:hAnsi="Times" w:cs="Times"/>
        <w:position w:val="0"/>
      </w:rPr>
    </w:lvl>
    <w:lvl w:ilvl="8">
      <w:start w:val="1"/>
      <w:numFmt w:val="decimal"/>
      <w:lvlText w:val="(%9)"/>
      <w:lvlJc w:val="left"/>
      <w:pPr>
        <w:tabs>
          <w:tab w:val="num" w:pos="6220"/>
        </w:tabs>
        <w:ind w:left="6220" w:hanging="460"/>
      </w:pPr>
      <w:rPr>
        <w:rFonts w:ascii="Times" w:eastAsia="Times" w:hAnsi="Times" w:cs="Times"/>
        <w:position w:val="0"/>
      </w:rPr>
    </w:lvl>
  </w:abstractNum>
  <w:abstractNum w:abstractNumId="27">
    <w:nsid w:val="4C9C30FF"/>
    <w:multiLevelType w:val="multilevel"/>
    <w:tmpl w:val="E23C9D9E"/>
    <w:lvl w:ilvl="0">
      <w:start w:val="1"/>
      <w:numFmt w:val="decimal"/>
      <w:lvlText w:val="(%1)"/>
      <w:lvlJc w:val="left"/>
      <w:pPr>
        <w:tabs>
          <w:tab w:val="num" w:pos="340"/>
        </w:tabs>
        <w:ind w:left="340" w:hanging="340"/>
      </w:pPr>
      <w:rPr>
        <w:rFonts w:ascii="Times" w:eastAsia="Times" w:hAnsi="Times" w:cs="Times"/>
        <w:position w:val="0"/>
      </w:rPr>
    </w:lvl>
    <w:lvl w:ilvl="1">
      <w:start w:val="1"/>
      <w:numFmt w:val="decimal"/>
      <w:lvlText w:val="(%2)"/>
      <w:lvlJc w:val="left"/>
      <w:pPr>
        <w:tabs>
          <w:tab w:val="num" w:pos="1060"/>
        </w:tabs>
        <w:ind w:left="1060" w:hanging="340"/>
      </w:pPr>
      <w:rPr>
        <w:rFonts w:ascii="Times" w:eastAsia="Times" w:hAnsi="Times" w:cs="Times"/>
        <w:position w:val="0"/>
      </w:rPr>
    </w:lvl>
    <w:lvl w:ilvl="2">
      <w:start w:val="1"/>
      <w:numFmt w:val="decimal"/>
      <w:lvlText w:val="(%3)"/>
      <w:lvlJc w:val="left"/>
      <w:pPr>
        <w:tabs>
          <w:tab w:val="num" w:pos="1780"/>
        </w:tabs>
        <w:ind w:left="1780" w:hanging="340"/>
      </w:pPr>
      <w:rPr>
        <w:rFonts w:ascii="Times" w:eastAsia="Times" w:hAnsi="Times" w:cs="Times"/>
        <w:position w:val="0"/>
      </w:rPr>
    </w:lvl>
    <w:lvl w:ilvl="3">
      <w:start w:val="1"/>
      <w:numFmt w:val="decimal"/>
      <w:lvlText w:val="(%4)"/>
      <w:lvlJc w:val="left"/>
      <w:pPr>
        <w:tabs>
          <w:tab w:val="num" w:pos="2500"/>
        </w:tabs>
        <w:ind w:left="2500" w:hanging="340"/>
      </w:pPr>
      <w:rPr>
        <w:rFonts w:ascii="Times" w:eastAsia="Times" w:hAnsi="Times" w:cs="Times"/>
        <w:position w:val="0"/>
      </w:rPr>
    </w:lvl>
    <w:lvl w:ilvl="4">
      <w:start w:val="1"/>
      <w:numFmt w:val="decimal"/>
      <w:lvlText w:val="(%5)"/>
      <w:lvlJc w:val="left"/>
      <w:pPr>
        <w:tabs>
          <w:tab w:val="num" w:pos="3220"/>
        </w:tabs>
        <w:ind w:left="3220" w:hanging="340"/>
      </w:pPr>
      <w:rPr>
        <w:rFonts w:ascii="Times" w:eastAsia="Times" w:hAnsi="Times" w:cs="Times"/>
        <w:position w:val="0"/>
      </w:rPr>
    </w:lvl>
    <w:lvl w:ilvl="5">
      <w:start w:val="1"/>
      <w:numFmt w:val="decimal"/>
      <w:lvlText w:val="(%6)"/>
      <w:lvlJc w:val="left"/>
      <w:pPr>
        <w:tabs>
          <w:tab w:val="num" w:pos="3940"/>
        </w:tabs>
        <w:ind w:left="3940" w:hanging="340"/>
      </w:pPr>
      <w:rPr>
        <w:rFonts w:ascii="Times" w:eastAsia="Times" w:hAnsi="Times" w:cs="Times"/>
        <w:position w:val="0"/>
      </w:rPr>
    </w:lvl>
    <w:lvl w:ilvl="6">
      <w:start w:val="1"/>
      <w:numFmt w:val="decimal"/>
      <w:lvlText w:val="(%7)"/>
      <w:lvlJc w:val="left"/>
      <w:pPr>
        <w:tabs>
          <w:tab w:val="num" w:pos="4660"/>
        </w:tabs>
        <w:ind w:left="4660" w:hanging="340"/>
      </w:pPr>
      <w:rPr>
        <w:rFonts w:ascii="Times" w:eastAsia="Times" w:hAnsi="Times" w:cs="Times"/>
        <w:position w:val="0"/>
      </w:rPr>
    </w:lvl>
    <w:lvl w:ilvl="7">
      <w:start w:val="1"/>
      <w:numFmt w:val="decimal"/>
      <w:lvlText w:val="(%8)"/>
      <w:lvlJc w:val="left"/>
      <w:pPr>
        <w:tabs>
          <w:tab w:val="num" w:pos="5380"/>
        </w:tabs>
        <w:ind w:left="5380" w:hanging="340"/>
      </w:pPr>
      <w:rPr>
        <w:rFonts w:ascii="Times" w:eastAsia="Times" w:hAnsi="Times" w:cs="Times"/>
        <w:position w:val="0"/>
      </w:rPr>
    </w:lvl>
    <w:lvl w:ilvl="8">
      <w:start w:val="1"/>
      <w:numFmt w:val="decimal"/>
      <w:lvlText w:val="(%9)"/>
      <w:lvlJc w:val="left"/>
      <w:pPr>
        <w:tabs>
          <w:tab w:val="num" w:pos="6100"/>
        </w:tabs>
        <w:ind w:left="6100" w:hanging="340"/>
      </w:pPr>
      <w:rPr>
        <w:rFonts w:ascii="Times" w:eastAsia="Times" w:hAnsi="Times" w:cs="Times"/>
        <w:position w:val="0"/>
      </w:rPr>
    </w:lvl>
  </w:abstractNum>
  <w:abstractNum w:abstractNumId="28">
    <w:nsid w:val="4E670CC5"/>
    <w:multiLevelType w:val="multilevel"/>
    <w:tmpl w:val="41A2514A"/>
    <w:lvl w:ilvl="0">
      <w:start w:val="1"/>
      <w:numFmt w:val="decimal"/>
      <w:lvlText w:val="(%1)"/>
      <w:lvlJc w:val="left"/>
      <w:pPr>
        <w:tabs>
          <w:tab w:val="num" w:pos="340"/>
        </w:tabs>
        <w:ind w:left="340" w:hanging="340"/>
      </w:pPr>
      <w:rPr>
        <w:rFonts w:ascii="Times" w:eastAsia="Times" w:hAnsi="Times" w:cs="Times"/>
        <w:position w:val="0"/>
      </w:rPr>
    </w:lvl>
    <w:lvl w:ilvl="1">
      <w:start w:val="1"/>
      <w:numFmt w:val="decimal"/>
      <w:lvlText w:val="(%2)"/>
      <w:lvlJc w:val="left"/>
      <w:pPr>
        <w:tabs>
          <w:tab w:val="num" w:pos="1060"/>
        </w:tabs>
        <w:ind w:left="1060" w:hanging="340"/>
      </w:pPr>
      <w:rPr>
        <w:rFonts w:ascii="Times" w:eastAsia="Times" w:hAnsi="Times" w:cs="Times"/>
        <w:position w:val="0"/>
      </w:rPr>
    </w:lvl>
    <w:lvl w:ilvl="2">
      <w:start w:val="1"/>
      <w:numFmt w:val="decimal"/>
      <w:lvlText w:val="(%3)"/>
      <w:lvlJc w:val="left"/>
      <w:pPr>
        <w:tabs>
          <w:tab w:val="num" w:pos="1780"/>
        </w:tabs>
        <w:ind w:left="1780" w:hanging="340"/>
      </w:pPr>
      <w:rPr>
        <w:rFonts w:ascii="Times" w:eastAsia="Times" w:hAnsi="Times" w:cs="Times"/>
        <w:position w:val="0"/>
      </w:rPr>
    </w:lvl>
    <w:lvl w:ilvl="3">
      <w:start w:val="1"/>
      <w:numFmt w:val="decimal"/>
      <w:lvlText w:val="(%4)"/>
      <w:lvlJc w:val="left"/>
      <w:pPr>
        <w:tabs>
          <w:tab w:val="num" w:pos="2500"/>
        </w:tabs>
        <w:ind w:left="2500" w:hanging="340"/>
      </w:pPr>
      <w:rPr>
        <w:rFonts w:ascii="Times" w:eastAsia="Times" w:hAnsi="Times" w:cs="Times"/>
        <w:position w:val="0"/>
      </w:rPr>
    </w:lvl>
    <w:lvl w:ilvl="4">
      <w:start w:val="1"/>
      <w:numFmt w:val="decimal"/>
      <w:lvlText w:val="(%5)"/>
      <w:lvlJc w:val="left"/>
      <w:pPr>
        <w:tabs>
          <w:tab w:val="num" w:pos="3220"/>
        </w:tabs>
        <w:ind w:left="3220" w:hanging="340"/>
      </w:pPr>
      <w:rPr>
        <w:rFonts w:ascii="Times" w:eastAsia="Times" w:hAnsi="Times" w:cs="Times"/>
        <w:position w:val="0"/>
      </w:rPr>
    </w:lvl>
    <w:lvl w:ilvl="5">
      <w:start w:val="1"/>
      <w:numFmt w:val="decimal"/>
      <w:lvlText w:val="(%6)"/>
      <w:lvlJc w:val="left"/>
      <w:pPr>
        <w:tabs>
          <w:tab w:val="num" w:pos="3940"/>
        </w:tabs>
        <w:ind w:left="3940" w:hanging="340"/>
      </w:pPr>
      <w:rPr>
        <w:rFonts w:ascii="Times" w:eastAsia="Times" w:hAnsi="Times" w:cs="Times"/>
        <w:position w:val="0"/>
      </w:rPr>
    </w:lvl>
    <w:lvl w:ilvl="6">
      <w:start w:val="1"/>
      <w:numFmt w:val="decimal"/>
      <w:lvlText w:val="(%7)"/>
      <w:lvlJc w:val="left"/>
      <w:pPr>
        <w:tabs>
          <w:tab w:val="num" w:pos="4660"/>
        </w:tabs>
        <w:ind w:left="4660" w:hanging="340"/>
      </w:pPr>
      <w:rPr>
        <w:rFonts w:ascii="Times" w:eastAsia="Times" w:hAnsi="Times" w:cs="Times"/>
        <w:position w:val="0"/>
      </w:rPr>
    </w:lvl>
    <w:lvl w:ilvl="7">
      <w:start w:val="1"/>
      <w:numFmt w:val="decimal"/>
      <w:lvlText w:val="(%8)"/>
      <w:lvlJc w:val="left"/>
      <w:pPr>
        <w:tabs>
          <w:tab w:val="num" w:pos="5380"/>
        </w:tabs>
        <w:ind w:left="5380" w:hanging="340"/>
      </w:pPr>
      <w:rPr>
        <w:rFonts w:ascii="Times" w:eastAsia="Times" w:hAnsi="Times" w:cs="Times"/>
        <w:position w:val="0"/>
      </w:rPr>
    </w:lvl>
    <w:lvl w:ilvl="8">
      <w:start w:val="1"/>
      <w:numFmt w:val="decimal"/>
      <w:lvlText w:val="(%9)"/>
      <w:lvlJc w:val="left"/>
      <w:pPr>
        <w:tabs>
          <w:tab w:val="num" w:pos="6100"/>
        </w:tabs>
        <w:ind w:left="6100" w:hanging="340"/>
      </w:pPr>
      <w:rPr>
        <w:rFonts w:ascii="Times" w:eastAsia="Times" w:hAnsi="Times" w:cs="Times"/>
        <w:position w:val="0"/>
      </w:rPr>
    </w:lvl>
  </w:abstractNum>
  <w:abstractNum w:abstractNumId="29">
    <w:nsid w:val="4F6E69BB"/>
    <w:multiLevelType w:val="multilevel"/>
    <w:tmpl w:val="F85A4E92"/>
    <w:lvl w:ilvl="0">
      <w:start w:val="1"/>
      <w:numFmt w:val="decimal"/>
      <w:lvlText w:val="(%1)"/>
      <w:lvlJc w:val="left"/>
      <w:pPr>
        <w:tabs>
          <w:tab w:val="num" w:pos="340"/>
        </w:tabs>
        <w:ind w:left="340" w:hanging="340"/>
      </w:pPr>
      <w:rPr>
        <w:rFonts w:ascii="Times" w:eastAsia="Times" w:hAnsi="Times" w:cs="Times"/>
        <w:position w:val="0"/>
      </w:rPr>
    </w:lvl>
    <w:lvl w:ilvl="1">
      <w:start w:val="1"/>
      <w:numFmt w:val="decimal"/>
      <w:lvlText w:val="(%2)"/>
      <w:lvlJc w:val="left"/>
      <w:pPr>
        <w:tabs>
          <w:tab w:val="num" w:pos="1060"/>
        </w:tabs>
        <w:ind w:left="1060" w:hanging="340"/>
      </w:pPr>
      <w:rPr>
        <w:rFonts w:ascii="Times" w:eastAsia="Times" w:hAnsi="Times" w:cs="Times"/>
        <w:position w:val="0"/>
      </w:rPr>
    </w:lvl>
    <w:lvl w:ilvl="2">
      <w:start w:val="1"/>
      <w:numFmt w:val="decimal"/>
      <w:lvlText w:val="(%3)"/>
      <w:lvlJc w:val="left"/>
      <w:pPr>
        <w:tabs>
          <w:tab w:val="num" w:pos="1780"/>
        </w:tabs>
        <w:ind w:left="1780" w:hanging="340"/>
      </w:pPr>
      <w:rPr>
        <w:rFonts w:ascii="Times" w:eastAsia="Times" w:hAnsi="Times" w:cs="Times"/>
        <w:position w:val="0"/>
      </w:rPr>
    </w:lvl>
    <w:lvl w:ilvl="3">
      <w:start w:val="1"/>
      <w:numFmt w:val="decimal"/>
      <w:lvlText w:val="(%4)"/>
      <w:lvlJc w:val="left"/>
      <w:pPr>
        <w:tabs>
          <w:tab w:val="num" w:pos="2500"/>
        </w:tabs>
        <w:ind w:left="2500" w:hanging="340"/>
      </w:pPr>
      <w:rPr>
        <w:rFonts w:ascii="Times" w:eastAsia="Times" w:hAnsi="Times" w:cs="Times"/>
        <w:position w:val="0"/>
      </w:rPr>
    </w:lvl>
    <w:lvl w:ilvl="4">
      <w:start w:val="1"/>
      <w:numFmt w:val="decimal"/>
      <w:lvlText w:val="(%5)"/>
      <w:lvlJc w:val="left"/>
      <w:pPr>
        <w:tabs>
          <w:tab w:val="num" w:pos="3220"/>
        </w:tabs>
        <w:ind w:left="3220" w:hanging="340"/>
      </w:pPr>
      <w:rPr>
        <w:rFonts w:ascii="Times" w:eastAsia="Times" w:hAnsi="Times" w:cs="Times"/>
        <w:position w:val="0"/>
      </w:rPr>
    </w:lvl>
    <w:lvl w:ilvl="5">
      <w:start w:val="1"/>
      <w:numFmt w:val="decimal"/>
      <w:lvlText w:val="(%6)"/>
      <w:lvlJc w:val="left"/>
      <w:pPr>
        <w:tabs>
          <w:tab w:val="num" w:pos="3940"/>
        </w:tabs>
        <w:ind w:left="3940" w:hanging="340"/>
      </w:pPr>
      <w:rPr>
        <w:rFonts w:ascii="Times" w:eastAsia="Times" w:hAnsi="Times" w:cs="Times"/>
        <w:position w:val="0"/>
      </w:rPr>
    </w:lvl>
    <w:lvl w:ilvl="6">
      <w:start w:val="1"/>
      <w:numFmt w:val="decimal"/>
      <w:lvlText w:val="(%7)"/>
      <w:lvlJc w:val="left"/>
      <w:pPr>
        <w:tabs>
          <w:tab w:val="num" w:pos="4660"/>
        </w:tabs>
        <w:ind w:left="4660" w:hanging="340"/>
      </w:pPr>
      <w:rPr>
        <w:rFonts w:ascii="Times" w:eastAsia="Times" w:hAnsi="Times" w:cs="Times"/>
        <w:position w:val="0"/>
      </w:rPr>
    </w:lvl>
    <w:lvl w:ilvl="7">
      <w:start w:val="1"/>
      <w:numFmt w:val="decimal"/>
      <w:lvlText w:val="(%8)"/>
      <w:lvlJc w:val="left"/>
      <w:pPr>
        <w:tabs>
          <w:tab w:val="num" w:pos="5380"/>
        </w:tabs>
        <w:ind w:left="5380" w:hanging="340"/>
      </w:pPr>
      <w:rPr>
        <w:rFonts w:ascii="Times" w:eastAsia="Times" w:hAnsi="Times" w:cs="Times"/>
        <w:position w:val="0"/>
      </w:rPr>
    </w:lvl>
    <w:lvl w:ilvl="8">
      <w:start w:val="1"/>
      <w:numFmt w:val="decimal"/>
      <w:lvlText w:val="(%9)"/>
      <w:lvlJc w:val="left"/>
      <w:pPr>
        <w:tabs>
          <w:tab w:val="num" w:pos="6100"/>
        </w:tabs>
        <w:ind w:left="6100" w:hanging="340"/>
      </w:pPr>
      <w:rPr>
        <w:rFonts w:ascii="Times" w:eastAsia="Times" w:hAnsi="Times" w:cs="Times"/>
        <w:position w:val="0"/>
      </w:rPr>
    </w:lvl>
  </w:abstractNum>
  <w:abstractNum w:abstractNumId="30">
    <w:nsid w:val="50187C66"/>
    <w:multiLevelType w:val="multilevel"/>
    <w:tmpl w:val="72DCCC8E"/>
    <w:lvl w:ilvl="0">
      <w:start w:val="1"/>
      <w:numFmt w:val="decimal"/>
      <w:lvlText w:val="(%1)"/>
      <w:lvlJc w:val="left"/>
      <w:pPr>
        <w:tabs>
          <w:tab w:val="num" w:pos="340"/>
        </w:tabs>
        <w:ind w:left="340" w:hanging="340"/>
      </w:pPr>
      <w:rPr>
        <w:rFonts w:ascii="Times" w:eastAsia="Times" w:hAnsi="Times" w:cs="Times"/>
        <w:position w:val="0"/>
      </w:rPr>
    </w:lvl>
    <w:lvl w:ilvl="1">
      <w:start w:val="1"/>
      <w:numFmt w:val="decimal"/>
      <w:lvlText w:val="(%2)"/>
      <w:lvlJc w:val="left"/>
      <w:pPr>
        <w:tabs>
          <w:tab w:val="num" w:pos="1060"/>
        </w:tabs>
        <w:ind w:left="1060" w:hanging="340"/>
      </w:pPr>
      <w:rPr>
        <w:rFonts w:ascii="Times" w:eastAsia="Times" w:hAnsi="Times" w:cs="Times"/>
        <w:position w:val="0"/>
      </w:rPr>
    </w:lvl>
    <w:lvl w:ilvl="2">
      <w:start w:val="1"/>
      <w:numFmt w:val="decimal"/>
      <w:lvlText w:val="(%3)"/>
      <w:lvlJc w:val="left"/>
      <w:pPr>
        <w:tabs>
          <w:tab w:val="num" w:pos="1780"/>
        </w:tabs>
        <w:ind w:left="1780" w:hanging="340"/>
      </w:pPr>
      <w:rPr>
        <w:rFonts w:ascii="Times" w:eastAsia="Times" w:hAnsi="Times" w:cs="Times"/>
        <w:position w:val="0"/>
      </w:rPr>
    </w:lvl>
    <w:lvl w:ilvl="3">
      <w:start w:val="1"/>
      <w:numFmt w:val="decimal"/>
      <w:lvlText w:val="(%4)"/>
      <w:lvlJc w:val="left"/>
      <w:pPr>
        <w:tabs>
          <w:tab w:val="num" w:pos="2500"/>
        </w:tabs>
        <w:ind w:left="2500" w:hanging="340"/>
      </w:pPr>
      <w:rPr>
        <w:rFonts w:ascii="Times" w:eastAsia="Times" w:hAnsi="Times" w:cs="Times"/>
        <w:position w:val="0"/>
      </w:rPr>
    </w:lvl>
    <w:lvl w:ilvl="4">
      <w:start w:val="1"/>
      <w:numFmt w:val="decimal"/>
      <w:lvlText w:val="(%5)"/>
      <w:lvlJc w:val="left"/>
      <w:pPr>
        <w:tabs>
          <w:tab w:val="num" w:pos="3220"/>
        </w:tabs>
        <w:ind w:left="3220" w:hanging="340"/>
      </w:pPr>
      <w:rPr>
        <w:rFonts w:ascii="Times" w:eastAsia="Times" w:hAnsi="Times" w:cs="Times"/>
        <w:position w:val="0"/>
      </w:rPr>
    </w:lvl>
    <w:lvl w:ilvl="5">
      <w:start w:val="1"/>
      <w:numFmt w:val="decimal"/>
      <w:lvlText w:val="(%6)"/>
      <w:lvlJc w:val="left"/>
      <w:pPr>
        <w:tabs>
          <w:tab w:val="num" w:pos="3940"/>
        </w:tabs>
        <w:ind w:left="3940" w:hanging="340"/>
      </w:pPr>
      <w:rPr>
        <w:rFonts w:ascii="Times" w:eastAsia="Times" w:hAnsi="Times" w:cs="Times"/>
        <w:position w:val="0"/>
      </w:rPr>
    </w:lvl>
    <w:lvl w:ilvl="6">
      <w:start w:val="1"/>
      <w:numFmt w:val="decimal"/>
      <w:lvlText w:val="(%7)"/>
      <w:lvlJc w:val="left"/>
      <w:pPr>
        <w:tabs>
          <w:tab w:val="num" w:pos="4660"/>
        </w:tabs>
        <w:ind w:left="4660" w:hanging="340"/>
      </w:pPr>
      <w:rPr>
        <w:rFonts w:ascii="Times" w:eastAsia="Times" w:hAnsi="Times" w:cs="Times"/>
        <w:position w:val="0"/>
      </w:rPr>
    </w:lvl>
    <w:lvl w:ilvl="7">
      <w:start w:val="1"/>
      <w:numFmt w:val="decimal"/>
      <w:lvlText w:val="(%8)"/>
      <w:lvlJc w:val="left"/>
      <w:pPr>
        <w:tabs>
          <w:tab w:val="num" w:pos="5380"/>
        </w:tabs>
        <w:ind w:left="5380" w:hanging="340"/>
      </w:pPr>
      <w:rPr>
        <w:rFonts w:ascii="Times" w:eastAsia="Times" w:hAnsi="Times" w:cs="Times"/>
        <w:position w:val="0"/>
      </w:rPr>
    </w:lvl>
    <w:lvl w:ilvl="8">
      <w:start w:val="1"/>
      <w:numFmt w:val="decimal"/>
      <w:lvlText w:val="(%9)"/>
      <w:lvlJc w:val="left"/>
      <w:pPr>
        <w:tabs>
          <w:tab w:val="num" w:pos="6100"/>
        </w:tabs>
        <w:ind w:left="6100" w:hanging="340"/>
      </w:pPr>
      <w:rPr>
        <w:rFonts w:ascii="Times" w:eastAsia="Times" w:hAnsi="Times" w:cs="Times"/>
        <w:position w:val="0"/>
      </w:rPr>
    </w:lvl>
  </w:abstractNum>
  <w:abstractNum w:abstractNumId="31">
    <w:nsid w:val="56D2073A"/>
    <w:multiLevelType w:val="multilevel"/>
    <w:tmpl w:val="FE6061C2"/>
    <w:lvl w:ilvl="0">
      <w:start w:val="1"/>
      <w:numFmt w:val="decimal"/>
      <w:lvlText w:val="(%1)"/>
      <w:lvlJc w:val="left"/>
      <w:pPr>
        <w:tabs>
          <w:tab w:val="num" w:pos="340"/>
        </w:tabs>
        <w:ind w:left="340" w:hanging="340"/>
      </w:pPr>
      <w:rPr>
        <w:rFonts w:ascii="Times" w:eastAsia="Times" w:hAnsi="Times" w:cs="Times"/>
        <w:position w:val="0"/>
      </w:rPr>
    </w:lvl>
    <w:lvl w:ilvl="1">
      <w:start w:val="1"/>
      <w:numFmt w:val="decimal"/>
      <w:lvlText w:val="(%2)"/>
      <w:lvlJc w:val="left"/>
      <w:pPr>
        <w:tabs>
          <w:tab w:val="num" w:pos="1060"/>
        </w:tabs>
        <w:ind w:left="1060" w:hanging="340"/>
      </w:pPr>
      <w:rPr>
        <w:rFonts w:ascii="Times" w:eastAsia="Times" w:hAnsi="Times" w:cs="Times"/>
        <w:position w:val="0"/>
      </w:rPr>
    </w:lvl>
    <w:lvl w:ilvl="2">
      <w:start w:val="1"/>
      <w:numFmt w:val="decimal"/>
      <w:lvlText w:val="(%3)"/>
      <w:lvlJc w:val="left"/>
      <w:pPr>
        <w:tabs>
          <w:tab w:val="num" w:pos="1780"/>
        </w:tabs>
        <w:ind w:left="1780" w:hanging="340"/>
      </w:pPr>
      <w:rPr>
        <w:rFonts w:ascii="Times" w:eastAsia="Times" w:hAnsi="Times" w:cs="Times"/>
        <w:position w:val="0"/>
      </w:rPr>
    </w:lvl>
    <w:lvl w:ilvl="3">
      <w:start w:val="1"/>
      <w:numFmt w:val="decimal"/>
      <w:lvlText w:val="(%4)"/>
      <w:lvlJc w:val="left"/>
      <w:pPr>
        <w:tabs>
          <w:tab w:val="num" w:pos="2500"/>
        </w:tabs>
        <w:ind w:left="2500" w:hanging="340"/>
      </w:pPr>
      <w:rPr>
        <w:rFonts w:ascii="Times" w:eastAsia="Times" w:hAnsi="Times" w:cs="Times"/>
        <w:position w:val="0"/>
      </w:rPr>
    </w:lvl>
    <w:lvl w:ilvl="4">
      <w:start w:val="1"/>
      <w:numFmt w:val="decimal"/>
      <w:lvlText w:val="(%5)"/>
      <w:lvlJc w:val="left"/>
      <w:pPr>
        <w:tabs>
          <w:tab w:val="num" w:pos="3220"/>
        </w:tabs>
        <w:ind w:left="3220" w:hanging="340"/>
      </w:pPr>
      <w:rPr>
        <w:rFonts w:ascii="Times" w:eastAsia="Times" w:hAnsi="Times" w:cs="Times"/>
        <w:position w:val="0"/>
      </w:rPr>
    </w:lvl>
    <w:lvl w:ilvl="5">
      <w:start w:val="1"/>
      <w:numFmt w:val="decimal"/>
      <w:lvlText w:val="(%6)"/>
      <w:lvlJc w:val="left"/>
      <w:pPr>
        <w:tabs>
          <w:tab w:val="num" w:pos="3940"/>
        </w:tabs>
        <w:ind w:left="3940" w:hanging="340"/>
      </w:pPr>
      <w:rPr>
        <w:rFonts w:ascii="Times" w:eastAsia="Times" w:hAnsi="Times" w:cs="Times"/>
        <w:position w:val="0"/>
      </w:rPr>
    </w:lvl>
    <w:lvl w:ilvl="6">
      <w:start w:val="1"/>
      <w:numFmt w:val="decimal"/>
      <w:lvlText w:val="(%7)"/>
      <w:lvlJc w:val="left"/>
      <w:pPr>
        <w:tabs>
          <w:tab w:val="num" w:pos="4660"/>
        </w:tabs>
        <w:ind w:left="4660" w:hanging="340"/>
      </w:pPr>
      <w:rPr>
        <w:rFonts w:ascii="Times" w:eastAsia="Times" w:hAnsi="Times" w:cs="Times"/>
        <w:position w:val="0"/>
      </w:rPr>
    </w:lvl>
    <w:lvl w:ilvl="7">
      <w:start w:val="1"/>
      <w:numFmt w:val="decimal"/>
      <w:lvlText w:val="(%8)"/>
      <w:lvlJc w:val="left"/>
      <w:pPr>
        <w:tabs>
          <w:tab w:val="num" w:pos="5380"/>
        </w:tabs>
        <w:ind w:left="5380" w:hanging="340"/>
      </w:pPr>
      <w:rPr>
        <w:rFonts w:ascii="Times" w:eastAsia="Times" w:hAnsi="Times" w:cs="Times"/>
        <w:position w:val="0"/>
      </w:rPr>
    </w:lvl>
    <w:lvl w:ilvl="8">
      <w:start w:val="1"/>
      <w:numFmt w:val="decimal"/>
      <w:lvlText w:val="(%9)"/>
      <w:lvlJc w:val="left"/>
      <w:pPr>
        <w:tabs>
          <w:tab w:val="num" w:pos="6100"/>
        </w:tabs>
        <w:ind w:left="6100" w:hanging="340"/>
      </w:pPr>
      <w:rPr>
        <w:rFonts w:ascii="Times" w:eastAsia="Times" w:hAnsi="Times" w:cs="Times"/>
        <w:position w:val="0"/>
      </w:rPr>
    </w:lvl>
  </w:abstractNum>
  <w:abstractNum w:abstractNumId="32">
    <w:nsid w:val="5B1331DE"/>
    <w:multiLevelType w:val="multilevel"/>
    <w:tmpl w:val="95C406F0"/>
    <w:lvl w:ilvl="0">
      <w:start w:val="5"/>
      <w:numFmt w:val="decimal"/>
      <w:lvlText w:val="(%1)"/>
      <w:lvlJc w:val="left"/>
      <w:pPr>
        <w:tabs>
          <w:tab w:val="num" w:pos="340"/>
        </w:tabs>
        <w:ind w:left="340" w:hanging="340"/>
      </w:pPr>
      <w:rPr>
        <w:rFonts w:ascii="Times" w:eastAsia="Times" w:hAnsi="Times" w:cs="Times"/>
        <w:position w:val="0"/>
      </w:rPr>
    </w:lvl>
    <w:lvl w:ilvl="1">
      <w:start w:val="1"/>
      <w:numFmt w:val="decimal"/>
      <w:lvlText w:val="(%2)"/>
      <w:lvlJc w:val="left"/>
      <w:pPr>
        <w:tabs>
          <w:tab w:val="num" w:pos="1060"/>
        </w:tabs>
        <w:ind w:left="1060" w:hanging="340"/>
      </w:pPr>
      <w:rPr>
        <w:rFonts w:ascii="Times" w:eastAsia="Times" w:hAnsi="Times" w:cs="Times"/>
        <w:position w:val="0"/>
      </w:rPr>
    </w:lvl>
    <w:lvl w:ilvl="2">
      <w:start w:val="1"/>
      <w:numFmt w:val="decimal"/>
      <w:lvlText w:val="(%3)"/>
      <w:lvlJc w:val="left"/>
      <w:pPr>
        <w:tabs>
          <w:tab w:val="num" w:pos="1780"/>
        </w:tabs>
        <w:ind w:left="1780" w:hanging="340"/>
      </w:pPr>
      <w:rPr>
        <w:rFonts w:ascii="Times" w:eastAsia="Times" w:hAnsi="Times" w:cs="Times"/>
        <w:position w:val="0"/>
      </w:rPr>
    </w:lvl>
    <w:lvl w:ilvl="3">
      <w:start w:val="1"/>
      <w:numFmt w:val="decimal"/>
      <w:lvlText w:val="(%4)"/>
      <w:lvlJc w:val="left"/>
      <w:pPr>
        <w:tabs>
          <w:tab w:val="num" w:pos="2500"/>
        </w:tabs>
        <w:ind w:left="2500" w:hanging="340"/>
      </w:pPr>
      <w:rPr>
        <w:rFonts w:ascii="Times" w:eastAsia="Times" w:hAnsi="Times" w:cs="Times"/>
        <w:position w:val="0"/>
      </w:rPr>
    </w:lvl>
    <w:lvl w:ilvl="4">
      <w:start w:val="1"/>
      <w:numFmt w:val="decimal"/>
      <w:lvlText w:val="(%5)"/>
      <w:lvlJc w:val="left"/>
      <w:pPr>
        <w:tabs>
          <w:tab w:val="num" w:pos="3220"/>
        </w:tabs>
        <w:ind w:left="3220" w:hanging="340"/>
      </w:pPr>
      <w:rPr>
        <w:rFonts w:ascii="Times" w:eastAsia="Times" w:hAnsi="Times" w:cs="Times"/>
        <w:position w:val="0"/>
      </w:rPr>
    </w:lvl>
    <w:lvl w:ilvl="5">
      <w:start w:val="1"/>
      <w:numFmt w:val="decimal"/>
      <w:lvlText w:val="(%6)"/>
      <w:lvlJc w:val="left"/>
      <w:pPr>
        <w:tabs>
          <w:tab w:val="num" w:pos="3940"/>
        </w:tabs>
        <w:ind w:left="3940" w:hanging="340"/>
      </w:pPr>
      <w:rPr>
        <w:rFonts w:ascii="Times" w:eastAsia="Times" w:hAnsi="Times" w:cs="Times"/>
        <w:position w:val="0"/>
      </w:rPr>
    </w:lvl>
    <w:lvl w:ilvl="6">
      <w:start w:val="1"/>
      <w:numFmt w:val="decimal"/>
      <w:lvlText w:val="(%7)"/>
      <w:lvlJc w:val="left"/>
      <w:pPr>
        <w:tabs>
          <w:tab w:val="num" w:pos="4660"/>
        </w:tabs>
        <w:ind w:left="4660" w:hanging="340"/>
      </w:pPr>
      <w:rPr>
        <w:rFonts w:ascii="Times" w:eastAsia="Times" w:hAnsi="Times" w:cs="Times"/>
        <w:position w:val="0"/>
      </w:rPr>
    </w:lvl>
    <w:lvl w:ilvl="7">
      <w:start w:val="1"/>
      <w:numFmt w:val="decimal"/>
      <w:lvlText w:val="(%8)"/>
      <w:lvlJc w:val="left"/>
      <w:pPr>
        <w:tabs>
          <w:tab w:val="num" w:pos="5380"/>
        </w:tabs>
        <w:ind w:left="5380" w:hanging="340"/>
      </w:pPr>
      <w:rPr>
        <w:rFonts w:ascii="Times" w:eastAsia="Times" w:hAnsi="Times" w:cs="Times"/>
        <w:position w:val="0"/>
      </w:rPr>
    </w:lvl>
    <w:lvl w:ilvl="8">
      <w:start w:val="1"/>
      <w:numFmt w:val="decimal"/>
      <w:lvlText w:val="(%9)"/>
      <w:lvlJc w:val="left"/>
      <w:pPr>
        <w:tabs>
          <w:tab w:val="num" w:pos="6100"/>
        </w:tabs>
        <w:ind w:left="6100" w:hanging="340"/>
      </w:pPr>
      <w:rPr>
        <w:rFonts w:ascii="Times" w:eastAsia="Times" w:hAnsi="Times" w:cs="Times"/>
        <w:position w:val="0"/>
      </w:rPr>
    </w:lvl>
  </w:abstractNum>
  <w:abstractNum w:abstractNumId="33">
    <w:nsid w:val="5B7B463D"/>
    <w:multiLevelType w:val="multilevel"/>
    <w:tmpl w:val="8EC47D12"/>
    <w:lvl w:ilvl="0">
      <w:start w:val="1"/>
      <w:numFmt w:val="decimal"/>
      <w:lvlText w:val="(%1)"/>
      <w:lvlJc w:val="left"/>
      <w:pPr>
        <w:tabs>
          <w:tab w:val="num" w:pos="340"/>
        </w:tabs>
        <w:ind w:left="340" w:hanging="340"/>
      </w:pPr>
      <w:rPr>
        <w:rFonts w:ascii="Times" w:eastAsia="Times" w:hAnsi="Times" w:cs="Times"/>
        <w:position w:val="0"/>
      </w:rPr>
    </w:lvl>
    <w:lvl w:ilvl="1">
      <w:start w:val="1"/>
      <w:numFmt w:val="decimal"/>
      <w:lvlText w:val="(%2)"/>
      <w:lvlJc w:val="left"/>
      <w:pPr>
        <w:tabs>
          <w:tab w:val="num" w:pos="1060"/>
        </w:tabs>
        <w:ind w:left="1060" w:hanging="340"/>
      </w:pPr>
      <w:rPr>
        <w:rFonts w:ascii="Times" w:eastAsia="Times" w:hAnsi="Times" w:cs="Times"/>
        <w:position w:val="0"/>
      </w:rPr>
    </w:lvl>
    <w:lvl w:ilvl="2">
      <w:start w:val="1"/>
      <w:numFmt w:val="decimal"/>
      <w:lvlText w:val="(%3)"/>
      <w:lvlJc w:val="left"/>
      <w:pPr>
        <w:tabs>
          <w:tab w:val="num" w:pos="1780"/>
        </w:tabs>
        <w:ind w:left="1780" w:hanging="340"/>
      </w:pPr>
      <w:rPr>
        <w:rFonts w:ascii="Times" w:eastAsia="Times" w:hAnsi="Times" w:cs="Times"/>
        <w:position w:val="0"/>
      </w:rPr>
    </w:lvl>
    <w:lvl w:ilvl="3">
      <w:start w:val="1"/>
      <w:numFmt w:val="decimal"/>
      <w:lvlText w:val="(%4)"/>
      <w:lvlJc w:val="left"/>
      <w:pPr>
        <w:tabs>
          <w:tab w:val="num" w:pos="2500"/>
        </w:tabs>
        <w:ind w:left="2500" w:hanging="340"/>
      </w:pPr>
      <w:rPr>
        <w:rFonts w:ascii="Times" w:eastAsia="Times" w:hAnsi="Times" w:cs="Times"/>
        <w:position w:val="0"/>
      </w:rPr>
    </w:lvl>
    <w:lvl w:ilvl="4">
      <w:start w:val="1"/>
      <w:numFmt w:val="decimal"/>
      <w:lvlText w:val="(%5)"/>
      <w:lvlJc w:val="left"/>
      <w:pPr>
        <w:tabs>
          <w:tab w:val="num" w:pos="3220"/>
        </w:tabs>
        <w:ind w:left="3220" w:hanging="340"/>
      </w:pPr>
      <w:rPr>
        <w:rFonts w:ascii="Times" w:eastAsia="Times" w:hAnsi="Times" w:cs="Times"/>
        <w:position w:val="0"/>
      </w:rPr>
    </w:lvl>
    <w:lvl w:ilvl="5">
      <w:start w:val="1"/>
      <w:numFmt w:val="decimal"/>
      <w:lvlText w:val="(%6)"/>
      <w:lvlJc w:val="left"/>
      <w:pPr>
        <w:tabs>
          <w:tab w:val="num" w:pos="3940"/>
        </w:tabs>
        <w:ind w:left="3940" w:hanging="340"/>
      </w:pPr>
      <w:rPr>
        <w:rFonts w:ascii="Times" w:eastAsia="Times" w:hAnsi="Times" w:cs="Times"/>
        <w:position w:val="0"/>
      </w:rPr>
    </w:lvl>
    <w:lvl w:ilvl="6">
      <w:start w:val="1"/>
      <w:numFmt w:val="decimal"/>
      <w:lvlText w:val="(%7)"/>
      <w:lvlJc w:val="left"/>
      <w:pPr>
        <w:tabs>
          <w:tab w:val="num" w:pos="4660"/>
        </w:tabs>
        <w:ind w:left="4660" w:hanging="340"/>
      </w:pPr>
      <w:rPr>
        <w:rFonts w:ascii="Times" w:eastAsia="Times" w:hAnsi="Times" w:cs="Times"/>
        <w:position w:val="0"/>
      </w:rPr>
    </w:lvl>
    <w:lvl w:ilvl="7">
      <w:start w:val="1"/>
      <w:numFmt w:val="decimal"/>
      <w:lvlText w:val="(%8)"/>
      <w:lvlJc w:val="left"/>
      <w:pPr>
        <w:tabs>
          <w:tab w:val="num" w:pos="5380"/>
        </w:tabs>
        <w:ind w:left="5380" w:hanging="340"/>
      </w:pPr>
      <w:rPr>
        <w:rFonts w:ascii="Times" w:eastAsia="Times" w:hAnsi="Times" w:cs="Times"/>
        <w:position w:val="0"/>
      </w:rPr>
    </w:lvl>
    <w:lvl w:ilvl="8">
      <w:start w:val="1"/>
      <w:numFmt w:val="decimal"/>
      <w:lvlText w:val="(%9)"/>
      <w:lvlJc w:val="left"/>
      <w:pPr>
        <w:tabs>
          <w:tab w:val="num" w:pos="6100"/>
        </w:tabs>
        <w:ind w:left="6100" w:hanging="340"/>
      </w:pPr>
      <w:rPr>
        <w:rFonts w:ascii="Times" w:eastAsia="Times" w:hAnsi="Times" w:cs="Times"/>
        <w:position w:val="0"/>
      </w:rPr>
    </w:lvl>
  </w:abstractNum>
  <w:abstractNum w:abstractNumId="34">
    <w:nsid w:val="60031028"/>
    <w:multiLevelType w:val="multilevel"/>
    <w:tmpl w:val="DF8C933E"/>
    <w:lvl w:ilvl="0">
      <w:start w:val="1"/>
      <w:numFmt w:val="decimal"/>
      <w:lvlText w:val="(%1)"/>
      <w:lvlJc w:val="left"/>
      <w:pPr>
        <w:tabs>
          <w:tab w:val="num" w:pos="340"/>
        </w:tabs>
        <w:ind w:left="340" w:hanging="340"/>
      </w:pPr>
      <w:rPr>
        <w:rFonts w:ascii="Times" w:eastAsia="Times" w:hAnsi="Times" w:cs="Times"/>
        <w:position w:val="0"/>
      </w:rPr>
    </w:lvl>
    <w:lvl w:ilvl="1">
      <w:start w:val="1"/>
      <w:numFmt w:val="decimal"/>
      <w:lvlText w:val="(%2)"/>
      <w:lvlJc w:val="left"/>
      <w:pPr>
        <w:tabs>
          <w:tab w:val="num" w:pos="1060"/>
        </w:tabs>
        <w:ind w:left="1060" w:hanging="340"/>
      </w:pPr>
      <w:rPr>
        <w:rFonts w:ascii="Times" w:eastAsia="Times" w:hAnsi="Times" w:cs="Times"/>
        <w:position w:val="0"/>
      </w:rPr>
    </w:lvl>
    <w:lvl w:ilvl="2">
      <w:start w:val="1"/>
      <w:numFmt w:val="decimal"/>
      <w:lvlText w:val="(%3)"/>
      <w:lvlJc w:val="left"/>
      <w:pPr>
        <w:tabs>
          <w:tab w:val="num" w:pos="1780"/>
        </w:tabs>
        <w:ind w:left="1780" w:hanging="340"/>
      </w:pPr>
      <w:rPr>
        <w:rFonts w:ascii="Times" w:eastAsia="Times" w:hAnsi="Times" w:cs="Times"/>
        <w:position w:val="0"/>
      </w:rPr>
    </w:lvl>
    <w:lvl w:ilvl="3">
      <w:start w:val="1"/>
      <w:numFmt w:val="decimal"/>
      <w:lvlText w:val="(%4)"/>
      <w:lvlJc w:val="left"/>
      <w:pPr>
        <w:tabs>
          <w:tab w:val="num" w:pos="2500"/>
        </w:tabs>
        <w:ind w:left="2500" w:hanging="340"/>
      </w:pPr>
      <w:rPr>
        <w:rFonts w:ascii="Times" w:eastAsia="Times" w:hAnsi="Times" w:cs="Times"/>
        <w:position w:val="0"/>
      </w:rPr>
    </w:lvl>
    <w:lvl w:ilvl="4">
      <w:start w:val="1"/>
      <w:numFmt w:val="decimal"/>
      <w:lvlText w:val="(%5)"/>
      <w:lvlJc w:val="left"/>
      <w:pPr>
        <w:tabs>
          <w:tab w:val="num" w:pos="3220"/>
        </w:tabs>
        <w:ind w:left="3220" w:hanging="340"/>
      </w:pPr>
      <w:rPr>
        <w:rFonts w:ascii="Times" w:eastAsia="Times" w:hAnsi="Times" w:cs="Times"/>
        <w:position w:val="0"/>
      </w:rPr>
    </w:lvl>
    <w:lvl w:ilvl="5">
      <w:start w:val="1"/>
      <w:numFmt w:val="decimal"/>
      <w:lvlText w:val="(%6)"/>
      <w:lvlJc w:val="left"/>
      <w:pPr>
        <w:tabs>
          <w:tab w:val="num" w:pos="3940"/>
        </w:tabs>
        <w:ind w:left="3940" w:hanging="340"/>
      </w:pPr>
      <w:rPr>
        <w:rFonts w:ascii="Times" w:eastAsia="Times" w:hAnsi="Times" w:cs="Times"/>
        <w:position w:val="0"/>
      </w:rPr>
    </w:lvl>
    <w:lvl w:ilvl="6">
      <w:start w:val="1"/>
      <w:numFmt w:val="decimal"/>
      <w:lvlText w:val="(%7)"/>
      <w:lvlJc w:val="left"/>
      <w:pPr>
        <w:tabs>
          <w:tab w:val="num" w:pos="4660"/>
        </w:tabs>
        <w:ind w:left="4660" w:hanging="340"/>
      </w:pPr>
      <w:rPr>
        <w:rFonts w:ascii="Times" w:eastAsia="Times" w:hAnsi="Times" w:cs="Times"/>
        <w:position w:val="0"/>
      </w:rPr>
    </w:lvl>
    <w:lvl w:ilvl="7">
      <w:start w:val="1"/>
      <w:numFmt w:val="decimal"/>
      <w:lvlText w:val="(%8)"/>
      <w:lvlJc w:val="left"/>
      <w:pPr>
        <w:tabs>
          <w:tab w:val="num" w:pos="5380"/>
        </w:tabs>
        <w:ind w:left="5380" w:hanging="340"/>
      </w:pPr>
      <w:rPr>
        <w:rFonts w:ascii="Times" w:eastAsia="Times" w:hAnsi="Times" w:cs="Times"/>
        <w:position w:val="0"/>
      </w:rPr>
    </w:lvl>
    <w:lvl w:ilvl="8">
      <w:start w:val="1"/>
      <w:numFmt w:val="decimal"/>
      <w:lvlText w:val="(%9)"/>
      <w:lvlJc w:val="left"/>
      <w:pPr>
        <w:tabs>
          <w:tab w:val="num" w:pos="6100"/>
        </w:tabs>
        <w:ind w:left="6100" w:hanging="340"/>
      </w:pPr>
      <w:rPr>
        <w:rFonts w:ascii="Times" w:eastAsia="Times" w:hAnsi="Times" w:cs="Times"/>
        <w:position w:val="0"/>
      </w:rPr>
    </w:lvl>
  </w:abstractNum>
  <w:abstractNum w:abstractNumId="35">
    <w:nsid w:val="62E10B4F"/>
    <w:multiLevelType w:val="multilevel"/>
    <w:tmpl w:val="EB1AFC9A"/>
    <w:lvl w:ilvl="0">
      <w:start w:val="1"/>
      <w:numFmt w:val="decimal"/>
      <w:lvlText w:val="(%1)"/>
      <w:lvlJc w:val="left"/>
      <w:pPr>
        <w:tabs>
          <w:tab w:val="num" w:pos="340"/>
        </w:tabs>
        <w:ind w:left="340" w:hanging="340"/>
      </w:pPr>
      <w:rPr>
        <w:rFonts w:ascii="Times" w:eastAsia="Times" w:hAnsi="Times" w:cs="Times"/>
        <w:position w:val="0"/>
      </w:rPr>
    </w:lvl>
    <w:lvl w:ilvl="1">
      <w:start w:val="1"/>
      <w:numFmt w:val="decimal"/>
      <w:lvlText w:val="(%2)"/>
      <w:lvlJc w:val="left"/>
      <w:pPr>
        <w:tabs>
          <w:tab w:val="num" w:pos="1060"/>
        </w:tabs>
        <w:ind w:left="1060" w:hanging="340"/>
      </w:pPr>
      <w:rPr>
        <w:rFonts w:ascii="Times" w:eastAsia="Times" w:hAnsi="Times" w:cs="Times"/>
        <w:position w:val="0"/>
      </w:rPr>
    </w:lvl>
    <w:lvl w:ilvl="2">
      <w:start w:val="1"/>
      <w:numFmt w:val="decimal"/>
      <w:lvlText w:val="(%3)"/>
      <w:lvlJc w:val="left"/>
      <w:pPr>
        <w:tabs>
          <w:tab w:val="num" w:pos="1780"/>
        </w:tabs>
        <w:ind w:left="1780" w:hanging="340"/>
      </w:pPr>
      <w:rPr>
        <w:rFonts w:ascii="Times" w:eastAsia="Times" w:hAnsi="Times" w:cs="Times"/>
        <w:position w:val="0"/>
      </w:rPr>
    </w:lvl>
    <w:lvl w:ilvl="3">
      <w:start w:val="1"/>
      <w:numFmt w:val="decimal"/>
      <w:lvlText w:val="(%4)"/>
      <w:lvlJc w:val="left"/>
      <w:pPr>
        <w:tabs>
          <w:tab w:val="num" w:pos="2500"/>
        </w:tabs>
        <w:ind w:left="2500" w:hanging="340"/>
      </w:pPr>
      <w:rPr>
        <w:rFonts w:ascii="Times" w:eastAsia="Times" w:hAnsi="Times" w:cs="Times"/>
        <w:position w:val="0"/>
      </w:rPr>
    </w:lvl>
    <w:lvl w:ilvl="4">
      <w:start w:val="1"/>
      <w:numFmt w:val="decimal"/>
      <w:lvlText w:val="(%5)"/>
      <w:lvlJc w:val="left"/>
      <w:pPr>
        <w:tabs>
          <w:tab w:val="num" w:pos="3220"/>
        </w:tabs>
        <w:ind w:left="3220" w:hanging="340"/>
      </w:pPr>
      <w:rPr>
        <w:rFonts w:ascii="Times" w:eastAsia="Times" w:hAnsi="Times" w:cs="Times"/>
        <w:position w:val="0"/>
      </w:rPr>
    </w:lvl>
    <w:lvl w:ilvl="5">
      <w:start w:val="1"/>
      <w:numFmt w:val="decimal"/>
      <w:lvlText w:val="(%6)"/>
      <w:lvlJc w:val="left"/>
      <w:pPr>
        <w:tabs>
          <w:tab w:val="num" w:pos="3940"/>
        </w:tabs>
        <w:ind w:left="3940" w:hanging="340"/>
      </w:pPr>
      <w:rPr>
        <w:rFonts w:ascii="Times" w:eastAsia="Times" w:hAnsi="Times" w:cs="Times"/>
        <w:position w:val="0"/>
      </w:rPr>
    </w:lvl>
    <w:lvl w:ilvl="6">
      <w:start w:val="1"/>
      <w:numFmt w:val="decimal"/>
      <w:lvlText w:val="(%7)"/>
      <w:lvlJc w:val="left"/>
      <w:pPr>
        <w:tabs>
          <w:tab w:val="num" w:pos="4660"/>
        </w:tabs>
        <w:ind w:left="4660" w:hanging="340"/>
      </w:pPr>
      <w:rPr>
        <w:rFonts w:ascii="Times" w:eastAsia="Times" w:hAnsi="Times" w:cs="Times"/>
        <w:position w:val="0"/>
      </w:rPr>
    </w:lvl>
    <w:lvl w:ilvl="7">
      <w:start w:val="1"/>
      <w:numFmt w:val="decimal"/>
      <w:lvlText w:val="(%8)"/>
      <w:lvlJc w:val="left"/>
      <w:pPr>
        <w:tabs>
          <w:tab w:val="num" w:pos="5380"/>
        </w:tabs>
        <w:ind w:left="5380" w:hanging="340"/>
      </w:pPr>
      <w:rPr>
        <w:rFonts w:ascii="Times" w:eastAsia="Times" w:hAnsi="Times" w:cs="Times"/>
        <w:position w:val="0"/>
      </w:rPr>
    </w:lvl>
    <w:lvl w:ilvl="8">
      <w:start w:val="1"/>
      <w:numFmt w:val="decimal"/>
      <w:lvlText w:val="(%9)"/>
      <w:lvlJc w:val="left"/>
      <w:pPr>
        <w:tabs>
          <w:tab w:val="num" w:pos="6100"/>
        </w:tabs>
        <w:ind w:left="6100" w:hanging="340"/>
      </w:pPr>
      <w:rPr>
        <w:rFonts w:ascii="Times" w:eastAsia="Times" w:hAnsi="Times" w:cs="Times"/>
        <w:position w:val="0"/>
      </w:rPr>
    </w:lvl>
  </w:abstractNum>
  <w:abstractNum w:abstractNumId="36">
    <w:nsid w:val="6E092881"/>
    <w:multiLevelType w:val="multilevel"/>
    <w:tmpl w:val="369A1A08"/>
    <w:styleLink w:val="List1"/>
    <w:lvl w:ilvl="0">
      <w:start w:val="1"/>
      <w:numFmt w:val="decimal"/>
      <w:lvlText w:val="(%1)"/>
      <w:lvlJc w:val="left"/>
      <w:pPr>
        <w:tabs>
          <w:tab w:val="num" w:pos="340"/>
        </w:tabs>
        <w:ind w:left="340" w:hanging="340"/>
      </w:pPr>
      <w:rPr>
        <w:rFonts w:ascii="Times" w:eastAsia="Times" w:hAnsi="Times" w:cs="Times"/>
        <w:position w:val="0"/>
      </w:rPr>
    </w:lvl>
    <w:lvl w:ilvl="1">
      <w:start w:val="1"/>
      <w:numFmt w:val="decimal"/>
      <w:lvlText w:val="(%2)"/>
      <w:lvlJc w:val="left"/>
      <w:pPr>
        <w:tabs>
          <w:tab w:val="num" w:pos="1060"/>
        </w:tabs>
        <w:ind w:left="1060" w:hanging="340"/>
      </w:pPr>
      <w:rPr>
        <w:rFonts w:ascii="Times" w:eastAsia="Times" w:hAnsi="Times" w:cs="Times"/>
        <w:position w:val="0"/>
      </w:rPr>
    </w:lvl>
    <w:lvl w:ilvl="2">
      <w:start w:val="1"/>
      <w:numFmt w:val="decimal"/>
      <w:lvlText w:val="(%3)"/>
      <w:lvlJc w:val="left"/>
      <w:pPr>
        <w:tabs>
          <w:tab w:val="num" w:pos="1780"/>
        </w:tabs>
        <w:ind w:left="1780" w:hanging="340"/>
      </w:pPr>
      <w:rPr>
        <w:rFonts w:ascii="Times" w:eastAsia="Times" w:hAnsi="Times" w:cs="Times"/>
        <w:position w:val="0"/>
      </w:rPr>
    </w:lvl>
    <w:lvl w:ilvl="3">
      <w:start w:val="1"/>
      <w:numFmt w:val="decimal"/>
      <w:lvlText w:val="(%4)"/>
      <w:lvlJc w:val="left"/>
      <w:pPr>
        <w:tabs>
          <w:tab w:val="num" w:pos="2500"/>
        </w:tabs>
        <w:ind w:left="2500" w:hanging="340"/>
      </w:pPr>
      <w:rPr>
        <w:rFonts w:ascii="Times" w:eastAsia="Times" w:hAnsi="Times" w:cs="Times"/>
        <w:position w:val="0"/>
      </w:rPr>
    </w:lvl>
    <w:lvl w:ilvl="4">
      <w:start w:val="1"/>
      <w:numFmt w:val="decimal"/>
      <w:lvlText w:val="(%5)"/>
      <w:lvlJc w:val="left"/>
      <w:pPr>
        <w:tabs>
          <w:tab w:val="num" w:pos="3220"/>
        </w:tabs>
        <w:ind w:left="3220" w:hanging="340"/>
      </w:pPr>
      <w:rPr>
        <w:rFonts w:ascii="Times" w:eastAsia="Times" w:hAnsi="Times" w:cs="Times"/>
        <w:position w:val="0"/>
      </w:rPr>
    </w:lvl>
    <w:lvl w:ilvl="5">
      <w:start w:val="1"/>
      <w:numFmt w:val="decimal"/>
      <w:lvlText w:val="(%6)"/>
      <w:lvlJc w:val="left"/>
      <w:pPr>
        <w:tabs>
          <w:tab w:val="num" w:pos="3940"/>
        </w:tabs>
        <w:ind w:left="3940" w:hanging="340"/>
      </w:pPr>
      <w:rPr>
        <w:rFonts w:ascii="Times" w:eastAsia="Times" w:hAnsi="Times" w:cs="Times"/>
        <w:position w:val="0"/>
      </w:rPr>
    </w:lvl>
    <w:lvl w:ilvl="6">
      <w:start w:val="1"/>
      <w:numFmt w:val="decimal"/>
      <w:lvlText w:val="(%7)"/>
      <w:lvlJc w:val="left"/>
      <w:pPr>
        <w:tabs>
          <w:tab w:val="num" w:pos="4660"/>
        </w:tabs>
        <w:ind w:left="4660" w:hanging="340"/>
      </w:pPr>
      <w:rPr>
        <w:rFonts w:ascii="Times" w:eastAsia="Times" w:hAnsi="Times" w:cs="Times"/>
        <w:position w:val="0"/>
      </w:rPr>
    </w:lvl>
    <w:lvl w:ilvl="7">
      <w:start w:val="1"/>
      <w:numFmt w:val="decimal"/>
      <w:lvlText w:val="(%8)"/>
      <w:lvlJc w:val="left"/>
      <w:pPr>
        <w:tabs>
          <w:tab w:val="num" w:pos="5380"/>
        </w:tabs>
        <w:ind w:left="5380" w:hanging="340"/>
      </w:pPr>
      <w:rPr>
        <w:rFonts w:ascii="Times" w:eastAsia="Times" w:hAnsi="Times" w:cs="Times"/>
        <w:position w:val="0"/>
      </w:rPr>
    </w:lvl>
    <w:lvl w:ilvl="8">
      <w:start w:val="1"/>
      <w:numFmt w:val="decimal"/>
      <w:lvlText w:val="(%9)"/>
      <w:lvlJc w:val="left"/>
      <w:pPr>
        <w:tabs>
          <w:tab w:val="num" w:pos="6100"/>
        </w:tabs>
        <w:ind w:left="6100" w:hanging="340"/>
      </w:pPr>
      <w:rPr>
        <w:rFonts w:ascii="Times" w:eastAsia="Times" w:hAnsi="Times" w:cs="Times"/>
        <w:position w:val="0"/>
      </w:rPr>
    </w:lvl>
  </w:abstractNum>
  <w:abstractNum w:abstractNumId="37">
    <w:nsid w:val="6E3E0FA6"/>
    <w:multiLevelType w:val="multilevel"/>
    <w:tmpl w:val="1CA0AD50"/>
    <w:lvl w:ilvl="0">
      <w:start w:val="1"/>
      <w:numFmt w:val="decimal"/>
      <w:lvlText w:val="(%1)"/>
      <w:lvlJc w:val="left"/>
      <w:pPr>
        <w:tabs>
          <w:tab w:val="num" w:pos="340"/>
        </w:tabs>
        <w:ind w:left="340" w:hanging="340"/>
      </w:pPr>
      <w:rPr>
        <w:rFonts w:ascii="Times" w:eastAsia="Times" w:hAnsi="Times" w:cs="Times"/>
        <w:position w:val="0"/>
      </w:rPr>
    </w:lvl>
    <w:lvl w:ilvl="1">
      <w:start w:val="1"/>
      <w:numFmt w:val="decimal"/>
      <w:lvlText w:val="(%2)"/>
      <w:lvlJc w:val="left"/>
      <w:pPr>
        <w:tabs>
          <w:tab w:val="num" w:pos="1060"/>
        </w:tabs>
        <w:ind w:left="1060" w:hanging="340"/>
      </w:pPr>
      <w:rPr>
        <w:rFonts w:ascii="Times" w:eastAsia="Times" w:hAnsi="Times" w:cs="Times"/>
        <w:position w:val="0"/>
      </w:rPr>
    </w:lvl>
    <w:lvl w:ilvl="2">
      <w:start w:val="1"/>
      <w:numFmt w:val="decimal"/>
      <w:lvlText w:val="(%3)"/>
      <w:lvlJc w:val="left"/>
      <w:pPr>
        <w:tabs>
          <w:tab w:val="num" w:pos="1780"/>
        </w:tabs>
        <w:ind w:left="1780" w:hanging="340"/>
      </w:pPr>
      <w:rPr>
        <w:rFonts w:ascii="Times" w:eastAsia="Times" w:hAnsi="Times" w:cs="Times"/>
        <w:position w:val="0"/>
      </w:rPr>
    </w:lvl>
    <w:lvl w:ilvl="3">
      <w:start w:val="1"/>
      <w:numFmt w:val="decimal"/>
      <w:lvlText w:val="(%4)"/>
      <w:lvlJc w:val="left"/>
      <w:pPr>
        <w:tabs>
          <w:tab w:val="num" w:pos="2500"/>
        </w:tabs>
        <w:ind w:left="2500" w:hanging="340"/>
      </w:pPr>
      <w:rPr>
        <w:rFonts w:ascii="Times" w:eastAsia="Times" w:hAnsi="Times" w:cs="Times"/>
        <w:position w:val="0"/>
      </w:rPr>
    </w:lvl>
    <w:lvl w:ilvl="4">
      <w:start w:val="1"/>
      <w:numFmt w:val="decimal"/>
      <w:lvlText w:val="(%5)"/>
      <w:lvlJc w:val="left"/>
      <w:pPr>
        <w:tabs>
          <w:tab w:val="num" w:pos="3220"/>
        </w:tabs>
        <w:ind w:left="3220" w:hanging="340"/>
      </w:pPr>
      <w:rPr>
        <w:rFonts w:ascii="Times" w:eastAsia="Times" w:hAnsi="Times" w:cs="Times"/>
        <w:position w:val="0"/>
      </w:rPr>
    </w:lvl>
    <w:lvl w:ilvl="5">
      <w:start w:val="1"/>
      <w:numFmt w:val="decimal"/>
      <w:lvlText w:val="(%6)"/>
      <w:lvlJc w:val="left"/>
      <w:pPr>
        <w:tabs>
          <w:tab w:val="num" w:pos="3940"/>
        </w:tabs>
        <w:ind w:left="3940" w:hanging="340"/>
      </w:pPr>
      <w:rPr>
        <w:rFonts w:ascii="Times" w:eastAsia="Times" w:hAnsi="Times" w:cs="Times"/>
        <w:position w:val="0"/>
      </w:rPr>
    </w:lvl>
    <w:lvl w:ilvl="6">
      <w:start w:val="1"/>
      <w:numFmt w:val="decimal"/>
      <w:lvlText w:val="(%7)"/>
      <w:lvlJc w:val="left"/>
      <w:pPr>
        <w:tabs>
          <w:tab w:val="num" w:pos="4660"/>
        </w:tabs>
        <w:ind w:left="4660" w:hanging="340"/>
      </w:pPr>
      <w:rPr>
        <w:rFonts w:ascii="Times" w:eastAsia="Times" w:hAnsi="Times" w:cs="Times"/>
        <w:position w:val="0"/>
      </w:rPr>
    </w:lvl>
    <w:lvl w:ilvl="7">
      <w:start w:val="1"/>
      <w:numFmt w:val="decimal"/>
      <w:lvlText w:val="(%8)"/>
      <w:lvlJc w:val="left"/>
      <w:pPr>
        <w:tabs>
          <w:tab w:val="num" w:pos="5380"/>
        </w:tabs>
        <w:ind w:left="5380" w:hanging="340"/>
      </w:pPr>
      <w:rPr>
        <w:rFonts w:ascii="Times" w:eastAsia="Times" w:hAnsi="Times" w:cs="Times"/>
        <w:position w:val="0"/>
      </w:rPr>
    </w:lvl>
    <w:lvl w:ilvl="8">
      <w:start w:val="1"/>
      <w:numFmt w:val="decimal"/>
      <w:lvlText w:val="(%9)"/>
      <w:lvlJc w:val="left"/>
      <w:pPr>
        <w:tabs>
          <w:tab w:val="num" w:pos="6100"/>
        </w:tabs>
        <w:ind w:left="6100" w:hanging="340"/>
      </w:pPr>
      <w:rPr>
        <w:rFonts w:ascii="Times" w:eastAsia="Times" w:hAnsi="Times" w:cs="Times"/>
        <w:position w:val="0"/>
      </w:rPr>
    </w:lvl>
  </w:abstractNum>
  <w:abstractNum w:abstractNumId="38">
    <w:nsid w:val="6FA60F9A"/>
    <w:multiLevelType w:val="multilevel"/>
    <w:tmpl w:val="69DA3798"/>
    <w:lvl w:ilvl="0">
      <w:start w:val="2"/>
      <w:numFmt w:val="decimal"/>
      <w:lvlText w:val="(%1)"/>
      <w:lvlJc w:val="left"/>
      <w:pPr>
        <w:tabs>
          <w:tab w:val="num" w:pos="340"/>
        </w:tabs>
        <w:ind w:left="340" w:hanging="340"/>
      </w:pPr>
      <w:rPr>
        <w:rFonts w:ascii="Times" w:eastAsia="Times" w:hAnsi="Times" w:cs="Times"/>
        <w:position w:val="0"/>
      </w:rPr>
    </w:lvl>
    <w:lvl w:ilvl="1">
      <w:start w:val="1"/>
      <w:numFmt w:val="decimal"/>
      <w:lvlText w:val="(%2)"/>
      <w:lvlJc w:val="left"/>
      <w:pPr>
        <w:tabs>
          <w:tab w:val="num" w:pos="1060"/>
        </w:tabs>
        <w:ind w:left="1060" w:hanging="340"/>
      </w:pPr>
      <w:rPr>
        <w:rFonts w:ascii="Times" w:eastAsia="Times" w:hAnsi="Times" w:cs="Times"/>
        <w:position w:val="0"/>
      </w:rPr>
    </w:lvl>
    <w:lvl w:ilvl="2">
      <w:start w:val="1"/>
      <w:numFmt w:val="decimal"/>
      <w:lvlText w:val="(%3)"/>
      <w:lvlJc w:val="left"/>
      <w:pPr>
        <w:tabs>
          <w:tab w:val="num" w:pos="1780"/>
        </w:tabs>
        <w:ind w:left="1780" w:hanging="340"/>
      </w:pPr>
      <w:rPr>
        <w:rFonts w:ascii="Times" w:eastAsia="Times" w:hAnsi="Times" w:cs="Times"/>
        <w:position w:val="0"/>
      </w:rPr>
    </w:lvl>
    <w:lvl w:ilvl="3">
      <w:start w:val="1"/>
      <w:numFmt w:val="decimal"/>
      <w:lvlText w:val="(%4)"/>
      <w:lvlJc w:val="left"/>
      <w:pPr>
        <w:tabs>
          <w:tab w:val="num" w:pos="2500"/>
        </w:tabs>
        <w:ind w:left="2500" w:hanging="340"/>
      </w:pPr>
      <w:rPr>
        <w:rFonts w:ascii="Times" w:eastAsia="Times" w:hAnsi="Times" w:cs="Times"/>
        <w:position w:val="0"/>
      </w:rPr>
    </w:lvl>
    <w:lvl w:ilvl="4">
      <w:start w:val="1"/>
      <w:numFmt w:val="decimal"/>
      <w:lvlText w:val="(%5)"/>
      <w:lvlJc w:val="left"/>
      <w:pPr>
        <w:tabs>
          <w:tab w:val="num" w:pos="3220"/>
        </w:tabs>
        <w:ind w:left="3220" w:hanging="340"/>
      </w:pPr>
      <w:rPr>
        <w:rFonts w:ascii="Times" w:eastAsia="Times" w:hAnsi="Times" w:cs="Times"/>
        <w:position w:val="0"/>
      </w:rPr>
    </w:lvl>
    <w:lvl w:ilvl="5">
      <w:start w:val="1"/>
      <w:numFmt w:val="decimal"/>
      <w:lvlText w:val="(%6)"/>
      <w:lvlJc w:val="left"/>
      <w:pPr>
        <w:tabs>
          <w:tab w:val="num" w:pos="3940"/>
        </w:tabs>
        <w:ind w:left="3940" w:hanging="340"/>
      </w:pPr>
      <w:rPr>
        <w:rFonts w:ascii="Times" w:eastAsia="Times" w:hAnsi="Times" w:cs="Times"/>
        <w:position w:val="0"/>
      </w:rPr>
    </w:lvl>
    <w:lvl w:ilvl="6">
      <w:start w:val="1"/>
      <w:numFmt w:val="decimal"/>
      <w:lvlText w:val="(%7)"/>
      <w:lvlJc w:val="left"/>
      <w:pPr>
        <w:tabs>
          <w:tab w:val="num" w:pos="4660"/>
        </w:tabs>
        <w:ind w:left="4660" w:hanging="340"/>
      </w:pPr>
      <w:rPr>
        <w:rFonts w:ascii="Times" w:eastAsia="Times" w:hAnsi="Times" w:cs="Times"/>
        <w:position w:val="0"/>
      </w:rPr>
    </w:lvl>
    <w:lvl w:ilvl="7">
      <w:start w:val="1"/>
      <w:numFmt w:val="decimal"/>
      <w:lvlText w:val="(%8)"/>
      <w:lvlJc w:val="left"/>
      <w:pPr>
        <w:tabs>
          <w:tab w:val="num" w:pos="5380"/>
        </w:tabs>
        <w:ind w:left="5380" w:hanging="340"/>
      </w:pPr>
      <w:rPr>
        <w:rFonts w:ascii="Times" w:eastAsia="Times" w:hAnsi="Times" w:cs="Times"/>
        <w:position w:val="0"/>
      </w:rPr>
    </w:lvl>
    <w:lvl w:ilvl="8">
      <w:start w:val="1"/>
      <w:numFmt w:val="decimal"/>
      <w:lvlText w:val="(%9)"/>
      <w:lvlJc w:val="left"/>
      <w:pPr>
        <w:tabs>
          <w:tab w:val="num" w:pos="6100"/>
        </w:tabs>
        <w:ind w:left="6100" w:hanging="340"/>
      </w:pPr>
      <w:rPr>
        <w:rFonts w:ascii="Times" w:eastAsia="Times" w:hAnsi="Times" w:cs="Times"/>
        <w:position w:val="0"/>
      </w:rPr>
    </w:lvl>
  </w:abstractNum>
  <w:abstractNum w:abstractNumId="39">
    <w:nsid w:val="72E76B6F"/>
    <w:multiLevelType w:val="multilevel"/>
    <w:tmpl w:val="9EC8C4FE"/>
    <w:lvl w:ilvl="0">
      <w:start w:val="1"/>
      <w:numFmt w:val="decimal"/>
      <w:lvlText w:val="(%1)"/>
      <w:lvlJc w:val="left"/>
      <w:rPr>
        <w:rFonts w:ascii="Times" w:eastAsia="Times" w:hAnsi="Times" w:cs="Times"/>
        <w:position w:val="0"/>
      </w:rPr>
    </w:lvl>
    <w:lvl w:ilvl="1">
      <w:start w:val="1"/>
      <w:numFmt w:val="decimal"/>
      <w:lvlText w:val="(%2)"/>
      <w:lvlJc w:val="left"/>
      <w:rPr>
        <w:rFonts w:ascii="Courier" w:eastAsia="Courier" w:hAnsi="Courier" w:cs="Courier"/>
        <w:position w:val="0"/>
      </w:rPr>
    </w:lvl>
    <w:lvl w:ilvl="2">
      <w:start w:val="1"/>
      <w:numFmt w:val="decimal"/>
      <w:lvlText w:val="(%3)"/>
      <w:lvlJc w:val="left"/>
      <w:rPr>
        <w:rFonts w:ascii="Courier" w:eastAsia="Courier" w:hAnsi="Courier" w:cs="Courier"/>
        <w:position w:val="0"/>
      </w:rPr>
    </w:lvl>
    <w:lvl w:ilvl="3">
      <w:start w:val="1"/>
      <w:numFmt w:val="decimal"/>
      <w:lvlText w:val="(%4)"/>
      <w:lvlJc w:val="left"/>
      <w:rPr>
        <w:rFonts w:ascii="Courier" w:eastAsia="Courier" w:hAnsi="Courier" w:cs="Courier"/>
        <w:position w:val="0"/>
      </w:rPr>
    </w:lvl>
    <w:lvl w:ilvl="4">
      <w:start w:val="1"/>
      <w:numFmt w:val="decimal"/>
      <w:lvlText w:val="(%5)"/>
      <w:lvlJc w:val="left"/>
      <w:rPr>
        <w:rFonts w:ascii="Courier" w:eastAsia="Courier" w:hAnsi="Courier" w:cs="Courier"/>
        <w:position w:val="0"/>
      </w:rPr>
    </w:lvl>
    <w:lvl w:ilvl="5">
      <w:start w:val="1"/>
      <w:numFmt w:val="decimal"/>
      <w:lvlText w:val="(%6)"/>
      <w:lvlJc w:val="left"/>
      <w:rPr>
        <w:rFonts w:ascii="Courier" w:eastAsia="Courier" w:hAnsi="Courier" w:cs="Courier"/>
        <w:position w:val="0"/>
      </w:rPr>
    </w:lvl>
    <w:lvl w:ilvl="6">
      <w:start w:val="1"/>
      <w:numFmt w:val="decimal"/>
      <w:lvlText w:val="(%7)"/>
      <w:lvlJc w:val="left"/>
      <w:rPr>
        <w:rFonts w:ascii="Courier" w:eastAsia="Courier" w:hAnsi="Courier" w:cs="Courier"/>
        <w:position w:val="0"/>
      </w:rPr>
    </w:lvl>
    <w:lvl w:ilvl="7">
      <w:start w:val="1"/>
      <w:numFmt w:val="decimal"/>
      <w:lvlText w:val="(%8)"/>
      <w:lvlJc w:val="left"/>
      <w:rPr>
        <w:rFonts w:ascii="Courier" w:eastAsia="Courier" w:hAnsi="Courier" w:cs="Courier"/>
        <w:position w:val="0"/>
      </w:rPr>
    </w:lvl>
    <w:lvl w:ilvl="8">
      <w:start w:val="1"/>
      <w:numFmt w:val="decimal"/>
      <w:lvlText w:val="(%9)"/>
      <w:lvlJc w:val="left"/>
      <w:rPr>
        <w:rFonts w:ascii="Courier" w:eastAsia="Courier" w:hAnsi="Courier" w:cs="Courier"/>
        <w:position w:val="0"/>
      </w:rPr>
    </w:lvl>
  </w:abstractNum>
  <w:abstractNum w:abstractNumId="40">
    <w:nsid w:val="74187E4B"/>
    <w:multiLevelType w:val="multilevel"/>
    <w:tmpl w:val="AC1C249E"/>
    <w:lvl w:ilvl="0">
      <w:start w:val="1"/>
      <w:numFmt w:val="decimal"/>
      <w:lvlText w:val="(%1)"/>
      <w:lvlJc w:val="left"/>
      <w:pPr>
        <w:tabs>
          <w:tab w:val="num" w:pos="340"/>
        </w:tabs>
        <w:ind w:left="340" w:hanging="340"/>
      </w:pPr>
      <w:rPr>
        <w:rFonts w:ascii="Times" w:eastAsia="Times" w:hAnsi="Times" w:cs="Times"/>
        <w:position w:val="0"/>
      </w:rPr>
    </w:lvl>
    <w:lvl w:ilvl="1">
      <w:start w:val="1"/>
      <w:numFmt w:val="decimal"/>
      <w:lvlText w:val="(%2)"/>
      <w:lvlJc w:val="left"/>
      <w:pPr>
        <w:tabs>
          <w:tab w:val="num" w:pos="1060"/>
        </w:tabs>
        <w:ind w:left="1060" w:hanging="340"/>
      </w:pPr>
      <w:rPr>
        <w:rFonts w:ascii="Times" w:eastAsia="Times" w:hAnsi="Times" w:cs="Times"/>
        <w:position w:val="0"/>
      </w:rPr>
    </w:lvl>
    <w:lvl w:ilvl="2">
      <w:start w:val="1"/>
      <w:numFmt w:val="decimal"/>
      <w:lvlText w:val="(%3)"/>
      <w:lvlJc w:val="left"/>
      <w:pPr>
        <w:tabs>
          <w:tab w:val="num" w:pos="1780"/>
        </w:tabs>
        <w:ind w:left="1780" w:hanging="340"/>
      </w:pPr>
      <w:rPr>
        <w:rFonts w:ascii="Times" w:eastAsia="Times" w:hAnsi="Times" w:cs="Times"/>
        <w:position w:val="0"/>
      </w:rPr>
    </w:lvl>
    <w:lvl w:ilvl="3">
      <w:start w:val="1"/>
      <w:numFmt w:val="decimal"/>
      <w:lvlText w:val="(%4)"/>
      <w:lvlJc w:val="left"/>
      <w:pPr>
        <w:tabs>
          <w:tab w:val="num" w:pos="2500"/>
        </w:tabs>
        <w:ind w:left="2500" w:hanging="340"/>
      </w:pPr>
      <w:rPr>
        <w:rFonts w:ascii="Times" w:eastAsia="Times" w:hAnsi="Times" w:cs="Times"/>
        <w:position w:val="0"/>
      </w:rPr>
    </w:lvl>
    <w:lvl w:ilvl="4">
      <w:start w:val="1"/>
      <w:numFmt w:val="decimal"/>
      <w:lvlText w:val="(%5)"/>
      <w:lvlJc w:val="left"/>
      <w:pPr>
        <w:tabs>
          <w:tab w:val="num" w:pos="3220"/>
        </w:tabs>
        <w:ind w:left="3220" w:hanging="340"/>
      </w:pPr>
      <w:rPr>
        <w:rFonts w:ascii="Times" w:eastAsia="Times" w:hAnsi="Times" w:cs="Times"/>
        <w:position w:val="0"/>
      </w:rPr>
    </w:lvl>
    <w:lvl w:ilvl="5">
      <w:start w:val="1"/>
      <w:numFmt w:val="decimal"/>
      <w:lvlText w:val="(%6)"/>
      <w:lvlJc w:val="left"/>
      <w:pPr>
        <w:tabs>
          <w:tab w:val="num" w:pos="3940"/>
        </w:tabs>
        <w:ind w:left="3940" w:hanging="340"/>
      </w:pPr>
      <w:rPr>
        <w:rFonts w:ascii="Times" w:eastAsia="Times" w:hAnsi="Times" w:cs="Times"/>
        <w:position w:val="0"/>
      </w:rPr>
    </w:lvl>
    <w:lvl w:ilvl="6">
      <w:start w:val="1"/>
      <w:numFmt w:val="decimal"/>
      <w:lvlText w:val="(%7)"/>
      <w:lvlJc w:val="left"/>
      <w:pPr>
        <w:tabs>
          <w:tab w:val="num" w:pos="4660"/>
        </w:tabs>
        <w:ind w:left="4660" w:hanging="340"/>
      </w:pPr>
      <w:rPr>
        <w:rFonts w:ascii="Times" w:eastAsia="Times" w:hAnsi="Times" w:cs="Times"/>
        <w:position w:val="0"/>
      </w:rPr>
    </w:lvl>
    <w:lvl w:ilvl="7">
      <w:start w:val="1"/>
      <w:numFmt w:val="decimal"/>
      <w:lvlText w:val="(%8)"/>
      <w:lvlJc w:val="left"/>
      <w:pPr>
        <w:tabs>
          <w:tab w:val="num" w:pos="5380"/>
        </w:tabs>
        <w:ind w:left="5380" w:hanging="340"/>
      </w:pPr>
      <w:rPr>
        <w:rFonts w:ascii="Times" w:eastAsia="Times" w:hAnsi="Times" w:cs="Times"/>
        <w:position w:val="0"/>
      </w:rPr>
    </w:lvl>
    <w:lvl w:ilvl="8">
      <w:start w:val="1"/>
      <w:numFmt w:val="decimal"/>
      <w:lvlText w:val="(%9)"/>
      <w:lvlJc w:val="left"/>
      <w:pPr>
        <w:tabs>
          <w:tab w:val="num" w:pos="6100"/>
        </w:tabs>
        <w:ind w:left="6100" w:hanging="340"/>
      </w:pPr>
      <w:rPr>
        <w:rFonts w:ascii="Times" w:eastAsia="Times" w:hAnsi="Times" w:cs="Times"/>
        <w:position w:val="0"/>
      </w:rPr>
    </w:lvl>
  </w:abstractNum>
  <w:num w:numId="1">
    <w:abstractNumId w:val="18"/>
  </w:num>
  <w:num w:numId="2">
    <w:abstractNumId w:val="12"/>
  </w:num>
  <w:num w:numId="3">
    <w:abstractNumId w:val="33"/>
  </w:num>
  <w:num w:numId="4">
    <w:abstractNumId w:val="28"/>
  </w:num>
  <w:num w:numId="5">
    <w:abstractNumId w:val="36"/>
  </w:num>
  <w:num w:numId="6">
    <w:abstractNumId w:val="8"/>
  </w:num>
  <w:num w:numId="7">
    <w:abstractNumId w:val="37"/>
  </w:num>
  <w:num w:numId="8">
    <w:abstractNumId w:val="22"/>
  </w:num>
  <w:num w:numId="9">
    <w:abstractNumId w:val="23"/>
  </w:num>
  <w:num w:numId="10">
    <w:abstractNumId w:val="1"/>
  </w:num>
  <w:num w:numId="11">
    <w:abstractNumId w:val="10"/>
  </w:num>
  <w:num w:numId="12">
    <w:abstractNumId w:val="31"/>
  </w:num>
  <w:num w:numId="13">
    <w:abstractNumId w:val="34"/>
  </w:num>
  <w:num w:numId="14">
    <w:abstractNumId w:val="7"/>
  </w:num>
  <w:num w:numId="15">
    <w:abstractNumId w:val="0"/>
  </w:num>
  <w:num w:numId="16">
    <w:abstractNumId w:val="20"/>
  </w:num>
  <w:num w:numId="17">
    <w:abstractNumId w:val="39"/>
  </w:num>
  <w:num w:numId="18">
    <w:abstractNumId w:val="32"/>
  </w:num>
  <w:num w:numId="19">
    <w:abstractNumId w:val="25"/>
  </w:num>
  <w:num w:numId="20">
    <w:abstractNumId w:val="21"/>
  </w:num>
  <w:num w:numId="21">
    <w:abstractNumId w:val="17"/>
  </w:num>
  <w:num w:numId="22">
    <w:abstractNumId w:val="5"/>
  </w:num>
  <w:num w:numId="23">
    <w:abstractNumId w:val="26"/>
  </w:num>
  <w:num w:numId="24">
    <w:abstractNumId w:val="14"/>
  </w:num>
  <w:num w:numId="25">
    <w:abstractNumId w:val="35"/>
  </w:num>
  <w:num w:numId="26">
    <w:abstractNumId w:val="15"/>
  </w:num>
  <w:num w:numId="27">
    <w:abstractNumId w:val="27"/>
  </w:num>
  <w:num w:numId="28">
    <w:abstractNumId w:val="13"/>
  </w:num>
  <w:num w:numId="29">
    <w:abstractNumId w:val="19"/>
  </w:num>
  <w:num w:numId="30">
    <w:abstractNumId w:val="29"/>
  </w:num>
  <w:num w:numId="31">
    <w:abstractNumId w:val="30"/>
  </w:num>
  <w:num w:numId="32">
    <w:abstractNumId w:val="40"/>
  </w:num>
  <w:num w:numId="33">
    <w:abstractNumId w:val="4"/>
  </w:num>
  <w:num w:numId="34">
    <w:abstractNumId w:val="38"/>
  </w:num>
  <w:num w:numId="35">
    <w:abstractNumId w:val="9"/>
  </w:num>
  <w:num w:numId="36">
    <w:abstractNumId w:val="11"/>
  </w:num>
  <w:num w:numId="37">
    <w:abstractNumId w:val="16"/>
  </w:num>
  <w:num w:numId="38">
    <w:abstractNumId w:val="24"/>
  </w:num>
  <w:num w:numId="39">
    <w:abstractNumId w:val="2"/>
  </w:num>
  <w:num w:numId="40">
    <w:abstractNumId w:val="6"/>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
  <w:rsids>
    <w:rsidRoot w:val="00A06EE2"/>
    <w:rsid w:val="00393220"/>
    <w:rsid w:val="00510530"/>
    <w:rsid w:val="00557105"/>
    <w:rsid w:val="0062069A"/>
    <w:rsid w:val="00682E77"/>
    <w:rsid w:val="00813E60"/>
    <w:rsid w:val="009428FC"/>
    <w:rsid w:val="009A16BC"/>
    <w:rsid w:val="009E7C46"/>
    <w:rsid w:val="00A06EE2"/>
    <w:rsid w:val="00B06D55"/>
    <w:rsid w:val="00C972A4"/>
    <w:rsid w:val="00F574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4D4C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ヘッダとフッタ"/>
    <w:pPr>
      <w:tabs>
        <w:tab w:val="right" w:pos="9632"/>
      </w:tabs>
    </w:pPr>
    <w:rPr>
      <w:rFonts w:ascii="ヒラギノ角ゴ Pro W3" w:eastAsia="Arial Unicode MS" w:hAnsi="Arial Unicode MS" w:cs="Arial Unicode MS"/>
      <w:color w:val="000000"/>
    </w:rPr>
  </w:style>
  <w:style w:type="paragraph" w:styleId="a5">
    <w:name w:val="Body Text"/>
    <w:rPr>
      <w:rFonts w:ascii="ヒラギノ角ゴ Pro W3" w:eastAsia="Arial Unicode MS" w:hAnsi="Arial Unicode MS" w:cs="Arial Unicode MS"/>
      <w:color w:val="000000"/>
      <w:sz w:val="24"/>
      <w:szCs w:val="24"/>
    </w:rPr>
  </w:style>
  <w:style w:type="paragraph" w:customStyle="1" w:styleId="a6">
    <w:name w:val="フリーフォーム"/>
    <w:rPr>
      <w:rFonts w:ascii="Arial Unicode MS" w:eastAsia="ヒラギノ角ゴ Pro W3" w:hAnsi="Arial Unicode MS" w:cs="Arial Unicode MS" w:hint="eastAsia"/>
      <w:color w:val="000000"/>
      <w:sz w:val="24"/>
      <w:szCs w:val="24"/>
      <w:lang w:val="ja-JP"/>
    </w:rPr>
  </w:style>
  <w:style w:type="numbering" w:customStyle="1" w:styleId="List0">
    <w:name w:val="List 0"/>
    <w:basedOn w:val="a7"/>
    <w:pPr>
      <w:numPr>
        <w:numId w:val="41"/>
      </w:numPr>
    </w:pPr>
  </w:style>
  <w:style w:type="numbering" w:customStyle="1" w:styleId="a7">
    <w:name w:val="なし"/>
  </w:style>
  <w:style w:type="numbering" w:customStyle="1" w:styleId="List1">
    <w:name w:val="List 1"/>
    <w:basedOn w:val="a7"/>
    <w:pPr>
      <w:numPr>
        <w:numId w:val="5"/>
      </w:numPr>
    </w:pPr>
  </w:style>
  <w:style w:type="numbering" w:customStyle="1" w:styleId="21">
    <w:name w:val="一覧 21"/>
    <w:basedOn w:val="a7"/>
    <w:pPr>
      <w:numPr>
        <w:numId w:val="23"/>
      </w:numPr>
    </w:pPr>
  </w:style>
  <w:style w:type="character" w:customStyle="1" w:styleId="Hyperlink0">
    <w:name w:val="Hyperlink.0"/>
    <w:basedOn w:val="a3"/>
    <w:rPr>
      <w:color w:val="000099"/>
      <w:u w:val="single"/>
    </w:rPr>
  </w:style>
  <w:style w:type="numbering" w:customStyle="1" w:styleId="31">
    <w:name w:val="一覧 31"/>
    <w:basedOn w:val="a8"/>
    <w:pPr>
      <w:numPr>
        <w:numId w:val="40"/>
      </w:numPr>
    </w:pPr>
  </w:style>
  <w:style w:type="numbering" w:customStyle="1" w:styleId="a8">
    <w:name w:val="ハーバード"/>
  </w:style>
  <w:style w:type="character" w:customStyle="1" w:styleId="Hyperlink1">
    <w:name w:val="Hyperlink.1"/>
    <w:basedOn w:val="Hyperlink0"/>
    <w:rPr>
      <w:color w:val="011EA9"/>
      <w:u w:val="single"/>
    </w:rPr>
  </w:style>
  <w:style w:type="paragraph" w:styleId="a9">
    <w:name w:val="Balloon Text"/>
    <w:basedOn w:val="a"/>
    <w:link w:val="aa"/>
    <w:uiPriority w:val="99"/>
    <w:semiHidden/>
    <w:unhideWhenUsed/>
    <w:rsid w:val="00557105"/>
    <w:rPr>
      <w:rFonts w:ascii="ヒラギノ角ゴ ProN W3" w:eastAsia="ヒラギノ角ゴ ProN W3"/>
      <w:sz w:val="18"/>
      <w:szCs w:val="18"/>
    </w:rPr>
  </w:style>
  <w:style w:type="character" w:customStyle="1" w:styleId="aa">
    <w:name w:val="吹き出し (文字)"/>
    <w:basedOn w:val="a0"/>
    <w:link w:val="a9"/>
    <w:uiPriority w:val="99"/>
    <w:semiHidden/>
    <w:rsid w:val="00557105"/>
    <w:rPr>
      <w:rFonts w:ascii="ヒラギノ角ゴ ProN W3" w:eastAsia="ヒラギノ角ゴ ProN W3"/>
      <w:sz w:val="18"/>
      <w:szCs w:val="18"/>
      <w:lang w:eastAsia="en-US"/>
    </w:rPr>
  </w:style>
  <w:style w:type="paragraph" w:customStyle="1" w:styleId="MTDisplayEquation">
    <w:name w:val="MTDisplayEquation"/>
    <w:basedOn w:val="a5"/>
    <w:next w:val="a"/>
    <w:rsid w:val="00557105"/>
    <w:pPr>
      <w:tabs>
        <w:tab w:val="center" w:pos="4820"/>
        <w:tab w:val="right" w:pos="9640"/>
      </w:tabs>
      <w:spacing w:line="288" w:lineRule="auto"/>
    </w:pPr>
    <w:rPr>
      <w:rFonts w:ascii="Times" w:eastAsia="Times" w:hAnsi="Times" w:cs="Times"/>
    </w:rPr>
  </w:style>
  <w:style w:type="paragraph" w:customStyle="1" w:styleId="ab">
    <w:name w:val="１．みだし"/>
    <w:basedOn w:val="a5"/>
    <w:autoRedefine/>
    <w:qFormat/>
    <w:rsid w:val="00510530"/>
    <w:pPr>
      <w:pBdr>
        <w:top w:val="none" w:sz="0" w:space="0" w:color="auto"/>
        <w:left w:val="none" w:sz="0" w:space="0" w:color="auto"/>
        <w:bottom w:val="single" w:sz="4" w:space="0" w:color="auto"/>
        <w:right w:val="none" w:sz="0" w:space="0" w:color="auto"/>
        <w:between w:val="none" w:sz="0" w:space="0" w:color="auto"/>
        <w:bar w:val="none" w:sz="0" w:color="auto"/>
      </w:pBdr>
      <w:shd w:val="clear" w:color="auto" w:fill="D4FB7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00" w:before="240"/>
      <w:outlineLvl w:val="1"/>
    </w:pPr>
    <w:rPr>
      <w:rFonts w:eastAsia="メイリオ"/>
      <w:sz w:val="36"/>
      <w:szCs w:val="36"/>
      <w:lang w:val="ja-JP"/>
    </w:rPr>
  </w:style>
  <w:style w:type="paragraph" w:customStyle="1" w:styleId="1-1">
    <w:name w:val="1-1みだし"/>
    <w:basedOn w:val="a5"/>
    <w:rsid w:val="00510530"/>
    <w:pPr>
      <w:keepNext/>
      <w:pBdr>
        <w:top w:val="none" w:sz="0" w:space="0" w:color="auto"/>
        <w:left w:val="none" w:sz="0" w:space="0" w:color="auto"/>
        <w:bottom w:val="single" w:sz="4" w:space="0" w:color="auto"/>
        <w:right w:val="none" w:sz="0" w:space="0" w:color="auto"/>
        <w:between w:val="none" w:sz="0" w:space="0" w:color="auto"/>
        <w:bar w:val="none" w:sz="0" w:color="auto"/>
      </w:pBdr>
      <w:shd w:val="clear" w:color="auto" w:fill="D4FB7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00" w:line="288" w:lineRule="auto"/>
    </w:pPr>
    <w:rPr>
      <w:rFonts w:eastAsia="ヒラギノ角ゴ Pro W3"/>
      <w:sz w:val="28"/>
      <w:szCs w:val="28"/>
    </w:rPr>
  </w:style>
  <w:style w:type="paragraph" w:customStyle="1" w:styleId="ac">
    <w:name w:val="１−１−１　みだし"/>
    <w:basedOn w:val="a5"/>
    <w:rsid w:val="00510530"/>
    <w:pPr>
      <w:keepNext/>
      <w:pBdr>
        <w:top w:val="none" w:sz="0" w:space="0" w:color="auto"/>
        <w:left w:val="none" w:sz="0" w:space="0" w:color="auto"/>
        <w:bottom w:val="single" w:sz="4"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pPr>
    <w:rPr>
      <w:rFonts w:eastAsia="Times"/>
      <w:sz w:val="28"/>
      <w:szCs w:val="28"/>
    </w:rPr>
  </w:style>
  <w:style w:type="paragraph" w:customStyle="1" w:styleId="ad">
    <w:name w:val="１−１−１−１　みだし"/>
    <w:basedOn w:val="a5"/>
    <w:rsid w:val="0062069A"/>
    <w:pPr>
      <w:pBdr>
        <w:top w:val="none" w:sz="0" w:space="0" w:color="auto"/>
        <w:left w:val="none" w:sz="0" w:space="0" w:color="auto"/>
        <w:bottom w:val="single" w:sz="2"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pPr>
    <w:rPr>
      <w:rFonts w:eastAsia="Tim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ヘッダとフッタ"/>
    <w:pPr>
      <w:tabs>
        <w:tab w:val="right" w:pos="9632"/>
      </w:tabs>
    </w:pPr>
    <w:rPr>
      <w:rFonts w:ascii="ヒラギノ角ゴ Pro W3" w:eastAsia="Arial Unicode MS" w:hAnsi="Arial Unicode MS" w:cs="Arial Unicode MS"/>
      <w:color w:val="000000"/>
    </w:rPr>
  </w:style>
  <w:style w:type="paragraph" w:styleId="a5">
    <w:name w:val="Body Text"/>
    <w:rPr>
      <w:rFonts w:ascii="ヒラギノ角ゴ Pro W3" w:eastAsia="Arial Unicode MS" w:hAnsi="Arial Unicode MS" w:cs="Arial Unicode MS"/>
      <w:color w:val="000000"/>
      <w:sz w:val="24"/>
      <w:szCs w:val="24"/>
    </w:rPr>
  </w:style>
  <w:style w:type="paragraph" w:customStyle="1" w:styleId="a6">
    <w:name w:val="フリーフォーム"/>
    <w:rPr>
      <w:rFonts w:ascii="Arial Unicode MS" w:eastAsia="ヒラギノ角ゴ Pro W3" w:hAnsi="Arial Unicode MS" w:cs="Arial Unicode MS" w:hint="eastAsia"/>
      <w:color w:val="000000"/>
      <w:sz w:val="24"/>
      <w:szCs w:val="24"/>
      <w:lang w:val="ja-JP"/>
    </w:rPr>
  </w:style>
  <w:style w:type="numbering" w:customStyle="1" w:styleId="List0">
    <w:name w:val="List 0"/>
    <w:basedOn w:val="a7"/>
    <w:pPr>
      <w:numPr>
        <w:numId w:val="41"/>
      </w:numPr>
    </w:pPr>
  </w:style>
  <w:style w:type="numbering" w:customStyle="1" w:styleId="a7">
    <w:name w:val="なし"/>
  </w:style>
  <w:style w:type="numbering" w:customStyle="1" w:styleId="List1">
    <w:name w:val="List 1"/>
    <w:basedOn w:val="a7"/>
    <w:pPr>
      <w:numPr>
        <w:numId w:val="5"/>
      </w:numPr>
    </w:pPr>
  </w:style>
  <w:style w:type="numbering" w:customStyle="1" w:styleId="21">
    <w:name w:val="一覧 21"/>
    <w:basedOn w:val="a7"/>
    <w:pPr>
      <w:numPr>
        <w:numId w:val="23"/>
      </w:numPr>
    </w:pPr>
  </w:style>
  <w:style w:type="character" w:customStyle="1" w:styleId="Hyperlink0">
    <w:name w:val="Hyperlink.0"/>
    <w:basedOn w:val="a3"/>
    <w:rPr>
      <w:color w:val="000099"/>
      <w:u w:val="single"/>
    </w:rPr>
  </w:style>
  <w:style w:type="numbering" w:customStyle="1" w:styleId="31">
    <w:name w:val="一覧 31"/>
    <w:basedOn w:val="a8"/>
    <w:pPr>
      <w:numPr>
        <w:numId w:val="40"/>
      </w:numPr>
    </w:pPr>
  </w:style>
  <w:style w:type="numbering" w:customStyle="1" w:styleId="a8">
    <w:name w:val="ハーバード"/>
  </w:style>
  <w:style w:type="character" w:customStyle="1" w:styleId="Hyperlink1">
    <w:name w:val="Hyperlink.1"/>
    <w:basedOn w:val="Hyperlink0"/>
    <w:rPr>
      <w:color w:val="011EA9"/>
      <w:u w:val="single"/>
    </w:rPr>
  </w:style>
  <w:style w:type="paragraph" w:styleId="a9">
    <w:name w:val="Balloon Text"/>
    <w:basedOn w:val="a"/>
    <w:link w:val="aa"/>
    <w:uiPriority w:val="99"/>
    <w:semiHidden/>
    <w:unhideWhenUsed/>
    <w:rsid w:val="00557105"/>
    <w:rPr>
      <w:rFonts w:ascii="ヒラギノ角ゴ ProN W3" w:eastAsia="ヒラギノ角ゴ ProN W3"/>
      <w:sz w:val="18"/>
      <w:szCs w:val="18"/>
    </w:rPr>
  </w:style>
  <w:style w:type="character" w:customStyle="1" w:styleId="aa">
    <w:name w:val="吹き出し (文字)"/>
    <w:basedOn w:val="a0"/>
    <w:link w:val="a9"/>
    <w:uiPriority w:val="99"/>
    <w:semiHidden/>
    <w:rsid w:val="00557105"/>
    <w:rPr>
      <w:rFonts w:ascii="ヒラギノ角ゴ ProN W3" w:eastAsia="ヒラギノ角ゴ ProN W3"/>
      <w:sz w:val="18"/>
      <w:szCs w:val="18"/>
      <w:lang w:eastAsia="en-US"/>
    </w:rPr>
  </w:style>
  <w:style w:type="paragraph" w:customStyle="1" w:styleId="MTDisplayEquation">
    <w:name w:val="MTDisplayEquation"/>
    <w:basedOn w:val="a5"/>
    <w:next w:val="a"/>
    <w:rsid w:val="00557105"/>
    <w:pPr>
      <w:tabs>
        <w:tab w:val="center" w:pos="4820"/>
        <w:tab w:val="right" w:pos="9640"/>
      </w:tabs>
      <w:spacing w:line="288" w:lineRule="auto"/>
    </w:pPr>
    <w:rPr>
      <w:rFonts w:ascii="Times" w:eastAsia="Times" w:hAnsi="Times" w:cs="Times"/>
    </w:rPr>
  </w:style>
  <w:style w:type="paragraph" w:customStyle="1" w:styleId="ab">
    <w:name w:val="１．みだし"/>
    <w:basedOn w:val="a5"/>
    <w:autoRedefine/>
    <w:qFormat/>
    <w:rsid w:val="00510530"/>
    <w:pPr>
      <w:pBdr>
        <w:top w:val="none" w:sz="0" w:space="0" w:color="auto"/>
        <w:left w:val="none" w:sz="0" w:space="0" w:color="auto"/>
        <w:bottom w:val="single" w:sz="4" w:space="0" w:color="auto"/>
        <w:right w:val="none" w:sz="0" w:space="0" w:color="auto"/>
        <w:between w:val="none" w:sz="0" w:space="0" w:color="auto"/>
        <w:bar w:val="none" w:sz="0" w:color="auto"/>
      </w:pBdr>
      <w:shd w:val="clear" w:color="auto" w:fill="D4FB7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Lines="100" w:before="240"/>
      <w:outlineLvl w:val="1"/>
    </w:pPr>
    <w:rPr>
      <w:rFonts w:eastAsia="メイリオ"/>
      <w:sz w:val="36"/>
      <w:szCs w:val="36"/>
      <w:lang w:val="ja-JP"/>
    </w:rPr>
  </w:style>
  <w:style w:type="paragraph" w:customStyle="1" w:styleId="1-1">
    <w:name w:val="1-1みだし"/>
    <w:basedOn w:val="a5"/>
    <w:rsid w:val="00510530"/>
    <w:pPr>
      <w:keepNext/>
      <w:pBdr>
        <w:top w:val="none" w:sz="0" w:space="0" w:color="auto"/>
        <w:left w:val="none" w:sz="0" w:space="0" w:color="auto"/>
        <w:bottom w:val="single" w:sz="4" w:space="0" w:color="auto"/>
        <w:right w:val="none" w:sz="0" w:space="0" w:color="auto"/>
        <w:between w:val="none" w:sz="0" w:space="0" w:color="auto"/>
        <w:bar w:val="none" w:sz="0" w:color="auto"/>
      </w:pBdr>
      <w:shd w:val="clear" w:color="auto" w:fill="D4FB7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before="100" w:line="288" w:lineRule="auto"/>
    </w:pPr>
    <w:rPr>
      <w:rFonts w:eastAsia="ヒラギノ角ゴ Pro W3"/>
      <w:sz w:val="28"/>
      <w:szCs w:val="28"/>
    </w:rPr>
  </w:style>
  <w:style w:type="paragraph" w:customStyle="1" w:styleId="ac">
    <w:name w:val="１−１−１　みだし"/>
    <w:basedOn w:val="a5"/>
    <w:rsid w:val="00510530"/>
    <w:pPr>
      <w:keepNext/>
      <w:pBdr>
        <w:top w:val="none" w:sz="0" w:space="0" w:color="auto"/>
        <w:left w:val="none" w:sz="0" w:space="0" w:color="auto"/>
        <w:bottom w:val="single" w:sz="4"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pPr>
    <w:rPr>
      <w:rFonts w:eastAsia="Times"/>
      <w:sz w:val="28"/>
      <w:szCs w:val="28"/>
    </w:rPr>
  </w:style>
  <w:style w:type="paragraph" w:customStyle="1" w:styleId="ad">
    <w:name w:val="１−１−１−１　みだし"/>
    <w:basedOn w:val="a5"/>
    <w:rsid w:val="0062069A"/>
    <w:pPr>
      <w:pBdr>
        <w:top w:val="none" w:sz="0" w:space="0" w:color="auto"/>
        <w:left w:val="none" w:sz="0" w:space="0" w:color="auto"/>
        <w:bottom w:val="single" w:sz="2"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pPr>
    <w:rPr>
      <w:rFonts w:eastAsia="Tim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emf"/><Relationship Id="rId13" Type="http://schemas.openxmlformats.org/officeDocument/2006/relationships/oleObject" Target="embeddings/oleObject3.bin"/><Relationship Id="rId14" Type="http://schemas.openxmlformats.org/officeDocument/2006/relationships/image" Target="media/image4.emf"/><Relationship Id="rId15" Type="http://schemas.openxmlformats.org/officeDocument/2006/relationships/oleObject" Target="embeddings/oleObject4.bin"/><Relationship Id="rId16" Type="http://schemas.openxmlformats.org/officeDocument/2006/relationships/image" Target="media/image5.emf"/><Relationship Id="rId17" Type="http://schemas.openxmlformats.org/officeDocument/2006/relationships/oleObject" Target="embeddings/oleObject5.bin"/><Relationship Id="rId18" Type="http://schemas.openxmlformats.org/officeDocument/2006/relationships/image" Target="media/image6.emf"/><Relationship Id="rId19" Type="http://schemas.openxmlformats.org/officeDocument/2006/relationships/oleObject" Target="embeddings/oleObject6.bin"/><Relationship Id="rId30" Type="http://schemas.openxmlformats.org/officeDocument/2006/relationships/image" Target="media/image12.emf"/><Relationship Id="rId31" Type="http://schemas.openxmlformats.org/officeDocument/2006/relationships/oleObject" Target="embeddings/oleObject12.bin"/><Relationship Id="rId32" Type="http://schemas.openxmlformats.org/officeDocument/2006/relationships/image" Target="media/image13.emf"/><Relationship Id="rId33" Type="http://schemas.openxmlformats.org/officeDocument/2006/relationships/oleObject" Target="embeddings/oleObject13.bin"/><Relationship Id="rId34" Type="http://schemas.openxmlformats.org/officeDocument/2006/relationships/image" Target="media/image14.emf"/><Relationship Id="rId35" Type="http://schemas.openxmlformats.org/officeDocument/2006/relationships/oleObject" Target="embeddings/oleObject14.bin"/><Relationship Id="rId36" Type="http://schemas.openxmlformats.org/officeDocument/2006/relationships/image" Target="media/image15.emf"/><Relationship Id="rId37" Type="http://schemas.openxmlformats.org/officeDocument/2006/relationships/oleObject" Target="embeddings/oleObject15.bin"/><Relationship Id="rId38" Type="http://schemas.openxmlformats.org/officeDocument/2006/relationships/image" Target="media/image16.emf"/><Relationship Id="rId39" Type="http://schemas.openxmlformats.org/officeDocument/2006/relationships/oleObject" Target="embeddings/oleObject16.bin"/><Relationship Id="rId50" Type="http://schemas.openxmlformats.org/officeDocument/2006/relationships/image" Target="media/image22.emf"/><Relationship Id="rId51" Type="http://schemas.openxmlformats.org/officeDocument/2006/relationships/oleObject" Target="embeddings/oleObject22.bin"/><Relationship Id="rId52" Type="http://schemas.openxmlformats.org/officeDocument/2006/relationships/image" Target="media/image23.emf"/><Relationship Id="rId53" Type="http://schemas.openxmlformats.org/officeDocument/2006/relationships/oleObject" Target="embeddings/oleObject23.bin"/><Relationship Id="rId54" Type="http://schemas.openxmlformats.org/officeDocument/2006/relationships/image" Target="media/image24.emf"/><Relationship Id="rId55" Type="http://schemas.openxmlformats.org/officeDocument/2006/relationships/oleObject" Target="embeddings/oleObject24.bin"/><Relationship Id="rId56" Type="http://schemas.openxmlformats.org/officeDocument/2006/relationships/image" Target="media/image25.emf"/><Relationship Id="rId57" Type="http://schemas.openxmlformats.org/officeDocument/2006/relationships/oleObject" Target="embeddings/oleObject25.bin"/><Relationship Id="rId58" Type="http://schemas.openxmlformats.org/officeDocument/2006/relationships/image" Target="media/image26.emf"/><Relationship Id="rId59" Type="http://schemas.openxmlformats.org/officeDocument/2006/relationships/oleObject" Target="embeddings/oleObject26.bin"/><Relationship Id="rId70" Type="http://schemas.openxmlformats.org/officeDocument/2006/relationships/image" Target="media/image32.tif"/><Relationship Id="rId71" Type="http://schemas.openxmlformats.org/officeDocument/2006/relationships/image" Target="media/image33.emf"/><Relationship Id="rId72" Type="http://schemas.openxmlformats.org/officeDocument/2006/relationships/oleObject" Target="embeddings/oleObject32.bin"/><Relationship Id="rId73" Type="http://schemas.openxmlformats.org/officeDocument/2006/relationships/image" Target="media/image34.emf"/><Relationship Id="rId74" Type="http://schemas.openxmlformats.org/officeDocument/2006/relationships/oleObject" Target="embeddings/oleObject33.bin"/><Relationship Id="rId75" Type="http://schemas.openxmlformats.org/officeDocument/2006/relationships/image" Target="media/image35.tif"/><Relationship Id="rId76" Type="http://schemas.openxmlformats.org/officeDocument/2006/relationships/image" Target="media/image36.emf"/><Relationship Id="rId77" Type="http://schemas.openxmlformats.org/officeDocument/2006/relationships/oleObject" Target="embeddings/oleObject34.bin"/><Relationship Id="rId78" Type="http://schemas.openxmlformats.org/officeDocument/2006/relationships/image" Target="media/image37.emf"/><Relationship Id="rId79" Type="http://schemas.openxmlformats.org/officeDocument/2006/relationships/oleObject" Target="embeddings/oleObject35.bin"/><Relationship Id="rId90" Type="http://schemas.openxmlformats.org/officeDocument/2006/relationships/hyperlink" Target="http://rruff.geo.arizona.edu/doclib/am/vol63/AM63_506.pdf" TargetMode="External"/><Relationship Id="rId91" Type="http://schemas.openxmlformats.org/officeDocument/2006/relationships/hyperlink" Target="mailto:ida.takashi@nitech.ac.jp" TargetMode="External"/><Relationship Id="rId92" Type="http://schemas.openxmlformats.org/officeDocument/2006/relationships/hyperlink" Target="mailto:ida.takashi@nitech.ac.jp" TargetMode="External"/><Relationship Id="rId93" Type="http://schemas.openxmlformats.org/officeDocument/2006/relationships/footer" Target="footer1.xml"/><Relationship Id="rId94" Type="http://schemas.openxmlformats.org/officeDocument/2006/relationships/fontTable" Target="fontTable.xml"/><Relationship Id="rId95" Type="http://schemas.openxmlformats.org/officeDocument/2006/relationships/theme" Target="theme/theme1.xml"/><Relationship Id="rId20" Type="http://schemas.openxmlformats.org/officeDocument/2006/relationships/image" Target="media/image7.emf"/><Relationship Id="rId21" Type="http://schemas.openxmlformats.org/officeDocument/2006/relationships/oleObject" Target="embeddings/oleObject7.bin"/><Relationship Id="rId22" Type="http://schemas.openxmlformats.org/officeDocument/2006/relationships/image" Target="media/image8.emf"/><Relationship Id="rId23" Type="http://schemas.openxmlformats.org/officeDocument/2006/relationships/oleObject" Target="embeddings/oleObject8.bin"/><Relationship Id="rId24" Type="http://schemas.openxmlformats.org/officeDocument/2006/relationships/image" Target="media/image9.emf"/><Relationship Id="rId25" Type="http://schemas.openxmlformats.org/officeDocument/2006/relationships/oleObject" Target="embeddings/oleObject9.bin"/><Relationship Id="rId26" Type="http://schemas.openxmlformats.org/officeDocument/2006/relationships/image" Target="media/image10.emf"/><Relationship Id="rId27" Type="http://schemas.openxmlformats.org/officeDocument/2006/relationships/oleObject" Target="embeddings/oleObject10.bin"/><Relationship Id="rId28" Type="http://schemas.openxmlformats.org/officeDocument/2006/relationships/image" Target="media/image11.emf"/><Relationship Id="rId29" Type="http://schemas.openxmlformats.org/officeDocument/2006/relationships/oleObject" Target="embeddings/oleObject11.bin"/><Relationship Id="rId40" Type="http://schemas.openxmlformats.org/officeDocument/2006/relationships/image" Target="media/image17.emf"/><Relationship Id="rId41" Type="http://schemas.openxmlformats.org/officeDocument/2006/relationships/oleObject" Target="embeddings/oleObject17.bin"/><Relationship Id="rId42" Type="http://schemas.openxmlformats.org/officeDocument/2006/relationships/image" Target="media/image18.emf"/><Relationship Id="rId43" Type="http://schemas.openxmlformats.org/officeDocument/2006/relationships/oleObject" Target="embeddings/oleObject18.bin"/><Relationship Id="rId44" Type="http://schemas.openxmlformats.org/officeDocument/2006/relationships/image" Target="media/image19.emf"/><Relationship Id="rId45" Type="http://schemas.openxmlformats.org/officeDocument/2006/relationships/oleObject" Target="embeddings/oleObject19.bin"/><Relationship Id="rId46" Type="http://schemas.openxmlformats.org/officeDocument/2006/relationships/image" Target="media/image20.emf"/><Relationship Id="rId47" Type="http://schemas.openxmlformats.org/officeDocument/2006/relationships/oleObject" Target="embeddings/oleObject20.bin"/><Relationship Id="rId48" Type="http://schemas.openxmlformats.org/officeDocument/2006/relationships/image" Target="media/image21.emf"/><Relationship Id="rId49" Type="http://schemas.openxmlformats.org/officeDocument/2006/relationships/oleObject" Target="embeddings/oleObject21.bin"/><Relationship Id="rId60" Type="http://schemas.openxmlformats.org/officeDocument/2006/relationships/image" Target="media/image27.emf"/><Relationship Id="rId61" Type="http://schemas.openxmlformats.org/officeDocument/2006/relationships/oleObject" Target="embeddings/oleObject27.bin"/><Relationship Id="rId62" Type="http://schemas.openxmlformats.org/officeDocument/2006/relationships/image" Target="media/image28.emf"/><Relationship Id="rId63" Type="http://schemas.openxmlformats.org/officeDocument/2006/relationships/oleObject" Target="embeddings/oleObject28.bin"/><Relationship Id="rId64" Type="http://schemas.openxmlformats.org/officeDocument/2006/relationships/image" Target="media/image29.emf"/><Relationship Id="rId65" Type="http://schemas.openxmlformats.org/officeDocument/2006/relationships/oleObject" Target="embeddings/oleObject29.bin"/><Relationship Id="rId66" Type="http://schemas.openxmlformats.org/officeDocument/2006/relationships/image" Target="media/image30.emf"/><Relationship Id="rId67" Type="http://schemas.openxmlformats.org/officeDocument/2006/relationships/oleObject" Target="embeddings/oleObject30.bin"/><Relationship Id="rId68" Type="http://schemas.openxmlformats.org/officeDocument/2006/relationships/image" Target="media/image31.emf"/><Relationship Id="rId69" Type="http://schemas.openxmlformats.org/officeDocument/2006/relationships/oleObject" Target="embeddings/oleObject31.bin"/><Relationship Id="rId80" Type="http://schemas.openxmlformats.org/officeDocument/2006/relationships/image" Target="media/image38.emf"/><Relationship Id="rId81" Type="http://schemas.openxmlformats.org/officeDocument/2006/relationships/oleObject" Target="embeddings/oleObject36.bin"/><Relationship Id="rId82" Type="http://schemas.openxmlformats.org/officeDocument/2006/relationships/image" Target="media/image39.emf"/><Relationship Id="rId83" Type="http://schemas.openxmlformats.org/officeDocument/2006/relationships/oleObject" Target="embeddings/oleObject37.bin"/><Relationship Id="rId84" Type="http://schemas.openxmlformats.org/officeDocument/2006/relationships/image" Target="media/image40.emf"/><Relationship Id="rId85" Type="http://schemas.openxmlformats.org/officeDocument/2006/relationships/oleObject" Target="embeddings/oleObject38.bin"/><Relationship Id="rId86" Type="http://schemas.openxmlformats.org/officeDocument/2006/relationships/image" Target="media/image41.png"/><Relationship Id="rId87" Type="http://schemas.openxmlformats.org/officeDocument/2006/relationships/image" Target="media/image42.emf"/><Relationship Id="rId88" Type="http://schemas.openxmlformats.org/officeDocument/2006/relationships/oleObject" Target="embeddings/oleObject39.bin"/><Relationship Id="rId89" Type="http://schemas.openxmlformats.org/officeDocument/2006/relationships/image" Target="media/image43.png"/></Relationships>
</file>

<file path=word/theme/_rels/theme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ヒラギノ角ゴ Pro W3"/>
        <a:ea typeface="ヒラギノ角ゴ Pro W3"/>
        <a:cs typeface="ヒラギノ角ゴ Pro W3"/>
      </a:majorFont>
      <a:minorFont>
        <a:latin typeface="ヒラギノ角ゴ Pro W3"/>
        <a:ea typeface="ヒラギノ角ゴ Pro W3"/>
        <a:cs typeface="ヒラギノ角ゴ Pro W3"/>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00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ヒラギノ角ゴ Pro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00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ヒラギノ角ゴ Pro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37</Pages>
  <Words>5623</Words>
  <Characters>32052</Characters>
  <Application>Microsoft Macintosh Word</Application>
  <DocSecurity>0</DocSecurity>
  <Lines>267</Lines>
  <Paragraphs>75</Paragraphs>
  <ScaleCrop>false</ScaleCrop>
  <Company>名古屋工業大学</Company>
  <LinksUpToDate>false</LinksUpToDate>
  <CharactersWithSpaces>37600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井田 隆</cp:lastModifiedBy>
  <cp:revision>4</cp:revision>
  <dcterms:created xsi:type="dcterms:W3CDTF">2015-06-17T00:45:00Z</dcterms:created>
  <dcterms:modified xsi:type="dcterms:W3CDTF">2015-06-17T02:36:00Z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