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F6" w:rsidRPr="00D411F5" w:rsidRDefault="00E03A57">
      <w:pPr>
        <w:rPr>
          <w:rFonts w:ascii="ＭＳ Ｐゴシック" w:eastAsia="ＭＳ Ｐゴシック" w:hAnsi="ＭＳ Ｐゴシック"/>
          <w:b/>
          <w:sz w:val="32"/>
          <w:szCs w:val="32"/>
        </w:rPr>
      </w:pPr>
      <w:bookmarkStart w:id="0" w:name="_GoBack"/>
      <w:bookmarkEnd w:id="0"/>
      <w:r>
        <w:rPr>
          <w:rFonts w:ascii="ＭＳ Ｐゴシック" w:eastAsia="ＭＳ Ｐゴシック" w:hAnsi="ＭＳ Ｐゴシック" w:hint="eastAsia"/>
          <w:b/>
          <w:sz w:val="32"/>
          <w:szCs w:val="32"/>
        </w:rPr>
        <w:t>２０</w:t>
      </w:r>
      <w:r w:rsidR="00D411F5" w:rsidRPr="00D411F5">
        <w:rPr>
          <w:rFonts w:ascii="ＭＳ Ｐゴシック" w:eastAsia="ＭＳ Ｐゴシック" w:hAnsi="ＭＳ Ｐゴシック" w:hint="eastAsia"/>
          <w:b/>
          <w:sz w:val="32"/>
          <w:szCs w:val="32"/>
        </w:rPr>
        <w:t>．</w:t>
      </w:r>
      <w:r w:rsidR="002C4BF6" w:rsidRPr="00D411F5">
        <w:rPr>
          <w:rFonts w:ascii="ＭＳ Ｐゴシック" w:eastAsia="ＭＳ Ｐゴシック" w:hAnsi="ＭＳ Ｐゴシック" w:hint="eastAsia"/>
          <w:b/>
          <w:sz w:val="32"/>
          <w:szCs w:val="32"/>
        </w:rPr>
        <w:t>強磁性体の</w:t>
      </w:r>
      <w:r w:rsidR="00D411F5" w:rsidRPr="00D411F5">
        <w:rPr>
          <w:rFonts w:ascii="ＭＳ Ｐゴシック" w:eastAsia="ＭＳ Ｐゴシック" w:hAnsi="ＭＳ Ｐゴシック" w:hint="eastAsia"/>
          <w:b/>
          <w:sz w:val="32"/>
          <w:szCs w:val="32"/>
        </w:rPr>
        <w:t>ホール</w:t>
      </w:r>
      <w:r w:rsidR="002C4BF6" w:rsidRPr="00D411F5">
        <w:rPr>
          <w:rFonts w:ascii="ＭＳ Ｐゴシック" w:eastAsia="ＭＳ Ｐゴシック" w:hAnsi="ＭＳ Ｐゴシック" w:hint="eastAsia"/>
          <w:b/>
          <w:sz w:val="32"/>
          <w:szCs w:val="32"/>
        </w:rPr>
        <w:t>効果</w:t>
      </w:r>
    </w:p>
    <w:p w:rsidR="007F3A7D" w:rsidRDefault="007F3A7D" w:rsidP="007F3A7D"/>
    <w:p w:rsidR="002C4BF6" w:rsidRPr="007F3A7D" w:rsidRDefault="007F3A7D" w:rsidP="007F3A7D">
      <w:pPr>
        <w:rPr>
          <w:rFonts w:ascii="ＭＳ Ｐゴシック" w:eastAsia="ＭＳ Ｐゴシック" w:hAnsi="ＭＳ Ｐゴシック"/>
          <w:sz w:val="28"/>
          <w:szCs w:val="28"/>
        </w:rPr>
      </w:pPr>
      <w:r w:rsidRPr="007F3A7D">
        <w:rPr>
          <w:rFonts w:ascii="ＭＳ Ｐゴシック" w:eastAsia="ＭＳ Ｐゴシック" w:hAnsi="ＭＳ Ｐゴシック" w:hint="eastAsia"/>
          <w:sz w:val="28"/>
          <w:szCs w:val="28"/>
        </w:rPr>
        <w:t>１．はじめに</w:t>
      </w:r>
    </w:p>
    <w:p w:rsidR="002C4BF6" w:rsidRDefault="002C4BF6" w:rsidP="00D50743">
      <w:pPr>
        <w:spacing w:beforeLines="20" w:before="48"/>
        <w:ind w:firstLineChars="100" w:firstLine="210"/>
      </w:pPr>
      <w:r>
        <w:rPr>
          <w:rFonts w:hint="eastAsia"/>
        </w:rPr>
        <w:t>現在の、エレクトロニクスにおいて小消費電力化、大容量化といった目的の下、本来同じ起源でありながら別々に使用されてきた電子の持つ二通りのことなる性質</w:t>
      </w:r>
      <w:r w:rsidR="007F3A7D">
        <w:rPr>
          <w:rFonts w:hint="eastAsia"/>
        </w:rPr>
        <w:t>、</w:t>
      </w:r>
      <w:r>
        <w:rPr>
          <w:rFonts w:hint="eastAsia"/>
        </w:rPr>
        <w:t>すなわち電荷とスピンを同時に利用しようという試みがなされている。本実験の目的は、その異なる性質を電気的側面から理解することにある。そこで、半導体、磁性体材料中のキャリアの数、ならびに個々のキャリアの動きやすさを表す</w:t>
      </w:r>
      <w:r w:rsidRPr="007F3A7D">
        <w:rPr>
          <w:rFonts w:ascii="ＭＳ Ｐゴシック" w:eastAsia="ＭＳ Ｐゴシック" w:hAnsi="ＭＳ Ｐゴシック" w:hint="eastAsia"/>
        </w:rPr>
        <w:t>移動度</w:t>
      </w:r>
      <w:r>
        <w:rPr>
          <w:rFonts w:hint="eastAsia"/>
        </w:rPr>
        <w:t>を求め、電気伝導に関する理解を深める。</w:t>
      </w:r>
    </w:p>
    <w:p w:rsidR="007F3A7D" w:rsidRDefault="007F3A7D" w:rsidP="00D50743">
      <w:pPr>
        <w:spacing w:beforeLines="20" w:before="48"/>
        <w:ind w:firstLineChars="100" w:firstLine="210"/>
      </w:pPr>
    </w:p>
    <w:p w:rsidR="002C4BF6" w:rsidRPr="007F3A7D" w:rsidRDefault="007F3A7D" w:rsidP="007F3A7D">
      <w:pPr>
        <w:rPr>
          <w:rFonts w:ascii="ＭＳ Ｐゴシック" w:eastAsia="ＭＳ Ｐゴシック" w:hAnsi="ＭＳ Ｐゴシック"/>
          <w:sz w:val="28"/>
          <w:szCs w:val="28"/>
        </w:rPr>
      </w:pPr>
      <w:r w:rsidRPr="007F3A7D">
        <w:rPr>
          <w:rFonts w:ascii="ＭＳ Ｐゴシック" w:eastAsia="ＭＳ Ｐゴシック" w:hAnsi="ＭＳ Ｐゴシック" w:hint="eastAsia"/>
          <w:sz w:val="28"/>
          <w:szCs w:val="28"/>
        </w:rPr>
        <w:t>２．解説</w:t>
      </w:r>
    </w:p>
    <w:p w:rsidR="007F3A7D" w:rsidRPr="007F3A7D" w:rsidRDefault="007F3A7D" w:rsidP="007F3A7D">
      <w:pPr>
        <w:rPr>
          <w:rFonts w:ascii="ＭＳ Ｐゴシック" w:eastAsia="ＭＳ Ｐゴシック" w:hAnsi="ＭＳ Ｐゴシック"/>
          <w:sz w:val="24"/>
        </w:rPr>
      </w:pPr>
      <w:r w:rsidRPr="007F3A7D">
        <w:rPr>
          <w:rFonts w:ascii="ＭＳ Ｐゴシック" w:eastAsia="ＭＳ Ｐゴシック" w:hAnsi="ＭＳ Ｐゴシック" w:hint="eastAsia"/>
          <w:sz w:val="24"/>
        </w:rPr>
        <w:t>２－１．理論</w:t>
      </w:r>
    </w:p>
    <w:p w:rsidR="002C4BF6" w:rsidRDefault="002C4BF6" w:rsidP="00D50743">
      <w:pPr>
        <w:spacing w:beforeLines="20" w:before="48"/>
        <w:ind w:firstLineChars="100" w:firstLine="210"/>
      </w:pPr>
      <w:r>
        <w:rPr>
          <w:rFonts w:hint="eastAsia"/>
        </w:rPr>
        <w:t>電気伝導に関するマクロな現象は、電圧、電流、位相の位置および時間に対する関数で理解される。しかしながら物質科学の側面から見ると、その本質は</w:t>
      </w:r>
      <w:r w:rsidRPr="007F3A7D">
        <w:rPr>
          <w:rFonts w:ascii="ＭＳ ゴシック" w:eastAsia="ＭＳ ゴシック" w:hAnsi="ＭＳ ゴシック" w:hint="eastAsia"/>
        </w:rPr>
        <w:t>電荷を運ぶ粒子（キャリア）</w:t>
      </w:r>
      <w:r>
        <w:rPr>
          <w:rFonts w:hint="eastAsia"/>
        </w:rPr>
        <w:t>の振る舞いにあるといえる。キャリアの種類としては、電子、正孔、正負のイオン等があるが、このうち電子と正孔が同数存在し、全体として電気的中性を保っている。このような状態にある半導体を</w:t>
      </w:r>
      <w:r w:rsidRPr="007F3A7D">
        <w:rPr>
          <w:rFonts w:ascii="ＭＳ ゴシック" w:eastAsia="ＭＳ ゴシック" w:hAnsi="ＭＳ ゴシック" w:hint="eastAsia"/>
        </w:rPr>
        <w:t>「真性半導体」</w:t>
      </w:r>
      <w:r>
        <w:rPr>
          <w:rFonts w:hint="eastAsia"/>
        </w:rPr>
        <w:t>と称する。一方、特定の不純物を含む半導体は、電子または正孔の濃度が真性半導体と比較して高くなる。このような半導体は</w:t>
      </w:r>
      <w:r w:rsidRPr="007F3A7D">
        <w:rPr>
          <w:rFonts w:ascii="ＭＳ ゴシック" w:eastAsia="ＭＳ ゴシック" w:hAnsi="ＭＳ ゴシック" w:hint="eastAsia"/>
        </w:rPr>
        <w:t>「不純物半導体」</w:t>
      </w:r>
      <w:r>
        <w:rPr>
          <w:rFonts w:hint="eastAsia"/>
        </w:rPr>
        <w:t>と呼ばれ、増加したキャリアとイオン化した不純物の数によって電気的中性が維持される。その電気的特性は、</w:t>
      </w:r>
      <w:r w:rsidRPr="007F3A7D">
        <w:rPr>
          <w:rFonts w:ascii="ＭＳ ゴシック" w:eastAsia="ＭＳ ゴシック" w:hAnsi="ＭＳ ゴシック" w:hint="eastAsia"/>
        </w:rPr>
        <w:t>キャリア密度</w:t>
      </w:r>
      <w:r>
        <w:rPr>
          <w:rFonts w:hint="eastAsia"/>
        </w:rPr>
        <w:t>（単位体積あたりのキャリアの数）と</w:t>
      </w:r>
      <w:r w:rsidRPr="007F3A7D">
        <w:rPr>
          <w:rFonts w:ascii="ＭＳ ゴシック" w:eastAsia="ＭＳ ゴシック" w:hAnsi="ＭＳ ゴシック" w:hint="eastAsia"/>
        </w:rPr>
        <w:t>移動度</w:t>
      </w:r>
      <w:r>
        <w:rPr>
          <w:rFonts w:hint="eastAsia"/>
        </w:rPr>
        <w:t>（単位電界あたりのキャリアの平均的な移動速度）によって特徴づけられる。</w:t>
      </w:r>
    </w:p>
    <w:p w:rsidR="002C4BF6" w:rsidRDefault="002C4BF6" w:rsidP="007F3A7D">
      <w:pPr>
        <w:ind w:firstLineChars="100" w:firstLine="210"/>
      </w:pPr>
      <w:r>
        <w:rPr>
          <w:rFonts w:hint="eastAsia"/>
        </w:rPr>
        <w:t>抵抗率</w:t>
      </w:r>
      <w:r w:rsidRPr="007F3A7D">
        <w:rPr>
          <w:rFonts w:ascii="Symbol" w:hAnsi="Symbol"/>
          <w:i/>
        </w:rPr>
        <w:t></w:t>
      </w:r>
      <w:r>
        <w:rPr>
          <w:rFonts w:hint="eastAsia"/>
        </w:rPr>
        <w:t>、キャリア密度</w:t>
      </w:r>
      <w:r w:rsidRPr="007F3A7D">
        <w:rPr>
          <w:rFonts w:ascii="Times New Roman" w:hAnsi="Times New Roman" w:hint="eastAsia"/>
          <w:i/>
        </w:rPr>
        <w:t>n</w:t>
      </w:r>
      <w:r>
        <w:rPr>
          <w:rFonts w:hint="eastAsia"/>
        </w:rPr>
        <w:t>、移動度</w:t>
      </w:r>
      <w:r w:rsidRPr="007F3A7D">
        <w:rPr>
          <w:rFonts w:ascii="Symbol" w:hAnsi="Symbol"/>
          <w:i/>
        </w:rPr>
        <w:t></w:t>
      </w:r>
      <w:r w:rsidR="007F3A7D">
        <w:rPr>
          <w:rFonts w:ascii="Symbol" w:hAnsi="Symbol"/>
          <w:i/>
        </w:rPr>
        <w:t></w:t>
      </w:r>
      <w:r>
        <w:rPr>
          <w:rFonts w:hint="eastAsia"/>
        </w:rPr>
        <w:t>の間には、</w:t>
      </w:r>
    </w:p>
    <w:p w:rsidR="002C4BF6" w:rsidRDefault="002C4BF6" w:rsidP="00D50743">
      <w:pPr>
        <w:spacing w:beforeLines="50" w:before="120" w:afterLines="50" w:after="120"/>
        <w:ind w:left="840" w:firstLine="840"/>
      </w:pPr>
      <w:r w:rsidRPr="007F3A7D">
        <w:rPr>
          <w:rFonts w:ascii="Symbol" w:hAnsi="Symbol"/>
          <w:i/>
        </w:rPr>
        <w:t></w:t>
      </w:r>
      <w:r>
        <w:rPr>
          <w:rFonts w:hint="eastAsia"/>
        </w:rPr>
        <w:t xml:space="preserve"> = 1/(</w:t>
      </w:r>
      <w:r w:rsidRPr="007F3A7D">
        <w:rPr>
          <w:rFonts w:ascii="Times New Roman" w:hAnsi="Times New Roman"/>
          <w:i/>
        </w:rPr>
        <w:t>e</w:t>
      </w:r>
      <w:r>
        <w:rPr>
          <w:rFonts w:hint="eastAsia"/>
        </w:rPr>
        <w:t>・</w:t>
      </w:r>
      <w:r w:rsidRPr="007F3A7D">
        <w:rPr>
          <w:rFonts w:ascii="Times New Roman" w:hAnsi="Times New Roman"/>
          <w:i/>
        </w:rPr>
        <w:t>n</w:t>
      </w:r>
      <w:r>
        <w:rPr>
          <w:rFonts w:hint="eastAsia"/>
        </w:rPr>
        <w:t>・</w:t>
      </w:r>
      <w:r w:rsidRPr="007F3A7D">
        <w:rPr>
          <w:rFonts w:ascii="Symbol" w:hAnsi="Symbol"/>
          <w:i/>
        </w:rPr>
        <w:t></w:t>
      </w:r>
      <w:r w:rsidR="007F3A7D">
        <w:rPr>
          <w:rFonts w:hint="eastAsia"/>
        </w:rPr>
        <w:t xml:space="preserve"> </w:t>
      </w:r>
      <w:r>
        <w:rPr>
          <w:rFonts w:hint="eastAsia"/>
        </w:rPr>
        <w:t>)</w:t>
      </w:r>
      <w:r w:rsidR="007F3A7D">
        <w:rPr>
          <w:rFonts w:hint="eastAsia"/>
        </w:rPr>
        <w:tab/>
      </w:r>
      <w:r w:rsidR="007F3A7D">
        <w:rPr>
          <w:rFonts w:hint="eastAsia"/>
        </w:rPr>
        <w:tab/>
      </w:r>
      <w:r w:rsidR="007F3A7D">
        <w:rPr>
          <w:rFonts w:hint="eastAsia"/>
        </w:rPr>
        <w:tab/>
      </w:r>
      <w:r w:rsidR="007F3A7D">
        <w:rPr>
          <w:rFonts w:hint="eastAsia"/>
        </w:rPr>
        <w:tab/>
      </w:r>
      <w:r w:rsidR="007F3A7D">
        <w:rPr>
          <w:rFonts w:hint="eastAsia"/>
        </w:rPr>
        <w:tab/>
      </w:r>
      <w:r w:rsidR="007F3A7D">
        <w:rPr>
          <w:rFonts w:hint="eastAsia"/>
        </w:rPr>
        <w:tab/>
      </w:r>
      <w:r w:rsidR="007F3A7D">
        <w:rPr>
          <w:rFonts w:hint="eastAsia"/>
        </w:rPr>
        <w:tab/>
      </w:r>
      <w:r w:rsidR="007F3A7D" w:rsidRPr="007F3A7D">
        <w:rPr>
          <w:rFonts w:ascii="ＭＳ Ｐ明朝" w:eastAsia="ＭＳ Ｐ明朝" w:hAnsi="ＭＳ Ｐ明朝" w:hint="eastAsia"/>
        </w:rPr>
        <w:t>（2-1</w:t>
      </w:r>
      <w:r w:rsidRPr="007F3A7D">
        <w:rPr>
          <w:rFonts w:ascii="ＭＳ Ｐ明朝" w:eastAsia="ＭＳ Ｐ明朝" w:hAnsi="ＭＳ Ｐ明朝" w:hint="eastAsia"/>
        </w:rPr>
        <w:t>）</w:t>
      </w:r>
    </w:p>
    <w:p w:rsidR="002C4BF6" w:rsidRDefault="002C4BF6" w:rsidP="007F3A7D">
      <w:r>
        <w:rPr>
          <w:rFonts w:hint="eastAsia"/>
        </w:rPr>
        <w:t>の関係がある。ここでは、</w:t>
      </w:r>
      <w:r w:rsidRPr="007F3A7D">
        <w:rPr>
          <w:rFonts w:ascii="Times New Roman" w:hAnsi="Times New Roman"/>
          <w:i/>
        </w:rPr>
        <w:t>e</w:t>
      </w:r>
      <w:r w:rsidR="007F3A7D">
        <w:rPr>
          <w:rFonts w:hint="eastAsia"/>
        </w:rPr>
        <w:t>は電気素量である。</w:t>
      </w:r>
      <w:r w:rsidR="007F3A7D" w:rsidRPr="007F3A7D">
        <w:rPr>
          <w:rFonts w:ascii="ＭＳ Ｐ明朝" w:eastAsia="ＭＳ Ｐ明朝" w:hAnsi="ＭＳ Ｐ明朝" w:hint="eastAsia"/>
        </w:rPr>
        <w:t>（2-1）</w:t>
      </w:r>
      <w:r>
        <w:rPr>
          <w:rFonts w:hint="eastAsia"/>
        </w:rPr>
        <w:t>式がわかれば、キャリア密度</w:t>
      </w:r>
      <w:r w:rsidRPr="007F3A7D">
        <w:rPr>
          <w:rFonts w:ascii="Times New Roman" w:hAnsi="Times New Roman"/>
          <w:i/>
        </w:rPr>
        <w:t>n</w:t>
      </w:r>
      <w:r>
        <w:rPr>
          <w:rFonts w:hint="eastAsia"/>
        </w:rPr>
        <w:t>、移動度</w:t>
      </w:r>
      <w:r w:rsidRPr="007F3A7D">
        <w:rPr>
          <w:rFonts w:ascii="Symbol" w:hAnsi="Symbol"/>
          <w:i/>
        </w:rPr>
        <w:t></w:t>
      </w:r>
      <w:r>
        <w:rPr>
          <w:rFonts w:hint="eastAsia"/>
        </w:rPr>
        <w:t>、抵抗率</w:t>
      </w:r>
      <w:r w:rsidRPr="007F3A7D">
        <w:rPr>
          <w:rFonts w:ascii="Symbol" w:hAnsi="Symbol"/>
          <w:i/>
        </w:rPr>
        <w:t></w:t>
      </w:r>
      <w:r>
        <w:rPr>
          <w:rFonts w:hint="eastAsia"/>
        </w:rPr>
        <w:t>の三つのうち二つを測定することにより、あとの一つも求められる。</w:t>
      </w:r>
    </w:p>
    <w:p w:rsidR="002C4BF6" w:rsidRDefault="002C4BF6" w:rsidP="007F3A7D">
      <w:pPr>
        <w:ind w:firstLineChars="100" w:firstLine="210"/>
      </w:pPr>
      <w:r>
        <w:rPr>
          <w:rFonts w:hint="eastAsia"/>
        </w:rPr>
        <w:t>本実験においては、半導体</w:t>
      </w:r>
      <w:r>
        <w:rPr>
          <w:rFonts w:hint="eastAsia"/>
        </w:rPr>
        <w:t>Si</w:t>
      </w:r>
      <w:r>
        <w:rPr>
          <w:rFonts w:hint="eastAsia"/>
        </w:rPr>
        <w:t>及び強磁性体</w:t>
      </w:r>
      <w:r>
        <w:rPr>
          <w:rFonts w:hint="eastAsia"/>
        </w:rPr>
        <w:t>(La</w:t>
      </w:r>
      <w:r>
        <w:rPr>
          <w:rFonts w:hint="eastAsia"/>
          <w:vertAlign w:val="subscript"/>
        </w:rPr>
        <w:t>0.7</w:t>
      </w:r>
      <w:r>
        <w:rPr>
          <w:rFonts w:hint="eastAsia"/>
        </w:rPr>
        <w:t>Ba</w:t>
      </w:r>
      <w:r>
        <w:rPr>
          <w:rFonts w:hint="eastAsia"/>
          <w:vertAlign w:val="subscript"/>
        </w:rPr>
        <w:t>0.3</w:t>
      </w:r>
      <w:r>
        <w:rPr>
          <w:rFonts w:hint="eastAsia"/>
        </w:rPr>
        <w:t>)MnO</w:t>
      </w:r>
      <w:r>
        <w:rPr>
          <w:rFonts w:hint="eastAsia"/>
          <w:vertAlign w:val="subscript"/>
        </w:rPr>
        <w:t>3</w:t>
      </w:r>
      <w:r>
        <w:rPr>
          <w:rFonts w:hint="eastAsia"/>
        </w:rPr>
        <w:t>の抵抗率</w:t>
      </w:r>
      <w:r>
        <w:rPr>
          <w:rFonts w:ascii="Symbol" w:hAnsi="Symbol"/>
        </w:rPr>
        <w:t></w:t>
      </w:r>
      <w:r>
        <w:rPr>
          <w:rFonts w:hint="eastAsia"/>
        </w:rPr>
        <w:t>を</w:t>
      </w:r>
      <w:r>
        <w:rPr>
          <w:rFonts w:hint="eastAsia"/>
        </w:rPr>
        <w:t>van der Pauw</w:t>
      </w:r>
      <w:r>
        <w:rPr>
          <w:rFonts w:hint="eastAsia"/>
        </w:rPr>
        <w:t>法により測定し、次に</w:t>
      </w:r>
      <w:r>
        <w:rPr>
          <w:rFonts w:hint="eastAsia"/>
        </w:rPr>
        <w:t>Hall</w:t>
      </w:r>
      <w:r>
        <w:rPr>
          <w:rFonts w:hint="eastAsia"/>
        </w:rPr>
        <w:t>測定により</w:t>
      </w:r>
      <w:r>
        <w:rPr>
          <w:rFonts w:hint="eastAsia"/>
        </w:rPr>
        <w:t>Hall</w:t>
      </w:r>
      <w:r>
        <w:rPr>
          <w:rFonts w:hint="eastAsia"/>
        </w:rPr>
        <w:t>起電力</w:t>
      </w:r>
      <w:r>
        <w:rPr>
          <w:rFonts w:hint="eastAsia"/>
        </w:rPr>
        <w:t>V</w:t>
      </w:r>
      <w:r>
        <w:rPr>
          <w:rFonts w:hint="eastAsia"/>
          <w:vertAlign w:val="subscript"/>
        </w:rPr>
        <w:t>H</w:t>
      </w:r>
      <w:r>
        <w:rPr>
          <w:rFonts w:hint="eastAsia"/>
        </w:rPr>
        <w:t>を測定しキャリア密度</w:t>
      </w:r>
      <w:r w:rsidR="007F3A7D" w:rsidRPr="007F3A7D">
        <w:rPr>
          <w:rFonts w:ascii="Times New Roman" w:hAnsi="Times New Roman"/>
          <w:i/>
        </w:rPr>
        <w:t>n</w:t>
      </w:r>
      <w:r>
        <w:rPr>
          <w:rFonts w:hint="eastAsia"/>
        </w:rPr>
        <w:t>を求めることによって、キャリアの移動度</w:t>
      </w:r>
      <w:r w:rsidRPr="007F3A7D">
        <w:rPr>
          <w:rFonts w:ascii="Symbol" w:hAnsi="Symbol"/>
          <w:i/>
        </w:rPr>
        <w:t></w:t>
      </w:r>
      <w:r w:rsidR="007F3A7D">
        <w:rPr>
          <w:rFonts w:hint="eastAsia"/>
        </w:rPr>
        <w:t xml:space="preserve"> </w:t>
      </w:r>
      <w:r>
        <w:rPr>
          <w:rFonts w:hint="eastAsia"/>
        </w:rPr>
        <w:t>を算出する。</w:t>
      </w:r>
    </w:p>
    <w:p w:rsidR="002C4BF6" w:rsidRDefault="002C4BF6" w:rsidP="007F3A7D"/>
    <w:p w:rsidR="002C4BF6" w:rsidRPr="007F3A7D" w:rsidRDefault="007F3A7D" w:rsidP="007F3A7D">
      <w:pPr>
        <w:rPr>
          <w:rFonts w:ascii="Arial" w:eastAsia="ＭＳ Ｐゴシック" w:hAnsi="Arial" w:cs="Arial"/>
          <w:sz w:val="24"/>
        </w:rPr>
      </w:pPr>
      <w:r w:rsidRPr="007F3A7D">
        <w:rPr>
          <w:rFonts w:ascii="Arial" w:eastAsia="ＭＳ Ｐゴシック" w:hAnsi="ＭＳ Ｐゴシック" w:cs="Arial"/>
          <w:sz w:val="24"/>
        </w:rPr>
        <w:t>２－２．</w:t>
      </w:r>
      <w:r w:rsidR="002C4BF6" w:rsidRPr="007F3A7D">
        <w:rPr>
          <w:rFonts w:ascii="Arial" w:eastAsia="ＭＳ Ｐゴシック" w:hAnsi="Arial" w:cs="Arial"/>
          <w:sz w:val="24"/>
        </w:rPr>
        <w:t>Hall</w:t>
      </w:r>
      <w:r w:rsidR="002C4BF6" w:rsidRPr="007F3A7D">
        <w:rPr>
          <w:rFonts w:ascii="Arial" w:eastAsia="ＭＳ Ｐゴシック" w:hAnsi="ＭＳ Ｐゴシック" w:cs="Arial"/>
          <w:sz w:val="24"/>
        </w:rPr>
        <w:t>効果</w:t>
      </w:r>
    </w:p>
    <w:p w:rsidR="002C4BF6" w:rsidRDefault="002C4BF6" w:rsidP="00D50743">
      <w:pPr>
        <w:spacing w:beforeLines="20" w:before="48"/>
        <w:ind w:firstLine="284"/>
      </w:pPr>
      <w:r>
        <w:rPr>
          <w:rFonts w:hint="eastAsia"/>
        </w:rPr>
        <w:t>電荷や熱エネルギーを運ぶ担体である電子や正孔が磁界によってローレンツ力を受けた結果、電位差や温度差を発生する現象を</w:t>
      </w:r>
      <w:r w:rsidR="00DF6C7F">
        <w:rPr>
          <w:rFonts w:hint="eastAsia"/>
        </w:rPr>
        <w:t>広義</w:t>
      </w:r>
      <w:r>
        <w:rPr>
          <w:rFonts w:hint="eastAsia"/>
        </w:rPr>
        <w:t>の電流磁気効果と呼ぶ。この電流磁気効果は、電流、磁束密度および発生する電界の方向の相対的な方位関係で、二つの効果に大別される。電流および磁束密度の大きさとそれらのなす角度に依存して、電流ベクトルと磁束密度ベクトルによってつくられる平面の法線方向に電界が発生する現象と、この面内に電界が発生する現象の二つがある。このうちの前者を本実験で取り扱う</w:t>
      </w:r>
      <w:r w:rsidRPr="00DF6C7F">
        <w:rPr>
          <w:rFonts w:ascii="Arial" w:eastAsia="ＭＳ ゴシック" w:hAnsi="Arial" w:cs="Arial"/>
        </w:rPr>
        <w:t>Hall</w:t>
      </w:r>
      <w:r w:rsidRPr="00DF6C7F">
        <w:rPr>
          <w:rFonts w:ascii="Arial" w:eastAsia="ＭＳ ゴシック" w:hAnsi="ＭＳ ゴシック" w:cs="Arial"/>
        </w:rPr>
        <w:t>効果</w:t>
      </w:r>
      <w:r>
        <w:rPr>
          <w:rFonts w:hint="eastAsia"/>
        </w:rPr>
        <w:t>といい、後者を</w:t>
      </w:r>
      <w:r w:rsidRPr="00DF6C7F">
        <w:rPr>
          <w:rFonts w:ascii="ＭＳ ゴシック" w:eastAsia="ＭＳ ゴシック" w:hAnsi="ＭＳ ゴシック" w:hint="eastAsia"/>
        </w:rPr>
        <w:t>磁気抵抗効果</w:t>
      </w:r>
      <w:r>
        <w:rPr>
          <w:rFonts w:hint="eastAsia"/>
        </w:rPr>
        <w:t>という。</w:t>
      </w:r>
    </w:p>
    <w:p w:rsidR="00DF6C7F" w:rsidRDefault="00DF6C7F" w:rsidP="00DF6C7F">
      <w:pPr>
        <w:rPr>
          <w:b/>
          <w:sz w:val="24"/>
        </w:rPr>
      </w:pPr>
    </w:p>
    <w:p w:rsidR="002C4BF6" w:rsidRPr="00DF6C7F" w:rsidRDefault="00DF6C7F" w:rsidP="007F3A7D">
      <w:pPr>
        <w:rPr>
          <w:rFonts w:ascii="ＭＳ Ｐゴシック" w:eastAsia="ＭＳ Ｐゴシック" w:hAnsi="ＭＳ Ｐゴシック"/>
          <w:sz w:val="24"/>
        </w:rPr>
      </w:pPr>
      <w:r w:rsidRPr="00DF6C7F">
        <w:rPr>
          <w:rFonts w:ascii="ＭＳ Ｐゴシック" w:eastAsia="ＭＳ Ｐゴシック" w:hAnsi="ＭＳ Ｐゴシック" w:hint="eastAsia"/>
          <w:sz w:val="24"/>
        </w:rPr>
        <w:t>３．</w:t>
      </w:r>
      <w:r w:rsidR="002C4BF6" w:rsidRPr="00DF6C7F">
        <w:rPr>
          <w:rFonts w:ascii="ＭＳ Ｐゴシック" w:eastAsia="ＭＳ Ｐゴシック" w:hAnsi="ＭＳ Ｐゴシック" w:hint="eastAsia"/>
          <w:sz w:val="24"/>
        </w:rPr>
        <w:t>実験方法</w:t>
      </w:r>
    </w:p>
    <w:p w:rsidR="002C4BF6" w:rsidRDefault="009B0E63" w:rsidP="00D50743">
      <w:pPr>
        <w:spacing w:beforeLines="20" w:before="48"/>
      </w:pPr>
      <w:r>
        <w:rPr>
          <w:noProof/>
        </w:rPr>
        <w:pict>
          <v:group id="_x0000_s1674" style="position:absolute;left:0;text-align:left;margin-left:342.75pt;margin-top:6pt;width:127.95pt;height:166.25pt;z-index:251658240" coordorigin="8421,4625" coordsize="2559,3325">
            <v:shapetype id="_x0000_t202" coordsize="21600,21600" o:spt="202" path="m,l,21600r21600,l21600,xe">
              <v:stroke joinstyle="miter"/>
              <v:path gradientshapeok="t" o:connecttype="rect"/>
            </v:shapetype>
            <v:shape id="_x0000_s1665" type="#_x0000_t202" style="position:absolute;left:8475;top:7515;width:2505;height:435" filled="f" stroked="f">
              <v:textbox style="mso-next-textbox:#_x0000_s1665" inset="5.85pt,.7pt,5.85pt,.7pt">
                <w:txbxContent>
                  <w:p w:rsidR="002C4BF6" w:rsidRDefault="002C4BF6">
                    <w:r>
                      <w:rPr>
                        <w:rFonts w:hint="eastAsia"/>
                      </w:rPr>
                      <w:t>図</w:t>
                    </w:r>
                    <w:r>
                      <w:rPr>
                        <w:rFonts w:hint="eastAsia"/>
                      </w:rPr>
                      <w:t xml:space="preserve">. 1 </w:t>
                    </w:r>
                    <w:r>
                      <w:rPr>
                        <w:rFonts w:hint="eastAsia"/>
                      </w:rPr>
                      <w:t>試料結線の例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73" type="#_x0000_t75" style="position:absolute;left:8421;top:4625;width:2316;height:2795">
              <v:imagedata r:id="rId9" o:title=""/>
            </v:shape>
            <w10:wrap type="square"/>
            <w10:anchorlock/>
          </v:group>
        </w:pict>
      </w:r>
      <w:r w:rsidR="002C4BF6">
        <w:rPr>
          <w:rFonts w:hint="eastAsia"/>
        </w:rPr>
        <w:t>以下に実験の概略を記す。</w:t>
      </w:r>
    </w:p>
    <w:p w:rsidR="002C4BF6" w:rsidRDefault="002C4BF6" w:rsidP="00D50743">
      <w:pPr>
        <w:numPr>
          <w:ilvl w:val="0"/>
          <w:numId w:val="7"/>
        </w:numPr>
        <w:spacing w:beforeLines="50" w:before="120"/>
        <w:ind w:left="315" w:hangingChars="150" w:hanging="315"/>
      </w:pPr>
      <w:r>
        <w:rPr>
          <w:rFonts w:hint="eastAsia"/>
        </w:rPr>
        <w:t>試料をホルダーごとステージにのせ、電線の結線を行う。ただし、試料ホルダーをのせる前にホルダー裏面に両面テープを貼り付け測定架台にしっかりと貼り付ける。このとき試料架台に過剰な圧力を加えないこと。</w:t>
      </w:r>
      <w:r w:rsidR="00C80EC7">
        <w:rPr>
          <w:rFonts w:hint="eastAsia"/>
        </w:rPr>
        <w:t>（取り付けは</w:t>
      </w:r>
      <w:r w:rsidR="00C80EC7">
        <w:rPr>
          <w:rFonts w:hint="eastAsia"/>
        </w:rPr>
        <w:t>TA</w:t>
      </w:r>
      <w:r w:rsidR="00C80EC7">
        <w:rPr>
          <w:rFonts w:hint="eastAsia"/>
        </w:rPr>
        <w:t>が行います。）</w:t>
      </w:r>
    </w:p>
    <w:p w:rsidR="002C4BF6" w:rsidRDefault="002C4BF6" w:rsidP="00D50743">
      <w:pPr>
        <w:numPr>
          <w:ilvl w:val="0"/>
          <w:numId w:val="7"/>
        </w:numPr>
        <w:spacing w:beforeLines="50" w:before="120"/>
        <w:ind w:left="315" w:hangingChars="150" w:hanging="315"/>
      </w:pPr>
      <w:r>
        <w:rPr>
          <w:rFonts w:hint="eastAsia"/>
        </w:rPr>
        <w:t>図１の①～④の電極に（①、②）：電流源、（③、④）：電圧計の組み合わせで各電極端子間の電流に対する電圧を測定する。（例：（②、③）：電流源、（④、①）：電圧計→（③、④）：電流源、（①、②）：電圧計→～）なお、測定架台の概略図は、図</w:t>
      </w:r>
      <w:r>
        <w:rPr>
          <w:rFonts w:hint="eastAsia"/>
        </w:rPr>
        <w:t>.2</w:t>
      </w:r>
      <w:r>
        <w:rPr>
          <w:rFonts w:hint="eastAsia"/>
        </w:rPr>
        <w:t>に示す。</w:t>
      </w:r>
    </w:p>
    <w:p w:rsidR="00D411F5" w:rsidRDefault="00D411F5" w:rsidP="00D50743">
      <w:pPr>
        <w:spacing w:beforeLines="50" w:before="120"/>
      </w:pPr>
    </w:p>
    <w:p w:rsidR="002C4BF6" w:rsidRDefault="009B0E63" w:rsidP="00D50743">
      <w:pPr>
        <w:numPr>
          <w:ilvl w:val="0"/>
          <w:numId w:val="7"/>
        </w:numPr>
        <w:spacing w:beforeLines="50" w:before="120"/>
        <w:ind w:left="315" w:hangingChars="150" w:hanging="315"/>
      </w:pPr>
      <w:r>
        <w:rPr>
          <w:noProof/>
        </w:rPr>
        <w:lastRenderedPageBreak/>
        <w:pict>
          <v:group id="_x0000_s1677" style="position:absolute;left:0;text-align:left;margin-left:343.95pt;margin-top:48pt;width:129.75pt;height:195.5pt;z-index:251659264" coordorigin="8580,8060" coordsize="2595,3910">
            <v:shape id="_x0000_s1675" type="#_x0000_t75" style="position:absolute;left:8811;top:8060;width:2089;height:3548">
              <v:imagedata r:id="rId10" o:title=""/>
            </v:shape>
            <v:shape id="_x0000_s1676" type="#_x0000_t202" style="position:absolute;left:8580;top:11595;width:2595;height:375" stroked="f">
              <v:textbox style="mso-next-textbox:#_x0000_s1676" inset="5.85pt,.7pt,5.85pt,.7pt">
                <w:txbxContent>
                  <w:p w:rsidR="002C4BF6" w:rsidRDefault="002C4BF6">
                    <w:r>
                      <w:rPr>
                        <w:rFonts w:hint="eastAsia"/>
                      </w:rPr>
                      <w:t>図</w:t>
                    </w:r>
                    <w:r>
                      <w:rPr>
                        <w:rFonts w:hint="eastAsia"/>
                      </w:rPr>
                      <w:t xml:space="preserve">.2 </w:t>
                    </w:r>
                    <w:r>
                      <w:rPr>
                        <w:rFonts w:hint="eastAsia"/>
                      </w:rPr>
                      <w:t>測定架台の概略図</w:t>
                    </w:r>
                  </w:p>
                </w:txbxContent>
              </v:textbox>
            </v:shape>
            <w10:wrap type="square"/>
            <w10:anchorlock/>
          </v:group>
        </w:pict>
      </w:r>
      <w:r w:rsidR="002C4BF6">
        <w:rPr>
          <w:rFonts w:hint="eastAsia"/>
        </w:rPr>
        <w:t>得られた端子間の電圧値から</w:t>
      </w:r>
      <w:r w:rsidR="00DF6C7F" w:rsidRPr="00DF6C7F">
        <w:rPr>
          <w:rFonts w:ascii="ＭＳ Ｐ明朝" w:eastAsia="ＭＳ Ｐ明朝" w:hAnsi="ＭＳ Ｐ明朝" w:hint="eastAsia"/>
        </w:rPr>
        <w:t>（3-1）</w:t>
      </w:r>
      <w:r w:rsidR="002C4BF6">
        <w:rPr>
          <w:rFonts w:hint="eastAsia"/>
        </w:rPr>
        <w:t>式と別紙換算表を用いて抵抗率を算出する。</w:t>
      </w:r>
    </w:p>
    <w:p w:rsidR="00DF6C7F" w:rsidRDefault="002C4BF6" w:rsidP="00D50743">
      <w:pPr>
        <w:tabs>
          <w:tab w:val="num" w:pos="360"/>
        </w:tabs>
        <w:spacing w:beforeLines="50" w:before="120"/>
        <w:ind w:left="315" w:hangingChars="150" w:hanging="315"/>
      </w:pPr>
      <w:r>
        <w:rPr>
          <w:rFonts w:hint="eastAsia"/>
        </w:rPr>
        <w:t xml:space="preserve">　　</w:t>
      </w:r>
      <w:r w:rsidR="00DF6C7F">
        <w:rPr>
          <w:rFonts w:hint="eastAsia"/>
        </w:rPr>
        <w:t xml:space="preserve">  </w:t>
      </w:r>
      <w:r w:rsidRPr="00781D87">
        <w:rPr>
          <w:position w:val="-48"/>
        </w:rPr>
        <w:object w:dxaOrig="5080" w:dyaOrig="1380">
          <v:shape id="_x0000_i1025" type="#_x0000_t75" style="width:254.25pt;height:69pt" o:ole="">
            <v:imagedata r:id="rId11" o:title=""/>
          </v:shape>
          <o:OLEObject Type="Embed" ProgID="Equation.3" ShapeID="_x0000_i1025" DrawAspect="Content" ObjectID="_1392537558" r:id="rId12"/>
        </w:object>
      </w:r>
      <w:r w:rsidR="00DF6C7F">
        <w:rPr>
          <w:rFonts w:hint="eastAsia"/>
        </w:rPr>
        <w:tab/>
      </w:r>
      <w:r w:rsidR="00DF6C7F" w:rsidRPr="00DF6C7F">
        <w:rPr>
          <w:rFonts w:ascii="ＭＳ Ｐ明朝" w:eastAsia="ＭＳ Ｐ明朝" w:hAnsi="ＭＳ Ｐ明朝" w:hint="eastAsia"/>
        </w:rPr>
        <w:t>（</w:t>
      </w:r>
      <w:r w:rsidR="00DF6C7F">
        <w:rPr>
          <w:rFonts w:ascii="ＭＳ Ｐ明朝" w:eastAsia="ＭＳ Ｐ明朝" w:hAnsi="ＭＳ Ｐ明朝" w:hint="eastAsia"/>
        </w:rPr>
        <w:t>3-1</w:t>
      </w:r>
      <w:r w:rsidR="00DF6C7F" w:rsidRPr="00DF6C7F">
        <w:rPr>
          <w:rFonts w:ascii="ＭＳ Ｐ明朝" w:eastAsia="ＭＳ Ｐ明朝" w:hAnsi="ＭＳ Ｐ明朝" w:hint="eastAsia"/>
        </w:rPr>
        <w:t>）</w:t>
      </w:r>
    </w:p>
    <w:p w:rsidR="002C4BF6" w:rsidRDefault="00DF6C7F" w:rsidP="00D50743">
      <w:pPr>
        <w:tabs>
          <w:tab w:val="num" w:pos="360"/>
        </w:tabs>
        <w:spacing w:beforeLines="50" w:before="120" w:afterLines="50" w:after="120"/>
        <w:ind w:left="315" w:hangingChars="150" w:hanging="315"/>
      </w:pPr>
      <w:r>
        <w:rPr>
          <w:rFonts w:hint="eastAsia"/>
        </w:rPr>
        <w:t xml:space="preserve">　　</w:t>
      </w:r>
      <w:r w:rsidR="002C4BF6">
        <w:rPr>
          <w:rFonts w:hint="eastAsia"/>
        </w:rPr>
        <w:t>試料の厚みは</w:t>
      </w:r>
      <w:r w:rsidR="002C4BF6">
        <w:rPr>
          <w:rFonts w:hint="eastAsia"/>
        </w:rPr>
        <w:t>Si</w:t>
      </w:r>
      <w:r w:rsidR="002C4BF6">
        <w:rPr>
          <w:rFonts w:hint="eastAsia"/>
        </w:rPr>
        <w:t>が</w:t>
      </w:r>
      <w:r w:rsidR="002C4BF6">
        <w:rPr>
          <w:rFonts w:hint="eastAsia"/>
        </w:rPr>
        <w:t xml:space="preserve">0.630 mm, (La, </w:t>
      </w:r>
      <w:r w:rsidR="00FC01C8">
        <w:rPr>
          <w:rFonts w:hint="eastAsia"/>
        </w:rPr>
        <w:t xml:space="preserve">Sr </w:t>
      </w:r>
      <w:r w:rsidR="002C4BF6">
        <w:rPr>
          <w:rFonts w:hint="eastAsia"/>
        </w:rPr>
        <w:t>)MnO</w:t>
      </w:r>
      <w:r w:rsidR="002C4BF6">
        <w:rPr>
          <w:rFonts w:hint="eastAsia"/>
          <w:vertAlign w:val="subscript"/>
        </w:rPr>
        <w:t>3</w:t>
      </w:r>
      <w:r w:rsidR="002C4BF6">
        <w:rPr>
          <w:rFonts w:hint="eastAsia"/>
        </w:rPr>
        <w:t>が</w:t>
      </w:r>
      <w:r w:rsidR="00C80EC7">
        <w:rPr>
          <w:rFonts w:hint="eastAsia"/>
        </w:rPr>
        <w:t xml:space="preserve">1 </w:t>
      </w:r>
      <w:r w:rsidR="00C80EC7" w:rsidRPr="00C80EC7">
        <w:rPr>
          <w:rFonts w:ascii="Symbol" w:hAnsi="Symbol"/>
        </w:rPr>
        <w:t></w:t>
      </w:r>
      <w:r w:rsidR="002C4BF6">
        <w:rPr>
          <w:rFonts w:hint="eastAsia"/>
        </w:rPr>
        <w:t>m</w:t>
      </w:r>
      <w:r w:rsidR="002C4BF6">
        <w:rPr>
          <w:rFonts w:hint="eastAsia"/>
        </w:rPr>
        <w:t>である。</w:t>
      </w:r>
    </w:p>
    <w:p w:rsidR="002C4BF6" w:rsidRDefault="002C4BF6" w:rsidP="00DF6C7F">
      <w:pPr>
        <w:numPr>
          <w:ilvl w:val="0"/>
          <w:numId w:val="7"/>
        </w:numPr>
        <w:ind w:left="315" w:hangingChars="150" w:hanging="315"/>
      </w:pPr>
      <w:r>
        <w:rPr>
          <w:rFonts w:hint="eastAsia"/>
        </w:rPr>
        <w:t>対極電圧間に一定の電流を流し、</w:t>
      </w:r>
      <w:r>
        <w:rPr>
          <w:rFonts w:hint="eastAsia"/>
        </w:rPr>
        <w:t>Hall</w:t>
      </w:r>
      <w:r>
        <w:rPr>
          <w:rFonts w:hint="eastAsia"/>
        </w:rPr>
        <w:t>電圧を測定する。（磁石１からはじめる。）</w:t>
      </w:r>
    </w:p>
    <w:p w:rsidR="00DF6C7F" w:rsidRDefault="00DF6C7F" w:rsidP="00DF6C7F">
      <w:pPr>
        <w:rPr>
          <w:rFonts w:ascii="ＭＳ ゴシック" w:eastAsia="ＭＳ ゴシック" w:hAnsi="ＭＳ ゴシック"/>
          <w:b/>
          <w:sz w:val="18"/>
          <w:szCs w:val="18"/>
        </w:rPr>
      </w:pPr>
    </w:p>
    <w:p w:rsidR="00DF6C7F" w:rsidRPr="00DF6C7F" w:rsidRDefault="00DF6C7F" w:rsidP="00D411F5">
      <w:pPr>
        <w:rPr>
          <w:rFonts w:ascii="ＭＳ ゴシック" w:eastAsia="ＭＳ ゴシック" w:hAnsi="ＭＳ ゴシック"/>
          <w:b/>
          <w:sz w:val="18"/>
          <w:szCs w:val="18"/>
        </w:rPr>
      </w:pPr>
      <w:r w:rsidRPr="00DF6C7F">
        <w:rPr>
          <w:rFonts w:ascii="ＭＳ ゴシック" w:eastAsia="ＭＳ ゴシック" w:hAnsi="ＭＳ ゴシック" w:hint="eastAsia"/>
          <w:b/>
          <w:sz w:val="18"/>
          <w:szCs w:val="18"/>
        </w:rPr>
        <w:t>注意事項</w:t>
      </w:r>
    </w:p>
    <w:p w:rsidR="00DF6C7F" w:rsidRPr="00DF6C7F" w:rsidRDefault="00DF6C7F" w:rsidP="00D411F5">
      <w:pPr>
        <w:rPr>
          <w:rFonts w:ascii="ＭＳ ゴシック" w:eastAsia="ＭＳ ゴシック" w:hAnsi="ＭＳ ゴシック"/>
          <w:b/>
          <w:sz w:val="18"/>
          <w:szCs w:val="18"/>
        </w:rPr>
      </w:pPr>
      <w:r w:rsidRPr="00DF6C7F">
        <w:rPr>
          <w:rFonts w:ascii="ＭＳ ゴシック" w:eastAsia="ＭＳ ゴシック" w:hAnsi="ＭＳ ゴシック" w:hint="eastAsia"/>
          <w:b/>
          <w:sz w:val="18"/>
          <w:szCs w:val="18"/>
        </w:rPr>
        <w:t>測定に使用する永久磁石は非常に強力なものであるので、磁化する可能性のあるもの、磁気情報が破壊される可能性のあるものは磁石に近づけないようにすること。</w:t>
      </w:r>
    </w:p>
    <w:p w:rsidR="00DF6C7F" w:rsidRPr="00DF6C7F" w:rsidRDefault="00DF6C7F" w:rsidP="00DF6C7F"/>
    <w:p w:rsidR="002C4BF6" w:rsidRDefault="002C4BF6" w:rsidP="00D50743">
      <w:pPr>
        <w:numPr>
          <w:ilvl w:val="0"/>
          <w:numId w:val="7"/>
        </w:numPr>
        <w:spacing w:beforeLines="50" w:before="120"/>
        <w:ind w:left="315" w:hangingChars="150" w:hanging="315"/>
      </w:pPr>
      <w:r>
        <w:rPr>
          <w:rFonts w:hint="eastAsia"/>
        </w:rPr>
        <w:t>ついで、磁石の交換を行い。磁場に対する</w:t>
      </w:r>
      <w:r>
        <w:rPr>
          <w:rFonts w:hint="eastAsia"/>
        </w:rPr>
        <w:t>Hall</w:t>
      </w:r>
      <w:r>
        <w:rPr>
          <w:rFonts w:hint="eastAsia"/>
        </w:rPr>
        <w:t>起電力の依存性を測定する。それぞれの磁石の磁場強度は、</w:t>
      </w:r>
    </w:p>
    <w:p w:rsidR="00DF6C7F" w:rsidRDefault="00DF6C7F" w:rsidP="00DF6C7F">
      <w:pPr>
        <w:tabs>
          <w:tab w:val="num" w:pos="360"/>
        </w:tabs>
        <w:ind w:left="315" w:hangingChars="150" w:hanging="315"/>
      </w:pPr>
      <w:r>
        <w:rPr>
          <w:rFonts w:hint="eastAsia"/>
        </w:rPr>
        <w:tab/>
      </w:r>
      <w:r>
        <w:rPr>
          <w:rFonts w:hint="eastAsia"/>
        </w:rPr>
        <w:tab/>
      </w:r>
      <w:r>
        <w:rPr>
          <w:rFonts w:hint="eastAsia"/>
        </w:rPr>
        <w:tab/>
      </w:r>
      <w:r w:rsidR="002C4BF6">
        <w:rPr>
          <w:rFonts w:hint="eastAsia"/>
        </w:rPr>
        <w:t>１．</w:t>
      </w:r>
      <w:r w:rsidR="002C4BF6">
        <w:rPr>
          <w:rFonts w:hint="eastAsia"/>
        </w:rPr>
        <w:t>20</w:t>
      </w:r>
      <w:r w:rsidR="002C4BF6">
        <w:rPr>
          <w:rFonts w:hint="eastAsia"/>
        </w:rPr>
        <w:t>、２．</w:t>
      </w:r>
      <w:r w:rsidR="002C4BF6">
        <w:rPr>
          <w:rFonts w:hint="eastAsia"/>
        </w:rPr>
        <w:t>334</w:t>
      </w:r>
      <w:r w:rsidR="002C4BF6">
        <w:rPr>
          <w:rFonts w:hint="eastAsia"/>
        </w:rPr>
        <w:t xml:space="preserve">、　</w:t>
      </w:r>
      <w:r w:rsidR="002C4BF6">
        <w:rPr>
          <w:rFonts w:hint="eastAsia"/>
        </w:rPr>
        <w:t>3.</w:t>
      </w:r>
      <w:r w:rsidR="002C4BF6">
        <w:rPr>
          <w:rFonts w:hint="eastAsia"/>
        </w:rPr>
        <w:t xml:space="preserve">　</w:t>
      </w:r>
      <w:r w:rsidR="002C4BF6">
        <w:rPr>
          <w:rFonts w:hint="eastAsia"/>
        </w:rPr>
        <w:t>700</w:t>
      </w:r>
      <w:r w:rsidR="002C4BF6">
        <w:rPr>
          <w:rFonts w:hint="eastAsia"/>
        </w:rPr>
        <w:t>、</w:t>
      </w:r>
      <w:r w:rsidR="002C4BF6">
        <w:rPr>
          <w:rFonts w:hint="eastAsia"/>
        </w:rPr>
        <w:t>4.</w:t>
      </w:r>
      <w:r w:rsidR="002C4BF6">
        <w:rPr>
          <w:rFonts w:hint="eastAsia"/>
        </w:rPr>
        <w:t xml:space="preserve">　</w:t>
      </w:r>
      <w:r w:rsidR="002C4BF6">
        <w:rPr>
          <w:rFonts w:hint="eastAsia"/>
        </w:rPr>
        <w:t>900</w:t>
      </w:r>
      <w:r w:rsidR="002C4BF6">
        <w:rPr>
          <w:rFonts w:hint="eastAsia"/>
        </w:rPr>
        <w:t xml:space="preserve">　（</w:t>
      </w:r>
      <w:r w:rsidR="002C4BF6">
        <w:rPr>
          <w:rFonts w:hint="eastAsia"/>
        </w:rPr>
        <w:t>Gauss</w:t>
      </w:r>
      <w:r w:rsidR="002C4BF6">
        <w:rPr>
          <w:rFonts w:hint="eastAsia"/>
        </w:rPr>
        <w:t>）</w:t>
      </w:r>
    </w:p>
    <w:p w:rsidR="002C4BF6" w:rsidRDefault="002C4BF6" w:rsidP="00DF6C7F">
      <w:pPr>
        <w:tabs>
          <w:tab w:val="num" w:pos="360"/>
        </w:tabs>
        <w:ind w:leftChars="150" w:left="315"/>
      </w:pPr>
      <w:r>
        <w:rPr>
          <w:rFonts w:hint="eastAsia"/>
        </w:rPr>
        <w:t>である。</w:t>
      </w:r>
    </w:p>
    <w:p w:rsidR="002C4BF6" w:rsidRDefault="002C4BF6" w:rsidP="00D50743">
      <w:pPr>
        <w:numPr>
          <w:ilvl w:val="0"/>
          <w:numId w:val="7"/>
        </w:numPr>
        <w:spacing w:beforeLines="50" w:before="120"/>
        <w:ind w:left="315" w:hangingChars="150" w:hanging="315"/>
      </w:pPr>
      <w:r>
        <w:rPr>
          <w:rFonts w:hint="eastAsia"/>
        </w:rPr>
        <w:t>得られた式より式（</w:t>
      </w:r>
      <w:r>
        <w:rPr>
          <w:rFonts w:hint="eastAsia"/>
        </w:rPr>
        <w:t>3</w:t>
      </w:r>
      <w:r>
        <w:rPr>
          <w:rFonts w:hint="eastAsia"/>
        </w:rPr>
        <w:t>）を用いてキャリア密度を算出する。</w:t>
      </w:r>
    </w:p>
    <w:p w:rsidR="002C4BF6" w:rsidRDefault="002C4BF6" w:rsidP="00D411F5">
      <w:pPr>
        <w:tabs>
          <w:tab w:val="num" w:pos="360"/>
        </w:tabs>
      </w:pPr>
    </w:p>
    <w:p w:rsidR="002C4BF6" w:rsidRDefault="009B0E63" w:rsidP="00DF6C7F">
      <w:pPr>
        <w:tabs>
          <w:tab w:val="num" w:pos="360"/>
        </w:tabs>
        <w:ind w:left="315" w:hangingChars="150" w:hanging="315"/>
      </w:pPr>
      <w:r>
        <w:rPr>
          <w:noProof/>
        </w:rPr>
        <w:pict>
          <v:shape id="_x0000_s1668" type="#_x0000_t75" style="position:absolute;left:0;text-align:left;margin-left:139.95pt;margin-top:-12.1pt;width:131.7pt;height:33.75pt;z-index:251656192">
            <v:imagedata r:id="rId13" o:title=""/>
            <w10:wrap type="topAndBottom"/>
            <w10:anchorlock/>
          </v:shape>
          <o:OLEObject Type="Embed" ProgID="Equation.3" ShapeID="_x0000_s1668" DrawAspect="Content" ObjectID="_1392537559" r:id="rId14"/>
        </w:pict>
      </w:r>
      <w:r w:rsidR="00DF6C7F">
        <w:rPr>
          <w:rFonts w:hint="eastAsia"/>
        </w:rPr>
        <w:t xml:space="preserve">   </w:t>
      </w:r>
      <w:r w:rsidR="002C4BF6">
        <w:rPr>
          <w:rFonts w:hint="eastAsia"/>
        </w:rPr>
        <w:t>ここで、１</w:t>
      </w:r>
      <w:r w:rsidR="002C4BF6">
        <w:rPr>
          <w:rFonts w:hint="eastAsia"/>
        </w:rPr>
        <w:t>Gauss</w:t>
      </w:r>
      <w:r w:rsidR="002C4BF6">
        <w:rPr>
          <w:rFonts w:hint="eastAsia"/>
        </w:rPr>
        <w:t>は、</w:t>
      </w:r>
      <w:r w:rsidR="002C4BF6">
        <w:rPr>
          <w:rFonts w:hint="eastAsia"/>
        </w:rPr>
        <w:t>1</w:t>
      </w:r>
      <w:r w:rsidR="002C4BF6">
        <w:rPr>
          <w:rFonts w:ascii="ＭＳ 明朝" w:hAnsi="ＭＳ 明朝" w:hint="eastAsia"/>
        </w:rPr>
        <w:t>×</w:t>
      </w:r>
      <w:r w:rsidR="002C4BF6">
        <w:rPr>
          <w:rFonts w:hint="eastAsia"/>
        </w:rPr>
        <w:t>10</w:t>
      </w:r>
      <w:r w:rsidR="002C4BF6">
        <w:rPr>
          <w:rFonts w:hint="eastAsia"/>
          <w:vertAlign w:val="superscript"/>
        </w:rPr>
        <w:t>-4</w:t>
      </w:r>
      <w:r w:rsidR="002C4BF6">
        <w:rPr>
          <w:rFonts w:hint="eastAsia"/>
        </w:rPr>
        <w:t xml:space="preserve"> T</w:t>
      </w:r>
      <w:r w:rsidR="002C4BF6">
        <w:rPr>
          <w:rFonts w:hint="eastAsia"/>
        </w:rPr>
        <w:t>である。</w:t>
      </w:r>
    </w:p>
    <w:p w:rsidR="002C4BF6" w:rsidRDefault="00DF6C7F" w:rsidP="00D50743">
      <w:pPr>
        <w:numPr>
          <w:ilvl w:val="0"/>
          <w:numId w:val="7"/>
        </w:numPr>
        <w:spacing w:beforeLines="50" w:before="120"/>
        <w:ind w:left="315" w:hangingChars="150" w:hanging="315"/>
      </w:pPr>
      <w:r w:rsidRPr="00DF6C7F">
        <w:rPr>
          <w:rFonts w:ascii="ＭＳ Ｐ明朝" w:eastAsia="ＭＳ Ｐ明朝" w:hAnsi="ＭＳ Ｐ明朝" w:hint="eastAsia"/>
        </w:rPr>
        <w:t>（2-1</w:t>
      </w:r>
      <w:r w:rsidR="002C4BF6" w:rsidRPr="00DF6C7F">
        <w:rPr>
          <w:rFonts w:ascii="ＭＳ Ｐ明朝" w:eastAsia="ＭＳ Ｐ明朝" w:hAnsi="ＭＳ Ｐ明朝" w:hint="eastAsia"/>
        </w:rPr>
        <w:t>）</w:t>
      </w:r>
      <w:r w:rsidR="002C4BF6">
        <w:rPr>
          <w:rFonts w:hint="eastAsia"/>
        </w:rPr>
        <w:t>式より移動度を求める。</w:t>
      </w:r>
    </w:p>
    <w:p w:rsidR="002C4BF6" w:rsidRDefault="002C4BF6" w:rsidP="007F3A7D"/>
    <w:p w:rsidR="002C4BF6" w:rsidRPr="00DF6C7F" w:rsidRDefault="00DF6C7F" w:rsidP="007F3A7D">
      <w:pPr>
        <w:rPr>
          <w:rFonts w:ascii="ＭＳ Ｐゴシック" w:eastAsia="ＭＳ Ｐゴシック" w:hAnsi="ＭＳ Ｐゴシック"/>
          <w:sz w:val="24"/>
        </w:rPr>
      </w:pPr>
      <w:r w:rsidRPr="00DF6C7F">
        <w:rPr>
          <w:rFonts w:ascii="ＭＳ Ｐゴシック" w:eastAsia="ＭＳ Ｐゴシック" w:hAnsi="ＭＳ Ｐゴシック" w:hint="eastAsia"/>
          <w:sz w:val="24"/>
        </w:rPr>
        <w:t>４．</w:t>
      </w:r>
      <w:r w:rsidR="002C4BF6" w:rsidRPr="00DF6C7F">
        <w:rPr>
          <w:rFonts w:ascii="ＭＳ Ｐゴシック" w:eastAsia="ＭＳ Ｐゴシック" w:hAnsi="ＭＳ Ｐゴシック" w:hint="eastAsia"/>
          <w:sz w:val="24"/>
        </w:rPr>
        <w:t>データの整理</w:t>
      </w:r>
    </w:p>
    <w:p w:rsidR="002C4BF6" w:rsidRDefault="002C4BF6" w:rsidP="00D50743">
      <w:pPr>
        <w:spacing w:beforeLines="20" w:before="48"/>
      </w:pPr>
      <w:r>
        <w:rPr>
          <w:rFonts w:hint="eastAsia"/>
        </w:rPr>
        <w:t>１）各磁界に対して</w:t>
      </w:r>
      <w:r>
        <w:rPr>
          <w:rFonts w:hint="eastAsia"/>
        </w:rPr>
        <w:t>Hall</w:t>
      </w:r>
      <w:r>
        <w:rPr>
          <w:rFonts w:hint="eastAsia"/>
        </w:rPr>
        <w:t>起電圧の値を以下のように表を作成し読み取る。</w:t>
      </w:r>
    </w:p>
    <w:p w:rsidR="002C4BF6" w:rsidRDefault="00E03A57" w:rsidP="00642189">
      <w:pPr>
        <w:ind w:left="315" w:hangingChars="150" w:hanging="315"/>
      </w:pPr>
      <w:r>
        <w:rPr>
          <w:noProof/>
        </w:rPr>
        <w:drawing>
          <wp:anchor distT="0" distB="0" distL="114300" distR="114300" simplePos="0" relativeHeight="251657216" behindDoc="0" locked="1" layoutInCell="1" allowOverlap="1">
            <wp:simplePos x="0" y="0"/>
            <wp:positionH relativeFrom="column">
              <wp:posOffset>800100</wp:posOffset>
            </wp:positionH>
            <wp:positionV relativeFrom="paragraph">
              <wp:posOffset>24130</wp:posOffset>
            </wp:positionV>
            <wp:extent cx="3890010" cy="479425"/>
            <wp:effectExtent l="19050" t="0" r="0" b="0"/>
            <wp:wrapTopAndBottom/>
            <wp:docPr id="646" name="図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5" cstate="print"/>
                    <a:srcRect/>
                    <a:stretch>
                      <a:fillRect/>
                    </a:stretch>
                  </pic:blipFill>
                  <pic:spPr bwMode="auto">
                    <a:xfrm>
                      <a:off x="0" y="0"/>
                      <a:ext cx="3890010" cy="479425"/>
                    </a:xfrm>
                    <a:prstGeom prst="rect">
                      <a:avLst/>
                    </a:prstGeom>
                    <a:noFill/>
                    <a:ln w="9525">
                      <a:noFill/>
                      <a:miter lim="800000"/>
                      <a:headEnd/>
                      <a:tailEnd/>
                    </a:ln>
                  </pic:spPr>
                </pic:pic>
              </a:graphicData>
            </a:graphic>
          </wp:anchor>
        </w:drawing>
      </w:r>
    </w:p>
    <w:p w:rsidR="002C4BF6" w:rsidRDefault="00642189" w:rsidP="007F3A7D">
      <w:r>
        <w:rPr>
          <w:rFonts w:hint="eastAsia"/>
        </w:rPr>
        <w:t>２）１</w:t>
      </w:r>
      <w:r w:rsidR="002C4BF6">
        <w:rPr>
          <w:rFonts w:hint="eastAsia"/>
        </w:rPr>
        <w:t>）で作成した表を元に磁界－</w:t>
      </w:r>
      <w:r w:rsidR="002C4BF6">
        <w:rPr>
          <w:rFonts w:hint="eastAsia"/>
        </w:rPr>
        <w:t>Hall</w:t>
      </w:r>
      <w:r w:rsidR="002C4BF6">
        <w:rPr>
          <w:rFonts w:hint="eastAsia"/>
        </w:rPr>
        <w:t>起電圧曲線を描く。</w:t>
      </w:r>
    </w:p>
    <w:p w:rsidR="00642189" w:rsidRDefault="00642189" w:rsidP="007F3A7D"/>
    <w:p w:rsidR="002C4BF6" w:rsidRPr="00642189" w:rsidRDefault="00D411F5" w:rsidP="007F3A7D">
      <w:pPr>
        <w:rPr>
          <w:rFonts w:ascii="ＭＳ Ｐゴシック" w:eastAsia="ＭＳ Ｐゴシック" w:hAnsi="ＭＳ Ｐゴシック"/>
          <w:sz w:val="24"/>
        </w:rPr>
      </w:pPr>
      <w:r>
        <w:rPr>
          <w:rFonts w:ascii="ＭＳ Ｐゴシック" w:eastAsia="ＭＳ Ｐゴシック" w:hAnsi="ＭＳ Ｐゴシック" w:hint="eastAsia"/>
          <w:sz w:val="24"/>
        </w:rPr>
        <w:t>５．</w:t>
      </w:r>
      <w:r w:rsidR="002C4BF6" w:rsidRPr="00642189">
        <w:rPr>
          <w:rFonts w:ascii="ＭＳ Ｐゴシック" w:eastAsia="ＭＳ Ｐゴシック" w:hAnsi="ＭＳ Ｐゴシック" w:hint="eastAsia"/>
          <w:sz w:val="24"/>
        </w:rPr>
        <w:t>課題</w:t>
      </w:r>
    </w:p>
    <w:p w:rsidR="00C80EC7" w:rsidRPr="00C80EC7" w:rsidRDefault="00642189" w:rsidP="00D50743">
      <w:pPr>
        <w:spacing w:beforeLines="20" w:before="48"/>
        <w:ind w:left="315" w:hangingChars="150" w:hanging="315"/>
      </w:pPr>
      <w:r>
        <w:rPr>
          <w:rFonts w:hint="eastAsia"/>
        </w:rPr>
        <w:t>１．</w:t>
      </w:r>
      <w:r w:rsidR="002C4BF6">
        <w:rPr>
          <w:rFonts w:hint="eastAsia"/>
        </w:rPr>
        <w:t>得られた磁界－</w:t>
      </w:r>
      <w:r w:rsidR="002C4BF6">
        <w:rPr>
          <w:rFonts w:hint="eastAsia"/>
        </w:rPr>
        <w:t>Hall</w:t>
      </w:r>
      <w:r w:rsidR="002C4BF6">
        <w:rPr>
          <w:rFonts w:hint="eastAsia"/>
        </w:rPr>
        <w:t>起電圧曲線において半導体</w:t>
      </w:r>
      <w:r w:rsidR="002C4BF6">
        <w:rPr>
          <w:rFonts w:hint="eastAsia"/>
        </w:rPr>
        <w:t>Si</w:t>
      </w:r>
      <w:r w:rsidR="002C4BF6">
        <w:rPr>
          <w:rFonts w:hint="eastAsia"/>
        </w:rPr>
        <w:t>と強磁性体</w:t>
      </w:r>
      <w:r w:rsidR="00C80EC7">
        <w:rPr>
          <w:rFonts w:hint="eastAsia"/>
        </w:rPr>
        <w:t>(La,Sr</w:t>
      </w:r>
      <w:r w:rsidR="002C4BF6">
        <w:rPr>
          <w:rFonts w:hint="eastAsia"/>
        </w:rPr>
        <w:t>)MnO</w:t>
      </w:r>
      <w:r w:rsidR="002C4BF6">
        <w:rPr>
          <w:rFonts w:hint="eastAsia"/>
          <w:vertAlign w:val="subscript"/>
        </w:rPr>
        <w:t>3</w:t>
      </w:r>
      <w:r w:rsidR="00C80EC7">
        <w:rPr>
          <w:rFonts w:hint="eastAsia"/>
        </w:rPr>
        <w:t>を比較し、</w:t>
      </w:r>
      <w:r w:rsidR="00242290">
        <w:rPr>
          <w:rFonts w:hint="eastAsia"/>
        </w:rPr>
        <w:t>考察せよ。</w:t>
      </w:r>
    </w:p>
    <w:p w:rsidR="002C4BF6" w:rsidRDefault="00642189" w:rsidP="00D50743">
      <w:pPr>
        <w:spacing w:beforeLines="20" w:before="48"/>
        <w:ind w:left="315" w:hangingChars="150" w:hanging="315"/>
      </w:pPr>
      <w:r>
        <w:rPr>
          <w:rFonts w:hint="eastAsia"/>
        </w:rPr>
        <w:t>２．</w:t>
      </w:r>
      <w:r w:rsidR="002C4BF6">
        <w:rPr>
          <w:rFonts w:hint="eastAsia"/>
        </w:rPr>
        <w:t>１．の結果から同じである場合その理由、また同じでない場合その理由についてなぜそのような結果になったか考察せよ。</w:t>
      </w:r>
    </w:p>
    <w:p w:rsidR="002C4BF6" w:rsidRDefault="00242290" w:rsidP="00642189">
      <w:pPr>
        <w:numPr>
          <w:ilvl w:val="0"/>
          <w:numId w:val="8"/>
        </w:numPr>
      </w:pPr>
      <w:r>
        <w:rPr>
          <w:rFonts w:hint="eastAsia"/>
        </w:rPr>
        <w:t>得られた磁界－</w:t>
      </w:r>
      <w:r>
        <w:rPr>
          <w:rFonts w:hint="eastAsia"/>
        </w:rPr>
        <w:t>Hall</w:t>
      </w:r>
      <w:r>
        <w:rPr>
          <w:rFonts w:hint="eastAsia"/>
        </w:rPr>
        <w:t>曲線・移動度から現存する</w:t>
      </w:r>
      <w:r w:rsidR="002C4BF6">
        <w:rPr>
          <w:rFonts w:hint="eastAsia"/>
        </w:rPr>
        <w:t>電子デバイス</w:t>
      </w:r>
      <w:r>
        <w:rPr>
          <w:rFonts w:hint="eastAsia"/>
        </w:rPr>
        <w:t>とは異なるロジックで動作する電子デバイスを１つ作製せよ</w:t>
      </w:r>
      <w:r w:rsidR="002C4BF6">
        <w:rPr>
          <w:rFonts w:hint="eastAsia"/>
        </w:rPr>
        <w:t>。</w:t>
      </w:r>
    </w:p>
    <w:p w:rsidR="002C4BF6" w:rsidRDefault="002C4BF6" w:rsidP="007F3A7D"/>
    <w:p w:rsidR="002C4BF6" w:rsidRPr="00642189" w:rsidRDefault="00D411F5" w:rsidP="007F3A7D">
      <w:pPr>
        <w:rPr>
          <w:rFonts w:ascii="ＭＳ Ｐゴシック" w:eastAsia="ＭＳ Ｐゴシック" w:hAnsi="ＭＳ Ｐゴシック"/>
          <w:sz w:val="24"/>
        </w:rPr>
      </w:pPr>
      <w:r>
        <w:rPr>
          <w:rFonts w:ascii="ＭＳ Ｐゴシック" w:eastAsia="ＭＳ Ｐゴシック" w:hAnsi="ＭＳ Ｐゴシック" w:hint="eastAsia"/>
          <w:sz w:val="24"/>
        </w:rPr>
        <w:t>６．</w:t>
      </w:r>
      <w:r w:rsidR="002C4BF6" w:rsidRPr="00642189">
        <w:rPr>
          <w:rFonts w:ascii="ＭＳ Ｐゴシック" w:eastAsia="ＭＳ Ｐゴシック" w:hAnsi="ＭＳ Ｐゴシック" w:hint="eastAsia"/>
          <w:sz w:val="24"/>
        </w:rPr>
        <w:t>参考文献</w:t>
      </w:r>
    </w:p>
    <w:p w:rsidR="002C4BF6" w:rsidRDefault="00642189" w:rsidP="00D50743">
      <w:pPr>
        <w:spacing w:beforeLines="20" w:before="48"/>
      </w:pPr>
      <w:r>
        <w:rPr>
          <w:rFonts w:hint="eastAsia"/>
        </w:rPr>
        <w:t>１）電気学会通信教育会</w:t>
      </w:r>
      <w:r>
        <w:rPr>
          <w:rFonts w:hint="eastAsia"/>
        </w:rPr>
        <w:t xml:space="preserve"> </w:t>
      </w:r>
      <w:r>
        <w:rPr>
          <w:rFonts w:hint="eastAsia"/>
        </w:rPr>
        <w:t>編，</w:t>
      </w:r>
      <w:r w:rsidR="002C4BF6">
        <w:rPr>
          <w:rFonts w:hint="eastAsia"/>
        </w:rPr>
        <w:t>「電気学会大学講座　半導体デバイス」</w:t>
      </w:r>
      <w:r>
        <w:rPr>
          <w:rFonts w:hint="eastAsia"/>
        </w:rPr>
        <w:t>，</w:t>
      </w:r>
      <w:r w:rsidR="002C4BF6">
        <w:rPr>
          <w:rFonts w:hint="eastAsia"/>
        </w:rPr>
        <w:t>オーム社</w:t>
      </w:r>
      <w:r>
        <w:rPr>
          <w:rFonts w:hint="eastAsia"/>
        </w:rPr>
        <w:t>．</w:t>
      </w:r>
    </w:p>
    <w:p w:rsidR="002C4BF6" w:rsidRDefault="00642189" w:rsidP="007F3A7D">
      <w:r>
        <w:rPr>
          <w:rFonts w:hint="eastAsia"/>
        </w:rPr>
        <w:t>２）ジョン・ウルフ</w:t>
      </w:r>
      <w:r>
        <w:rPr>
          <w:rFonts w:hint="eastAsia"/>
        </w:rPr>
        <w:t xml:space="preserve"> </w:t>
      </w:r>
      <w:r>
        <w:rPr>
          <w:rFonts w:hint="eastAsia"/>
        </w:rPr>
        <w:t>編，</w:t>
      </w:r>
      <w:r w:rsidR="002C4BF6">
        <w:rPr>
          <w:rFonts w:hint="eastAsia"/>
        </w:rPr>
        <w:t>「材料科学入門</w:t>
      </w:r>
      <w:r w:rsidR="002C4BF6">
        <w:rPr>
          <w:rFonts w:hint="eastAsia"/>
        </w:rPr>
        <w:t>IV</w:t>
      </w:r>
      <w:r w:rsidR="002C4BF6">
        <w:rPr>
          <w:rFonts w:hint="eastAsia"/>
        </w:rPr>
        <w:t xml:space="preserve">　電子物性」</w:t>
      </w:r>
      <w:r>
        <w:rPr>
          <w:rFonts w:hint="eastAsia"/>
        </w:rPr>
        <w:t>，</w:t>
      </w:r>
      <w:r w:rsidR="002C4BF6">
        <w:rPr>
          <w:rFonts w:hint="eastAsia"/>
        </w:rPr>
        <w:t>岩波書店</w:t>
      </w:r>
      <w:r>
        <w:rPr>
          <w:rFonts w:hint="eastAsia"/>
        </w:rPr>
        <w:t>．</w:t>
      </w:r>
    </w:p>
    <w:p w:rsidR="002C4BF6" w:rsidRDefault="00642189" w:rsidP="007F3A7D">
      <w:r>
        <w:rPr>
          <w:rFonts w:hint="eastAsia"/>
        </w:rPr>
        <w:t>３）御子柴宣夫</w:t>
      </w:r>
      <w:r>
        <w:rPr>
          <w:rFonts w:hint="eastAsia"/>
        </w:rPr>
        <w:t xml:space="preserve"> </w:t>
      </w:r>
      <w:r w:rsidR="002C4BF6">
        <w:rPr>
          <w:rFonts w:hint="eastAsia"/>
        </w:rPr>
        <w:t>著</w:t>
      </w:r>
      <w:r>
        <w:rPr>
          <w:rFonts w:hint="eastAsia"/>
        </w:rPr>
        <w:t>，</w:t>
      </w:r>
      <w:r w:rsidR="002C4BF6">
        <w:rPr>
          <w:rFonts w:hint="eastAsia"/>
        </w:rPr>
        <w:t>「半導体工学シリーズ２　半導体物理」</w:t>
      </w:r>
      <w:r>
        <w:rPr>
          <w:rFonts w:hint="eastAsia"/>
        </w:rPr>
        <w:t>，</w:t>
      </w:r>
      <w:r w:rsidR="002C4BF6">
        <w:rPr>
          <w:rFonts w:hint="eastAsia"/>
        </w:rPr>
        <w:t>培風館</w:t>
      </w:r>
      <w:r>
        <w:rPr>
          <w:rFonts w:hint="eastAsia"/>
        </w:rPr>
        <w:t>．</w:t>
      </w:r>
    </w:p>
    <w:p w:rsidR="002C4BF6" w:rsidRDefault="00642189" w:rsidP="007F3A7D">
      <w:r>
        <w:rPr>
          <w:rFonts w:hint="eastAsia"/>
        </w:rPr>
        <w:t>４）青木　昌治</w:t>
      </w:r>
      <w:r>
        <w:rPr>
          <w:rFonts w:hint="eastAsia"/>
        </w:rPr>
        <w:t xml:space="preserve"> </w:t>
      </w:r>
      <w:r w:rsidR="002C4BF6">
        <w:rPr>
          <w:rFonts w:hint="eastAsia"/>
        </w:rPr>
        <w:t>著</w:t>
      </w:r>
      <w:r>
        <w:rPr>
          <w:rFonts w:hint="eastAsia"/>
        </w:rPr>
        <w:t>，</w:t>
      </w:r>
      <w:r w:rsidR="002C4BF6">
        <w:rPr>
          <w:rFonts w:hint="eastAsia"/>
        </w:rPr>
        <w:t>「電子物性工学」</w:t>
      </w:r>
      <w:r>
        <w:rPr>
          <w:rFonts w:hint="eastAsia"/>
        </w:rPr>
        <w:t>，</w:t>
      </w:r>
      <w:r w:rsidR="002C4BF6">
        <w:rPr>
          <w:rFonts w:hint="eastAsia"/>
        </w:rPr>
        <w:t>コロナ社</w:t>
      </w:r>
      <w:r>
        <w:rPr>
          <w:rFonts w:hint="eastAsia"/>
        </w:rPr>
        <w:t>．</w:t>
      </w:r>
    </w:p>
    <w:p w:rsidR="002C4BF6" w:rsidRDefault="00642189" w:rsidP="007F3A7D">
      <w:r>
        <w:rPr>
          <w:rFonts w:hint="eastAsia"/>
        </w:rPr>
        <w:t>～</w:t>
      </w:r>
      <w:r w:rsidR="002C4BF6">
        <w:rPr>
          <w:rFonts w:hint="eastAsia"/>
        </w:rPr>
        <w:t>その他参考書籍</w:t>
      </w:r>
      <w:r>
        <w:rPr>
          <w:rFonts w:hint="eastAsia"/>
        </w:rPr>
        <w:t>～</w:t>
      </w:r>
    </w:p>
    <w:p w:rsidR="002C4BF6" w:rsidRDefault="002C4BF6" w:rsidP="007F3A7D">
      <w:pPr>
        <w:rPr>
          <w:rFonts w:ascii="Arial" w:hAnsi="Arial"/>
        </w:rPr>
      </w:pPr>
      <w:r>
        <w:rPr>
          <w:rFonts w:hint="eastAsia"/>
        </w:rPr>
        <w:t>５）宮崎　照宣</w:t>
      </w:r>
      <w:r w:rsidR="00642189">
        <w:rPr>
          <w:rFonts w:hint="eastAsia"/>
        </w:rPr>
        <w:t xml:space="preserve"> </w:t>
      </w:r>
      <w:r w:rsidR="00642189">
        <w:rPr>
          <w:rFonts w:hint="eastAsia"/>
        </w:rPr>
        <w:t>著，</w:t>
      </w:r>
      <w:r>
        <w:rPr>
          <w:rFonts w:hint="eastAsia"/>
        </w:rPr>
        <w:t>「</w:t>
      </w:r>
      <w:r>
        <w:rPr>
          <w:rFonts w:ascii="Arial" w:hAnsi="Arial"/>
        </w:rPr>
        <w:t>スピントロニクス</w:t>
      </w:r>
      <w:r>
        <w:rPr>
          <w:rFonts w:ascii="Arial" w:hAnsi="Arial"/>
        </w:rPr>
        <w:t>―</w:t>
      </w:r>
      <w:r>
        <w:rPr>
          <w:rFonts w:ascii="Arial" w:hAnsi="Arial"/>
        </w:rPr>
        <w:t>次世代メモリ</w:t>
      </w:r>
      <w:r>
        <w:rPr>
          <w:rFonts w:ascii="Arial" w:hAnsi="Arial"/>
        </w:rPr>
        <w:t>MRAM</w:t>
      </w:r>
      <w:r>
        <w:rPr>
          <w:rFonts w:ascii="Arial" w:hAnsi="Arial"/>
        </w:rPr>
        <w:t>の基礎</w:t>
      </w:r>
      <w:r>
        <w:rPr>
          <w:rFonts w:ascii="Arial" w:hAnsi="Arial" w:hint="eastAsia"/>
        </w:rPr>
        <w:t>」</w:t>
      </w:r>
      <w:r w:rsidR="00642189">
        <w:rPr>
          <w:rFonts w:ascii="Arial" w:hAnsi="Arial" w:hint="eastAsia"/>
        </w:rPr>
        <w:t>，</w:t>
      </w:r>
      <w:r>
        <w:rPr>
          <w:rFonts w:ascii="Arial" w:hAnsi="Arial" w:hint="eastAsia"/>
        </w:rPr>
        <w:t>日刊工業新聞社</w:t>
      </w:r>
      <w:r w:rsidR="00642189">
        <w:rPr>
          <w:rFonts w:ascii="Arial" w:hAnsi="Arial" w:hint="eastAsia"/>
        </w:rPr>
        <w:t>．</w:t>
      </w:r>
    </w:p>
    <w:p w:rsidR="00642189" w:rsidRPr="00D411F5" w:rsidRDefault="002C4BF6" w:rsidP="007F3A7D">
      <w:pPr>
        <w:rPr>
          <w:rFonts w:ascii="Arial" w:hAnsi="Arial"/>
        </w:rPr>
      </w:pPr>
      <w:r>
        <w:rPr>
          <w:rFonts w:ascii="Arial" w:hAnsi="Arial" w:hint="eastAsia"/>
        </w:rPr>
        <w:t>６）菅野暁</w:t>
      </w:r>
      <w:r>
        <w:rPr>
          <w:rFonts w:ascii="Arial" w:hAnsi="Arial" w:hint="eastAsia"/>
        </w:rPr>
        <w:t>[</w:t>
      </w:r>
      <w:r>
        <w:rPr>
          <w:rFonts w:ascii="Arial" w:hAnsi="Arial" w:hint="eastAsia"/>
        </w:rPr>
        <w:t>ほか</w:t>
      </w:r>
      <w:r>
        <w:rPr>
          <w:rFonts w:ascii="Arial" w:hAnsi="Arial" w:hint="eastAsia"/>
        </w:rPr>
        <w:t>]</w:t>
      </w:r>
      <w:r>
        <w:rPr>
          <w:rFonts w:ascii="Arial" w:hAnsi="Arial" w:hint="eastAsia"/>
        </w:rPr>
        <w:t>編</w:t>
      </w:r>
      <w:r w:rsidR="00642189">
        <w:rPr>
          <w:rFonts w:ascii="Arial" w:hAnsi="Arial" w:hint="eastAsia"/>
        </w:rPr>
        <w:t>，</w:t>
      </w:r>
      <w:r>
        <w:rPr>
          <w:rFonts w:ascii="Arial" w:hAnsi="Arial" w:hint="eastAsia"/>
        </w:rPr>
        <w:t>「新しい磁気と光の科学：新材料と電場効果」</w:t>
      </w:r>
      <w:r w:rsidR="00642189">
        <w:rPr>
          <w:rFonts w:ascii="Arial" w:hAnsi="Arial" w:hint="eastAsia"/>
        </w:rPr>
        <w:t>，</w:t>
      </w:r>
      <w:r>
        <w:rPr>
          <w:rFonts w:ascii="Arial" w:hAnsi="Arial" w:hint="eastAsia"/>
        </w:rPr>
        <w:t>講談社</w:t>
      </w:r>
      <w:r w:rsidR="00642189">
        <w:rPr>
          <w:rFonts w:ascii="Arial" w:hAnsi="Arial" w:hint="eastAsia"/>
        </w:rPr>
        <w:t>．</w:t>
      </w:r>
    </w:p>
    <w:sectPr w:rsidR="00642189" w:rsidRPr="00D411F5" w:rsidSect="0075227E">
      <w:footerReference w:type="even" r:id="rId16"/>
      <w:footerReference w:type="default" r:id="rId17"/>
      <w:pgSz w:w="11906" w:h="16838" w:code="9"/>
      <w:pgMar w:top="1418" w:right="1247" w:bottom="1418" w:left="1247" w:header="851" w:footer="283" w:gutter="0"/>
      <w:pgNumType w:fmt="numberInDash" w:start="129"/>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63" w:rsidRDefault="009B0E63">
      <w:r>
        <w:separator/>
      </w:r>
    </w:p>
  </w:endnote>
  <w:endnote w:type="continuationSeparator" w:id="0">
    <w:p w:rsidR="009B0E63" w:rsidRDefault="009B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40" w:rsidRDefault="00781D87" w:rsidP="00AD466C">
    <w:pPr>
      <w:pStyle w:val="a3"/>
      <w:framePr w:wrap="around" w:vAnchor="text" w:hAnchor="margin" w:xAlign="center" w:y="1"/>
      <w:rPr>
        <w:rStyle w:val="a4"/>
      </w:rPr>
    </w:pPr>
    <w:r>
      <w:rPr>
        <w:rStyle w:val="a4"/>
      </w:rPr>
      <w:fldChar w:fldCharType="begin"/>
    </w:r>
    <w:r w:rsidR="00B10A40">
      <w:rPr>
        <w:rStyle w:val="a4"/>
      </w:rPr>
      <w:instrText xml:space="preserve">PAGE  </w:instrText>
    </w:r>
    <w:r>
      <w:rPr>
        <w:rStyle w:val="a4"/>
      </w:rPr>
      <w:fldChar w:fldCharType="end"/>
    </w:r>
  </w:p>
  <w:p w:rsidR="00B10A40" w:rsidRDefault="00B10A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40" w:rsidRDefault="00781D87" w:rsidP="00AD466C">
    <w:pPr>
      <w:pStyle w:val="a3"/>
      <w:framePr w:wrap="around" w:vAnchor="text" w:hAnchor="margin" w:xAlign="center" w:y="1"/>
      <w:rPr>
        <w:rStyle w:val="a4"/>
      </w:rPr>
    </w:pPr>
    <w:r>
      <w:rPr>
        <w:rStyle w:val="a4"/>
      </w:rPr>
      <w:fldChar w:fldCharType="begin"/>
    </w:r>
    <w:r w:rsidR="00B10A40">
      <w:rPr>
        <w:rStyle w:val="a4"/>
      </w:rPr>
      <w:instrText xml:space="preserve">PAGE  </w:instrText>
    </w:r>
    <w:r>
      <w:rPr>
        <w:rStyle w:val="a4"/>
      </w:rPr>
      <w:fldChar w:fldCharType="separate"/>
    </w:r>
    <w:r w:rsidR="0075227E">
      <w:rPr>
        <w:rStyle w:val="a4"/>
        <w:noProof/>
      </w:rPr>
      <w:t>- 130 -</w:t>
    </w:r>
    <w:r>
      <w:rPr>
        <w:rStyle w:val="a4"/>
      </w:rPr>
      <w:fldChar w:fldCharType="end"/>
    </w:r>
  </w:p>
  <w:p w:rsidR="00B10A40" w:rsidRDefault="00B10A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63" w:rsidRDefault="009B0E63">
      <w:r>
        <w:separator/>
      </w:r>
    </w:p>
  </w:footnote>
  <w:footnote w:type="continuationSeparator" w:id="0">
    <w:p w:rsidR="009B0E63" w:rsidRDefault="009B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720A"/>
    <w:multiLevelType w:val="hybridMultilevel"/>
    <w:tmpl w:val="639AA9B0"/>
    <w:lvl w:ilvl="0" w:tplc="437C44D8">
      <w:start w:val="1"/>
      <w:numFmt w:val="decimalFullWidth"/>
      <w:lvlText w:val="%1．"/>
      <w:lvlJc w:val="left"/>
      <w:pPr>
        <w:tabs>
          <w:tab w:val="num" w:pos="420"/>
        </w:tabs>
        <w:ind w:left="420" w:hanging="420"/>
      </w:pPr>
      <w:rPr>
        <w:rFonts w:hint="default"/>
      </w:rPr>
    </w:lvl>
    <w:lvl w:ilvl="1" w:tplc="68609AAC" w:tentative="1">
      <w:start w:val="1"/>
      <w:numFmt w:val="aiueoFullWidth"/>
      <w:lvlText w:val="(%2)"/>
      <w:lvlJc w:val="left"/>
      <w:pPr>
        <w:tabs>
          <w:tab w:val="num" w:pos="840"/>
        </w:tabs>
        <w:ind w:left="840" w:hanging="420"/>
      </w:pPr>
    </w:lvl>
    <w:lvl w:ilvl="2" w:tplc="5AFCCE16" w:tentative="1">
      <w:start w:val="1"/>
      <w:numFmt w:val="decimalEnclosedCircle"/>
      <w:lvlText w:val="%3"/>
      <w:lvlJc w:val="left"/>
      <w:pPr>
        <w:tabs>
          <w:tab w:val="num" w:pos="1260"/>
        </w:tabs>
        <w:ind w:left="1260" w:hanging="420"/>
      </w:pPr>
    </w:lvl>
    <w:lvl w:ilvl="3" w:tplc="A6F6B9CA" w:tentative="1">
      <w:start w:val="1"/>
      <w:numFmt w:val="decimal"/>
      <w:lvlText w:val="%4."/>
      <w:lvlJc w:val="left"/>
      <w:pPr>
        <w:tabs>
          <w:tab w:val="num" w:pos="1680"/>
        </w:tabs>
        <w:ind w:left="1680" w:hanging="420"/>
      </w:pPr>
    </w:lvl>
    <w:lvl w:ilvl="4" w:tplc="F0069D52" w:tentative="1">
      <w:start w:val="1"/>
      <w:numFmt w:val="aiueoFullWidth"/>
      <w:lvlText w:val="(%5)"/>
      <w:lvlJc w:val="left"/>
      <w:pPr>
        <w:tabs>
          <w:tab w:val="num" w:pos="2100"/>
        </w:tabs>
        <w:ind w:left="2100" w:hanging="420"/>
      </w:pPr>
    </w:lvl>
    <w:lvl w:ilvl="5" w:tplc="E0B86D10" w:tentative="1">
      <w:start w:val="1"/>
      <w:numFmt w:val="decimalEnclosedCircle"/>
      <w:lvlText w:val="%6"/>
      <w:lvlJc w:val="left"/>
      <w:pPr>
        <w:tabs>
          <w:tab w:val="num" w:pos="2520"/>
        </w:tabs>
        <w:ind w:left="2520" w:hanging="420"/>
      </w:pPr>
    </w:lvl>
    <w:lvl w:ilvl="6" w:tplc="7D1C2A5A" w:tentative="1">
      <w:start w:val="1"/>
      <w:numFmt w:val="decimal"/>
      <w:lvlText w:val="%7."/>
      <w:lvlJc w:val="left"/>
      <w:pPr>
        <w:tabs>
          <w:tab w:val="num" w:pos="2940"/>
        </w:tabs>
        <w:ind w:left="2940" w:hanging="420"/>
      </w:pPr>
    </w:lvl>
    <w:lvl w:ilvl="7" w:tplc="29724412" w:tentative="1">
      <w:start w:val="1"/>
      <w:numFmt w:val="aiueoFullWidth"/>
      <w:lvlText w:val="(%8)"/>
      <w:lvlJc w:val="left"/>
      <w:pPr>
        <w:tabs>
          <w:tab w:val="num" w:pos="3360"/>
        </w:tabs>
        <w:ind w:left="3360" w:hanging="420"/>
      </w:pPr>
    </w:lvl>
    <w:lvl w:ilvl="8" w:tplc="BE6E097E" w:tentative="1">
      <w:start w:val="1"/>
      <w:numFmt w:val="decimalEnclosedCircle"/>
      <w:lvlText w:val="%9"/>
      <w:lvlJc w:val="left"/>
      <w:pPr>
        <w:tabs>
          <w:tab w:val="num" w:pos="3780"/>
        </w:tabs>
        <w:ind w:left="3780" w:hanging="420"/>
      </w:pPr>
    </w:lvl>
  </w:abstractNum>
  <w:abstractNum w:abstractNumId="1">
    <w:nsid w:val="33CE346F"/>
    <w:multiLevelType w:val="hybridMultilevel"/>
    <w:tmpl w:val="DEA87FAA"/>
    <w:lvl w:ilvl="0" w:tplc="CD9C63B6">
      <w:start w:val="1"/>
      <w:numFmt w:val="decimalFullWidth"/>
      <w:lvlText w:val="%1．"/>
      <w:lvlJc w:val="left"/>
      <w:pPr>
        <w:tabs>
          <w:tab w:val="num" w:pos="420"/>
        </w:tabs>
        <w:ind w:left="420" w:hanging="420"/>
      </w:pPr>
      <w:rPr>
        <w:rFonts w:hint="default"/>
      </w:rPr>
    </w:lvl>
    <w:lvl w:ilvl="1" w:tplc="A456FD10" w:tentative="1">
      <w:start w:val="1"/>
      <w:numFmt w:val="aiueoFullWidth"/>
      <w:lvlText w:val="(%2)"/>
      <w:lvlJc w:val="left"/>
      <w:pPr>
        <w:tabs>
          <w:tab w:val="num" w:pos="840"/>
        </w:tabs>
        <w:ind w:left="840" w:hanging="420"/>
      </w:pPr>
    </w:lvl>
    <w:lvl w:ilvl="2" w:tplc="E3CCC914" w:tentative="1">
      <w:start w:val="1"/>
      <w:numFmt w:val="decimalEnclosedCircle"/>
      <w:lvlText w:val="%3"/>
      <w:lvlJc w:val="left"/>
      <w:pPr>
        <w:tabs>
          <w:tab w:val="num" w:pos="1260"/>
        </w:tabs>
        <w:ind w:left="1260" w:hanging="420"/>
      </w:pPr>
    </w:lvl>
    <w:lvl w:ilvl="3" w:tplc="77A2E5A2" w:tentative="1">
      <w:start w:val="1"/>
      <w:numFmt w:val="decimal"/>
      <w:lvlText w:val="%4."/>
      <w:lvlJc w:val="left"/>
      <w:pPr>
        <w:tabs>
          <w:tab w:val="num" w:pos="1680"/>
        </w:tabs>
        <w:ind w:left="1680" w:hanging="420"/>
      </w:pPr>
    </w:lvl>
    <w:lvl w:ilvl="4" w:tplc="3A565FE8" w:tentative="1">
      <w:start w:val="1"/>
      <w:numFmt w:val="aiueoFullWidth"/>
      <w:lvlText w:val="(%5)"/>
      <w:lvlJc w:val="left"/>
      <w:pPr>
        <w:tabs>
          <w:tab w:val="num" w:pos="2100"/>
        </w:tabs>
        <w:ind w:left="2100" w:hanging="420"/>
      </w:pPr>
    </w:lvl>
    <w:lvl w:ilvl="5" w:tplc="DEDEA11E" w:tentative="1">
      <w:start w:val="1"/>
      <w:numFmt w:val="decimalEnclosedCircle"/>
      <w:lvlText w:val="%6"/>
      <w:lvlJc w:val="left"/>
      <w:pPr>
        <w:tabs>
          <w:tab w:val="num" w:pos="2520"/>
        </w:tabs>
        <w:ind w:left="2520" w:hanging="420"/>
      </w:pPr>
    </w:lvl>
    <w:lvl w:ilvl="6" w:tplc="88BAE3F0" w:tentative="1">
      <w:start w:val="1"/>
      <w:numFmt w:val="decimal"/>
      <w:lvlText w:val="%7."/>
      <w:lvlJc w:val="left"/>
      <w:pPr>
        <w:tabs>
          <w:tab w:val="num" w:pos="2940"/>
        </w:tabs>
        <w:ind w:left="2940" w:hanging="420"/>
      </w:pPr>
    </w:lvl>
    <w:lvl w:ilvl="7" w:tplc="F3F0CDD8" w:tentative="1">
      <w:start w:val="1"/>
      <w:numFmt w:val="aiueoFullWidth"/>
      <w:lvlText w:val="(%8)"/>
      <w:lvlJc w:val="left"/>
      <w:pPr>
        <w:tabs>
          <w:tab w:val="num" w:pos="3360"/>
        </w:tabs>
        <w:ind w:left="3360" w:hanging="420"/>
      </w:pPr>
    </w:lvl>
    <w:lvl w:ilvl="8" w:tplc="4CF6CA88" w:tentative="1">
      <w:start w:val="1"/>
      <w:numFmt w:val="decimalEnclosedCircle"/>
      <w:lvlText w:val="%9"/>
      <w:lvlJc w:val="left"/>
      <w:pPr>
        <w:tabs>
          <w:tab w:val="num" w:pos="3780"/>
        </w:tabs>
        <w:ind w:left="3780" w:hanging="420"/>
      </w:pPr>
    </w:lvl>
  </w:abstractNum>
  <w:abstractNum w:abstractNumId="2">
    <w:nsid w:val="33F85DD6"/>
    <w:multiLevelType w:val="hybridMultilevel"/>
    <w:tmpl w:val="7DAED97A"/>
    <w:lvl w:ilvl="0" w:tplc="765072CC">
      <w:numFmt w:val="bullet"/>
      <w:lvlText w:val="・"/>
      <w:lvlJc w:val="left"/>
      <w:pPr>
        <w:tabs>
          <w:tab w:val="num" w:pos="360"/>
        </w:tabs>
        <w:ind w:left="360" w:hanging="360"/>
      </w:pPr>
      <w:rPr>
        <w:rFonts w:ascii="ＭＳ 明朝" w:eastAsia="ＭＳ 明朝" w:hAnsi="ＭＳ 明朝" w:cs="Times New Roman" w:hint="eastAsia"/>
      </w:rPr>
    </w:lvl>
    <w:lvl w:ilvl="1" w:tplc="5EE6013C" w:tentative="1">
      <w:start w:val="1"/>
      <w:numFmt w:val="bullet"/>
      <w:lvlText w:val=""/>
      <w:lvlJc w:val="left"/>
      <w:pPr>
        <w:tabs>
          <w:tab w:val="num" w:pos="840"/>
        </w:tabs>
        <w:ind w:left="840" w:hanging="420"/>
      </w:pPr>
      <w:rPr>
        <w:rFonts w:ascii="Wingdings" w:hAnsi="Wingdings" w:hint="default"/>
      </w:rPr>
    </w:lvl>
    <w:lvl w:ilvl="2" w:tplc="A58ECA16" w:tentative="1">
      <w:start w:val="1"/>
      <w:numFmt w:val="bullet"/>
      <w:lvlText w:val=""/>
      <w:lvlJc w:val="left"/>
      <w:pPr>
        <w:tabs>
          <w:tab w:val="num" w:pos="1260"/>
        </w:tabs>
        <w:ind w:left="1260" w:hanging="420"/>
      </w:pPr>
      <w:rPr>
        <w:rFonts w:ascii="Wingdings" w:hAnsi="Wingdings" w:hint="default"/>
      </w:rPr>
    </w:lvl>
    <w:lvl w:ilvl="3" w:tplc="3C54BF3E" w:tentative="1">
      <w:start w:val="1"/>
      <w:numFmt w:val="bullet"/>
      <w:lvlText w:val=""/>
      <w:lvlJc w:val="left"/>
      <w:pPr>
        <w:tabs>
          <w:tab w:val="num" w:pos="1680"/>
        </w:tabs>
        <w:ind w:left="1680" w:hanging="420"/>
      </w:pPr>
      <w:rPr>
        <w:rFonts w:ascii="Wingdings" w:hAnsi="Wingdings" w:hint="default"/>
      </w:rPr>
    </w:lvl>
    <w:lvl w:ilvl="4" w:tplc="383A79C4" w:tentative="1">
      <w:start w:val="1"/>
      <w:numFmt w:val="bullet"/>
      <w:lvlText w:val=""/>
      <w:lvlJc w:val="left"/>
      <w:pPr>
        <w:tabs>
          <w:tab w:val="num" w:pos="2100"/>
        </w:tabs>
        <w:ind w:left="2100" w:hanging="420"/>
      </w:pPr>
      <w:rPr>
        <w:rFonts w:ascii="Wingdings" w:hAnsi="Wingdings" w:hint="default"/>
      </w:rPr>
    </w:lvl>
    <w:lvl w:ilvl="5" w:tplc="D65C0F00" w:tentative="1">
      <w:start w:val="1"/>
      <w:numFmt w:val="bullet"/>
      <w:lvlText w:val=""/>
      <w:lvlJc w:val="left"/>
      <w:pPr>
        <w:tabs>
          <w:tab w:val="num" w:pos="2520"/>
        </w:tabs>
        <w:ind w:left="2520" w:hanging="420"/>
      </w:pPr>
      <w:rPr>
        <w:rFonts w:ascii="Wingdings" w:hAnsi="Wingdings" w:hint="default"/>
      </w:rPr>
    </w:lvl>
    <w:lvl w:ilvl="6" w:tplc="CCD0DFCE" w:tentative="1">
      <w:start w:val="1"/>
      <w:numFmt w:val="bullet"/>
      <w:lvlText w:val=""/>
      <w:lvlJc w:val="left"/>
      <w:pPr>
        <w:tabs>
          <w:tab w:val="num" w:pos="2940"/>
        </w:tabs>
        <w:ind w:left="2940" w:hanging="420"/>
      </w:pPr>
      <w:rPr>
        <w:rFonts w:ascii="Wingdings" w:hAnsi="Wingdings" w:hint="default"/>
      </w:rPr>
    </w:lvl>
    <w:lvl w:ilvl="7" w:tplc="5B7C14DA" w:tentative="1">
      <w:start w:val="1"/>
      <w:numFmt w:val="bullet"/>
      <w:lvlText w:val=""/>
      <w:lvlJc w:val="left"/>
      <w:pPr>
        <w:tabs>
          <w:tab w:val="num" w:pos="3360"/>
        </w:tabs>
        <w:ind w:left="3360" w:hanging="420"/>
      </w:pPr>
      <w:rPr>
        <w:rFonts w:ascii="Wingdings" w:hAnsi="Wingdings" w:hint="default"/>
      </w:rPr>
    </w:lvl>
    <w:lvl w:ilvl="8" w:tplc="2BFA78B4" w:tentative="1">
      <w:start w:val="1"/>
      <w:numFmt w:val="bullet"/>
      <w:lvlText w:val=""/>
      <w:lvlJc w:val="left"/>
      <w:pPr>
        <w:tabs>
          <w:tab w:val="num" w:pos="3780"/>
        </w:tabs>
        <w:ind w:left="3780" w:hanging="420"/>
      </w:pPr>
      <w:rPr>
        <w:rFonts w:ascii="Wingdings" w:hAnsi="Wingdings" w:hint="default"/>
      </w:rPr>
    </w:lvl>
  </w:abstractNum>
  <w:abstractNum w:abstractNumId="3">
    <w:nsid w:val="41494737"/>
    <w:multiLevelType w:val="hybridMultilevel"/>
    <w:tmpl w:val="DFAC8316"/>
    <w:lvl w:ilvl="0" w:tplc="FEDCE6BA">
      <w:start w:val="1"/>
      <w:numFmt w:val="decimalFullWidth"/>
      <w:lvlText w:val="%1．"/>
      <w:lvlJc w:val="left"/>
      <w:pPr>
        <w:tabs>
          <w:tab w:val="num" w:pos="420"/>
        </w:tabs>
        <w:ind w:left="420" w:hanging="420"/>
      </w:pPr>
      <w:rPr>
        <w:rFonts w:hint="default"/>
      </w:rPr>
    </w:lvl>
    <w:lvl w:ilvl="1" w:tplc="0D5CD8EC" w:tentative="1">
      <w:start w:val="1"/>
      <w:numFmt w:val="aiueoFullWidth"/>
      <w:lvlText w:val="(%2)"/>
      <w:lvlJc w:val="left"/>
      <w:pPr>
        <w:tabs>
          <w:tab w:val="num" w:pos="840"/>
        </w:tabs>
        <w:ind w:left="840" w:hanging="420"/>
      </w:pPr>
    </w:lvl>
    <w:lvl w:ilvl="2" w:tplc="74E85B7E" w:tentative="1">
      <w:start w:val="1"/>
      <w:numFmt w:val="decimalEnclosedCircle"/>
      <w:lvlText w:val="%3"/>
      <w:lvlJc w:val="left"/>
      <w:pPr>
        <w:tabs>
          <w:tab w:val="num" w:pos="1260"/>
        </w:tabs>
        <w:ind w:left="1260" w:hanging="420"/>
      </w:pPr>
    </w:lvl>
    <w:lvl w:ilvl="3" w:tplc="8318A36A" w:tentative="1">
      <w:start w:val="1"/>
      <w:numFmt w:val="decimal"/>
      <w:lvlText w:val="%4."/>
      <w:lvlJc w:val="left"/>
      <w:pPr>
        <w:tabs>
          <w:tab w:val="num" w:pos="1680"/>
        </w:tabs>
        <w:ind w:left="1680" w:hanging="420"/>
      </w:pPr>
    </w:lvl>
    <w:lvl w:ilvl="4" w:tplc="ABEE759E" w:tentative="1">
      <w:start w:val="1"/>
      <w:numFmt w:val="aiueoFullWidth"/>
      <w:lvlText w:val="(%5)"/>
      <w:lvlJc w:val="left"/>
      <w:pPr>
        <w:tabs>
          <w:tab w:val="num" w:pos="2100"/>
        </w:tabs>
        <w:ind w:left="2100" w:hanging="420"/>
      </w:pPr>
    </w:lvl>
    <w:lvl w:ilvl="5" w:tplc="C40A58D8" w:tentative="1">
      <w:start w:val="1"/>
      <w:numFmt w:val="decimalEnclosedCircle"/>
      <w:lvlText w:val="%6"/>
      <w:lvlJc w:val="left"/>
      <w:pPr>
        <w:tabs>
          <w:tab w:val="num" w:pos="2520"/>
        </w:tabs>
        <w:ind w:left="2520" w:hanging="420"/>
      </w:pPr>
    </w:lvl>
    <w:lvl w:ilvl="6" w:tplc="DC7AB40E" w:tentative="1">
      <w:start w:val="1"/>
      <w:numFmt w:val="decimal"/>
      <w:lvlText w:val="%7."/>
      <w:lvlJc w:val="left"/>
      <w:pPr>
        <w:tabs>
          <w:tab w:val="num" w:pos="2940"/>
        </w:tabs>
        <w:ind w:left="2940" w:hanging="420"/>
      </w:pPr>
    </w:lvl>
    <w:lvl w:ilvl="7" w:tplc="1ADA8EC4" w:tentative="1">
      <w:start w:val="1"/>
      <w:numFmt w:val="aiueoFullWidth"/>
      <w:lvlText w:val="(%8)"/>
      <w:lvlJc w:val="left"/>
      <w:pPr>
        <w:tabs>
          <w:tab w:val="num" w:pos="3360"/>
        </w:tabs>
        <w:ind w:left="3360" w:hanging="420"/>
      </w:pPr>
    </w:lvl>
    <w:lvl w:ilvl="8" w:tplc="A1B0504A" w:tentative="1">
      <w:start w:val="1"/>
      <w:numFmt w:val="decimalEnclosedCircle"/>
      <w:lvlText w:val="%9"/>
      <w:lvlJc w:val="left"/>
      <w:pPr>
        <w:tabs>
          <w:tab w:val="num" w:pos="3780"/>
        </w:tabs>
        <w:ind w:left="3780" w:hanging="420"/>
      </w:pPr>
    </w:lvl>
  </w:abstractNum>
  <w:abstractNum w:abstractNumId="4">
    <w:nsid w:val="51B31145"/>
    <w:multiLevelType w:val="hybridMultilevel"/>
    <w:tmpl w:val="7492A748"/>
    <w:lvl w:ilvl="0" w:tplc="9020A18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9DE6F53"/>
    <w:multiLevelType w:val="hybridMultilevel"/>
    <w:tmpl w:val="FDE86934"/>
    <w:lvl w:ilvl="0" w:tplc="2E4C6A38">
      <w:start w:val="1"/>
      <w:numFmt w:val="upperLetter"/>
      <w:lvlText w:val="%1)"/>
      <w:lvlJc w:val="left"/>
      <w:pPr>
        <w:tabs>
          <w:tab w:val="num" w:pos="360"/>
        </w:tabs>
        <w:ind w:left="360" w:hanging="360"/>
      </w:pPr>
      <w:rPr>
        <w:rFonts w:hint="default"/>
      </w:rPr>
    </w:lvl>
    <w:lvl w:ilvl="1" w:tplc="48623004" w:tentative="1">
      <w:start w:val="1"/>
      <w:numFmt w:val="aiueoFullWidth"/>
      <w:lvlText w:val="(%2)"/>
      <w:lvlJc w:val="left"/>
      <w:pPr>
        <w:tabs>
          <w:tab w:val="num" w:pos="840"/>
        </w:tabs>
        <w:ind w:left="840" w:hanging="420"/>
      </w:pPr>
    </w:lvl>
    <w:lvl w:ilvl="2" w:tplc="936C1B56" w:tentative="1">
      <w:start w:val="1"/>
      <w:numFmt w:val="decimalEnclosedCircle"/>
      <w:lvlText w:val="%3"/>
      <w:lvlJc w:val="left"/>
      <w:pPr>
        <w:tabs>
          <w:tab w:val="num" w:pos="1260"/>
        </w:tabs>
        <w:ind w:left="1260" w:hanging="420"/>
      </w:pPr>
    </w:lvl>
    <w:lvl w:ilvl="3" w:tplc="FD820D2E" w:tentative="1">
      <w:start w:val="1"/>
      <w:numFmt w:val="decimal"/>
      <w:lvlText w:val="%4."/>
      <w:lvlJc w:val="left"/>
      <w:pPr>
        <w:tabs>
          <w:tab w:val="num" w:pos="1680"/>
        </w:tabs>
        <w:ind w:left="1680" w:hanging="420"/>
      </w:pPr>
    </w:lvl>
    <w:lvl w:ilvl="4" w:tplc="D840946E" w:tentative="1">
      <w:start w:val="1"/>
      <w:numFmt w:val="aiueoFullWidth"/>
      <w:lvlText w:val="(%5)"/>
      <w:lvlJc w:val="left"/>
      <w:pPr>
        <w:tabs>
          <w:tab w:val="num" w:pos="2100"/>
        </w:tabs>
        <w:ind w:left="2100" w:hanging="420"/>
      </w:pPr>
    </w:lvl>
    <w:lvl w:ilvl="5" w:tplc="C05C35DA" w:tentative="1">
      <w:start w:val="1"/>
      <w:numFmt w:val="decimalEnclosedCircle"/>
      <w:lvlText w:val="%6"/>
      <w:lvlJc w:val="left"/>
      <w:pPr>
        <w:tabs>
          <w:tab w:val="num" w:pos="2520"/>
        </w:tabs>
        <w:ind w:left="2520" w:hanging="420"/>
      </w:pPr>
    </w:lvl>
    <w:lvl w:ilvl="6" w:tplc="5AB8CAFE" w:tentative="1">
      <w:start w:val="1"/>
      <w:numFmt w:val="decimal"/>
      <w:lvlText w:val="%7."/>
      <w:lvlJc w:val="left"/>
      <w:pPr>
        <w:tabs>
          <w:tab w:val="num" w:pos="2940"/>
        </w:tabs>
        <w:ind w:left="2940" w:hanging="420"/>
      </w:pPr>
    </w:lvl>
    <w:lvl w:ilvl="7" w:tplc="159C8326" w:tentative="1">
      <w:start w:val="1"/>
      <w:numFmt w:val="aiueoFullWidth"/>
      <w:lvlText w:val="(%8)"/>
      <w:lvlJc w:val="left"/>
      <w:pPr>
        <w:tabs>
          <w:tab w:val="num" w:pos="3360"/>
        </w:tabs>
        <w:ind w:left="3360" w:hanging="420"/>
      </w:pPr>
    </w:lvl>
    <w:lvl w:ilvl="8" w:tplc="A926B722" w:tentative="1">
      <w:start w:val="1"/>
      <w:numFmt w:val="decimalEnclosedCircle"/>
      <w:lvlText w:val="%9"/>
      <w:lvlJc w:val="left"/>
      <w:pPr>
        <w:tabs>
          <w:tab w:val="num" w:pos="3780"/>
        </w:tabs>
        <w:ind w:left="3780" w:hanging="420"/>
      </w:pPr>
    </w:lvl>
  </w:abstractNum>
  <w:abstractNum w:abstractNumId="6">
    <w:nsid w:val="60513EE5"/>
    <w:multiLevelType w:val="hybridMultilevel"/>
    <w:tmpl w:val="4E6E595E"/>
    <w:lvl w:ilvl="0" w:tplc="48009C04">
      <w:start w:val="1"/>
      <w:numFmt w:val="decimal"/>
      <w:lvlText w:val="%1."/>
      <w:lvlJc w:val="left"/>
      <w:pPr>
        <w:tabs>
          <w:tab w:val="num" w:pos="360"/>
        </w:tabs>
        <w:ind w:left="360" w:hanging="360"/>
      </w:pPr>
      <w:rPr>
        <w:rFonts w:hint="default"/>
      </w:rPr>
    </w:lvl>
    <w:lvl w:ilvl="1" w:tplc="CD26DEAC" w:tentative="1">
      <w:start w:val="1"/>
      <w:numFmt w:val="aiueoFullWidth"/>
      <w:lvlText w:val="(%2)"/>
      <w:lvlJc w:val="left"/>
      <w:pPr>
        <w:tabs>
          <w:tab w:val="num" w:pos="840"/>
        </w:tabs>
        <w:ind w:left="840" w:hanging="420"/>
      </w:pPr>
    </w:lvl>
    <w:lvl w:ilvl="2" w:tplc="EE6C24EC" w:tentative="1">
      <w:start w:val="1"/>
      <w:numFmt w:val="decimalEnclosedCircle"/>
      <w:lvlText w:val="%3"/>
      <w:lvlJc w:val="left"/>
      <w:pPr>
        <w:tabs>
          <w:tab w:val="num" w:pos="1260"/>
        </w:tabs>
        <w:ind w:left="1260" w:hanging="420"/>
      </w:pPr>
    </w:lvl>
    <w:lvl w:ilvl="3" w:tplc="F2567946" w:tentative="1">
      <w:start w:val="1"/>
      <w:numFmt w:val="decimal"/>
      <w:lvlText w:val="%4."/>
      <w:lvlJc w:val="left"/>
      <w:pPr>
        <w:tabs>
          <w:tab w:val="num" w:pos="1680"/>
        </w:tabs>
        <w:ind w:left="1680" w:hanging="420"/>
      </w:pPr>
    </w:lvl>
    <w:lvl w:ilvl="4" w:tplc="FE56DE8E" w:tentative="1">
      <w:start w:val="1"/>
      <w:numFmt w:val="aiueoFullWidth"/>
      <w:lvlText w:val="(%5)"/>
      <w:lvlJc w:val="left"/>
      <w:pPr>
        <w:tabs>
          <w:tab w:val="num" w:pos="2100"/>
        </w:tabs>
        <w:ind w:left="2100" w:hanging="420"/>
      </w:pPr>
    </w:lvl>
    <w:lvl w:ilvl="5" w:tplc="7B7E0A80" w:tentative="1">
      <w:start w:val="1"/>
      <w:numFmt w:val="decimalEnclosedCircle"/>
      <w:lvlText w:val="%6"/>
      <w:lvlJc w:val="left"/>
      <w:pPr>
        <w:tabs>
          <w:tab w:val="num" w:pos="2520"/>
        </w:tabs>
        <w:ind w:left="2520" w:hanging="420"/>
      </w:pPr>
    </w:lvl>
    <w:lvl w:ilvl="6" w:tplc="109EC0B2" w:tentative="1">
      <w:start w:val="1"/>
      <w:numFmt w:val="decimal"/>
      <w:lvlText w:val="%7."/>
      <w:lvlJc w:val="left"/>
      <w:pPr>
        <w:tabs>
          <w:tab w:val="num" w:pos="2940"/>
        </w:tabs>
        <w:ind w:left="2940" w:hanging="420"/>
      </w:pPr>
    </w:lvl>
    <w:lvl w:ilvl="7" w:tplc="FFF85484" w:tentative="1">
      <w:start w:val="1"/>
      <w:numFmt w:val="aiueoFullWidth"/>
      <w:lvlText w:val="(%8)"/>
      <w:lvlJc w:val="left"/>
      <w:pPr>
        <w:tabs>
          <w:tab w:val="num" w:pos="3360"/>
        </w:tabs>
        <w:ind w:left="3360" w:hanging="420"/>
      </w:pPr>
    </w:lvl>
    <w:lvl w:ilvl="8" w:tplc="D166DADA" w:tentative="1">
      <w:start w:val="1"/>
      <w:numFmt w:val="decimalEnclosedCircle"/>
      <w:lvlText w:val="%9"/>
      <w:lvlJc w:val="left"/>
      <w:pPr>
        <w:tabs>
          <w:tab w:val="num" w:pos="3780"/>
        </w:tabs>
        <w:ind w:left="3780" w:hanging="420"/>
      </w:pPr>
    </w:lvl>
  </w:abstractNum>
  <w:abstractNum w:abstractNumId="7">
    <w:nsid w:val="60735AD8"/>
    <w:multiLevelType w:val="hybridMultilevel"/>
    <w:tmpl w:val="93BAC778"/>
    <w:lvl w:ilvl="0" w:tplc="0A2EDEB4">
      <w:start w:val="1"/>
      <w:numFmt w:val="decimalFullWidth"/>
      <w:lvlText w:val="%1．"/>
      <w:lvlJc w:val="left"/>
      <w:pPr>
        <w:tabs>
          <w:tab w:val="num" w:pos="420"/>
        </w:tabs>
        <w:ind w:left="420" w:hanging="420"/>
      </w:pPr>
      <w:rPr>
        <w:rFonts w:hint="default"/>
      </w:rPr>
    </w:lvl>
    <w:lvl w:ilvl="1" w:tplc="32544F5A" w:tentative="1">
      <w:start w:val="1"/>
      <w:numFmt w:val="aiueoFullWidth"/>
      <w:lvlText w:val="(%2)"/>
      <w:lvlJc w:val="left"/>
      <w:pPr>
        <w:tabs>
          <w:tab w:val="num" w:pos="840"/>
        </w:tabs>
        <w:ind w:left="840" w:hanging="420"/>
      </w:pPr>
    </w:lvl>
    <w:lvl w:ilvl="2" w:tplc="C4EAD0E4" w:tentative="1">
      <w:start w:val="1"/>
      <w:numFmt w:val="decimalEnclosedCircle"/>
      <w:lvlText w:val="%3"/>
      <w:lvlJc w:val="left"/>
      <w:pPr>
        <w:tabs>
          <w:tab w:val="num" w:pos="1260"/>
        </w:tabs>
        <w:ind w:left="1260" w:hanging="420"/>
      </w:pPr>
    </w:lvl>
    <w:lvl w:ilvl="3" w:tplc="7C2C3DF6" w:tentative="1">
      <w:start w:val="1"/>
      <w:numFmt w:val="decimal"/>
      <w:lvlText w:val="%4."/>
      <w:lvlJc w:val="left"/>
      <w:pPr>
        <w:tabs>
          <w:tab w:val="num" w:pos="1680"/>
        </w:tabs>
        <w:ind w:left="1680" w:hanging="420"/>
      </w:pPr>
    </w:lvl>
    <w:lvl w:ilvl="4" w:tplc="7BE0C7F8" w:tentative="1">
      <w:start w:val="1"/>
      <w:numFmt w:val="aiueoFullWidth"/>
      <w:lvlText w:val="(%5)"/>
      <w:lvlJc w:val="left"/>
      <w:pPr>
        <w:tabs>
          <w:tab w:val="num" w:pos="2100"/>
        </w:tabs>
        <w:ind w:left="2100" w:hanging="420"/>
      </w:pPr>
    </w:lvl>
    <w:lvl w:ilvl="5" w:tplc="094CFC88" w:tentative="1">
      <w:start w:val="1"/>
      <w:numFmt w:val="decimalEnclosedCircle"/>
      <w:lvlText w:val="%6"/>
      <w:lvlJc w:val="left"/>
      <w:pPr>
        <w:tabs>
          <w:tab w:val="num" w:pos="2520"/>
        </w:tabs>
        <w:ind w:left="2520" w:hanging="420"/>
      </w:pPr>
    </w:lvl>
    <w:lvl w:ilvl="6" w:tplc="A62EB94C" w:tentative="1">
      <w:start w:val="1"/>
      <w:numFmt w:val="decimal"/>
      <w:lvlText w:val="%7."/>
      <w:lvlJc w:val="left"/>
      <w:pPr>
        <w:tabs>
          <w:tab w:val="num" w:pos="2940"/>
        </w:tabs>
        <w:ind w:left="2940" w:hanging="420"/>
      </w:pPr>
    </w:lvl>
    <w:lvl w:ilvl="7" w:tplc="1612244E" w:tentative="1">
      <w:start w:val="1"/>
      <w:numFmt w:val="aiueoFullWidth"/>
      <w:lvlText w:val="(%8)"/>
      <w:lvlJc w:val="left"/>
      <w:pPr>
        <w:tabs>
          <w:tab w:val="num" w:pos="3360"/>
        </w:tabs>
        <w:ind w:left="3360" w:hanging="420"/>
      </w:pPr>
    </w:lvl>
    <w:lvl w:ilvl="8" w:tplc="29309B90"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3A7D"/>
    <w:rsid w:val="000E587E"/>
    <w:rsid w:val="00242290"/>
    <w:rsid w:val="002C4BF6"/>
    <w:rsid w:val="004679EB"/>
    <w:rsid w:val="00642189"/>
    <w:rsid w:val="0075227E"/>
    <w:rsid w:val="00781D87"/>
    <w:rsid w:val="007F3A7D"/>
    <w:rsid w:val="009B0E63"/>
    <w:rsid w:val="00AD466C"/>
    <w:rsid w:val="00B10A40"/>
    <w:rsid w:val="00C80EC7"/>
    <w:rsid w:val="00D411F5"/>
    <w:rsid w:val="00D50743"/>
    <w:rsid w:val="00DF6C7F"/>
    <w:rsid w:val="00E03A57"/>
    <w:rsid w:val="00FC0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D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10A40"/>
    <w:pPr>
      <w:tabs>
        <w:tab w:val="center" w:pos="4252"/>
        <w:tab w:val="right" w:pos="8504"/>
      </w:tabs>
      <w:snapToGrid w:val="0"/>
    </w:pPr>
  </w:style>
  <w:style w:type="character" w:styleId="a4">
    <w:name w:val="page number"/>
    <w:basedOn w:val="a0"/>
    <w:rsid w:val="00B10A40"/>
  </w:style>
  <w:style w:type="paragraph" w:styleId="a5">
    <w:name w:val="header"/>
    <w:basedOn w:val="a"/>
    <w:link w:val="a6"/>
    <w:rsid w:val="00E03A57"/>
    <w:pPr>
      <w:tabs>
        <w:tab w:val="center" w:pos="4252"/>
        <w:tab w:val="right" w:pos="8504"/>
      </w:tabs>
      <w:snapToGrid w:val="0"/>
    </w:pPr>
  </w:style>
  <w:style w:type="character" w:customStyle="1" w:styleId="a6">
    <w:name w:val="ヘッダー (文字)"/>
    <w:basedOn w:val="a0"/>
    <w:link w:val="a5"/>
    <w:rsid w:val="00E03A57"/>
    <w:rPr>
      <w:kern w:val="2"/>
      <w:sz w:val="21"/>
      <w:szCs w:val="24"/>
    </w:rPr>
  </w:style>
  <w:style w:type="paragraph" w:styleId="a7">
    <w:name w:val="Balloon Text"/>
    <w:basedOn w:val="a"/>
    <w:link w:val="a8"/>
    <w:rsid w:val="0075227E"/>
    <w:rPr>
      <w:rFonts w:asciiTheme="majorHAnsi" w:eastAsiaTheme="majorEastAsia" w:hAnsiTheme="majorHAnsi" w:cstheme="majorBidi"/>
      <w:sz w:val="18"/>
      <w:szCs w:val="18"/>
    </w:rPr>
  </w:style>
  <w:style w:type="character" w:customStyle="1" w:styleId="a8">
    <w:name w:val="吹き出し (文字)"/>
    <w:basedOn w:val="a0"/>
    <w:link w:val="a7"/>
    <w:rsid w:val="0075227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A7AC-D048-4B53-A8FF-30824815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材料工学実験　案</vt:lpstr>
      <vt:lpstr>材料工学実験　案</vt:lpstr>
    </vt:vector>
  </TitlesOfParts>
  <Company>University of Nebraska Lincoln</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材料工学実験　案</dc:title>
  <dc:creator>Takeshi Yokota</dc:creator>
  <cp:lastModifiedBy>Akiko OBATA</cp:lastModifiedBy>
  <cp:revision>2</cp:revision>
  <cp:lastPrinted>2012-03-06T02:11:00Z</cp:lastPrinted>
  <dcterms:created xsi:type="dcterms:W3CDTF">2012-03-06T02:11:00Z</dcterms:created>
  <dcterms:modified xsi:type="dcterms:W3CDTF">2012-03-06T02:11:00Z</dcterms:modified>
</cp:coreProperties>
</file>