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7D" w:rsidRPr="00C402E3" w:rsidRDefault="004521C8" w:rsidP="008C1E6F">
      <w:pP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１１</w:t>
      </w:r>
      <w:r w:rsidR="0071657D" w:rsidRPr="00C402E3">
        <w:rPr>
          <w:rFonts w:ascii="ＭＳ Ｐゴシック" w:eastAsia="ＭＳ Ｐゴシック" w:hAnsi="ＭＳ Ｐゴシック" w:hint="eastAsia"/>
          <w:b/>
          <w:sz w:val="32"/>
          <w:szCs w:val="32"/>
        </w:rPr>
        <w:t>．</w:t>
      </w:r>
      <w:r w:rsidR="0086097D" w:rsidRPr="00C402E3">
        <w:rPr>
          <w:rFonts w:ascii="ＭＳ Ｐゴシック" w:eastAsia="ＭＳ Ｐゴシック" w:hAnsi="ＭＳ Ｐゴシック" w:hint="eastAsia"/>
          <w:b/>
          <w:sz w:val="32"/>
          <w:szCs w:val="32"/>
        </w:rPr>
        <w:t>セラミックスの微細組織観察</w:t>
      </w:r>
    </w:p>
    <w:p w:rsidR="0086097D" w:rsidRDefault="0086097D" w:rsidP="008C1E6F"/>
    <w:p w:rsidR="0071657D" w:rsidRPr="0071657D" w:rsidRDefault="0071657D" w:rsidP="00D223D4">
      <w:pPr>
        <w:snapToGrid w:val="0"/>
        <w:spacing w:afterLines="30"/>
        <w:rPr>
          <w:rFonts w:ascii="ＭＳ Ｐゴシック" w:eastAsia="ＭＳ Ｐゴシック" w:hAnsi="ＭＳ Ｐゴシック"/>
          <w:sz w:val="28"/>
          <w:szCs w:val="28"/>
        </w:rPr>
      </w:pPr>
      <w:r w:rsidRPr="0071657D">
        <w:rPr>
          <w:rFonts w:ascii="ＭＳ Ｐゴシック" w:eastAsia="ＭＳ Ｐゴシック" w:hAnsi="ＭＳ Ｐゴシック" w:hint="eastAsia"/>
          <w:sz w:val="28"/>
          <w:szCs w:val="28"/>
        </w:rPr>
        <w:t>１．はじめに</w:t>
      </w:r>
    </w:p>
    <w:p w:rsidR="006B4367" w:rsidRDefault="00D223D4" w:rsidP="00F13DFF">
      <w:pPr>
        <w:spacing w:line="300" w:lineRule="exact"/>
      </w:pPr>
      <w:r w:rsidRPr="00D223D4">
        <w:rPr>
          <w:rFonts w:ascii="ＭＳ Ｐゴシック" w:eastAsia="ＭＳ Ｐゴシック" w:hAnsi="ＭＳ Ｐゴシック"/>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237.65pt;margin-top:32.8pt;width:231pt;height:186.75pt;z-index:-251659264" wrapcoords="-76 0 -76 21513 21600 21513 21600 0 -76 0" stroked="f">
            <v:textbox inset="5.85pt,.7pt,5.85pt,.7pt">
              <w:txbxContent>
                <w:p w:rsidR="00302C0D" w:rsidRPr="00887247" w:rsidRDefault="008423F8">
                  <w:r>
                    <w:rPr>
                      <w:noProof/>
                    </w:rPr>
                    <w:drawing>
                      <wp:inline distT="0" distB="0" distL="0" distR="0">
                        <wp:extent cx="2784475" cy="200977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84475" cy="2009775"/>
                                </a:xfrm>
                                <a:prstGeom prst="rect">
                                  <a:avLst/>
                                </a:prstGeom>
                                <a:noFill/>
                                <a:ln w="9525">
                                  <a:noFill/>
                                  <a:miter lim="800000"/>
                                  <a:headEnd/>
                                  <a:tailEnd/>
                                </a:ln>
                              </pic:spPr>
                            </pic:pic>
                          </a:graphicData>
                        </a:graphic>
                      </wp:inline>
                    </w:drawing>
                  </w:r>
                </w:p>
                <w:p w:rsidR="00302C0D" w:rsidRPr="00887247" w:rsidRDefault="00302C0D" w:rsidP="00D223D4">
                  <w:pPr>
                    <w:spacing w:beforeLines="50"/>
                    <w:rPr>
                      <w:rFonts w:ascii="Arial" w:eastAsia="ＭＳ ゴシック" w:hAnsi="Arial" w:cs="Arial"/>
                      <w:sz w:val="18"/>
                      <w:szCs w:val="18"/>
                    </w:rPr>
                  </w:pPr>
                  <w:r w:rsidRPr="00887247">
                    <w:rPr>
                      <w:rFonts w:ascii="Arial" w:eastAsia="ＭＳ ゴシック" w:hAnsi="Arial" w:cs="Arial"/>
                      <w:sz w:val="18"/>
                      <w:szCs w:val="18"/>
                    </w:rPr>
                    <w:t>図１</w:t>
                  </w:r>
                  <w:r>
                    <w:rPr>
                      <w:rFonts w:ascii="Arial" w:eastAsia="ＭＳ ゴシック" w:hAnsi="Arial" w:cs="Arial" w:hint="eastAsia"/>
                      <w:sz w:val="18"/>
                      <w:szCs w:val="18"/>
                    </w:rPr>
                    <w:t xml:space="preserve"> </w:t>
                  </w:r>
                  <w:r>
                    <w:rPr>
                      <w:rFonts w:ascii="Arial" w:eastAsia="ＭＳ ゴシック" w:hAnsi="Arial" w:cs="Arial" w:hint="eastAsia"/>
                      <w:sz w:val="18"/>
                      <w:szCs w:val="18"/>
                    </w:rPr>
                    <w:t>（観察例）</w:t>
                  </w:r>
                  <w:proofErr w:type="spellStart"/>
                  <w:r w:rsidRPr="00887247">
                    <w:rPr>
                      <w:rFonts w:ascii="Arial" w:eastAsia="ＭＳ ゴシック" w:hAnsi="Arial" w:cs="Arial"/>
                      <w:sz w:val="18"/>
                      <w:szCs w:val="18"/>
                    </w:rPr>
                    <w:t>MgO</w:t>
                  </w:r>
                  <w:proofErr w:type="spellEnd"/>
                  <w:r w:rsidRPr="00887247">
                    <w:rPr>
                      <w:rFonts w:ascii="Arial" w:eastAsia="ＭＳ ゴシック" w:hAnsi="Arial" w:cs="Arial"/>
                      <w:sz w:val="18"/>
                      <w:szCs w:val="18"/>
                    </w:rPr>
                    <w:t>焼結体の断面の</w:t>
                  </w:r>
                  <w:r w:rsidRPr="00887247">
                    <w:rPr>
                      <w:rFonts w:ascii="Arial" w:eastAsia="ＭＳ ゴシック" w:hAnsi="Arial" w:cs="Arial"/>
                      <w:sz w:val="18"/>
                      <w:szCs w:val="18"/>
                    </w:rPr>
                    <w:t>SEM</w:t>
                  </w:r>
                  <w:r w:rsidRPr="00887247">
                    <w:rPr>
                      <w:rFonts w:ascii="Arial" w:eastAsia="ＭＳ ゴシック" w:hAnsi="Arial" w:cs="Arial"/>
                      <w:sz w:val="18"/>
                      <w:szCs w:val="18"/>
                    </w:rPr>
                    <w:t>観察写真</w:t>
                  </w:r>
                </w:p>
              </w:txbxContent>
            </v:textbox>
            <w10:wrap type="tight"/>
          </v:shape>
        </w:pict>
      </w:r>
      <w:r w:rsidR="0086097D">
        <w:rPr>
          <w:rFonts w:hint="eastAsia"/>
        </w:rPr>
        <w:t xml:space="preserve">　材料およびその基本となる物質のキャラクタリゼーションの中で</w:t>
      </w:r>
      <w:r w:rsidR="0086097D">
        <w:rPr>
          <w:rFonts w:hint="eastAsia"/>
        </w:rPr>
        <w:t xml:space="preserve">, </w:t>
      </w:r>
      <w:r w:rsidR="0086097D">
        <w:rPr>
          <w:rFonts w:hint="eastAsia"/>
        </w:rPr>
        <w:t>微細組織を観察するということは最もポピュラーな手法であり</w:t>
      </w:r>
      <w:r w:rsidR="0086097D">
        <w:rPr>
          <w:rFonts w:hint="eastAsia"/>
        </w:rPr>
        <w:t xml:space="preserve">, </w:t>
      </w:r>
      <w:r w:rsidR="0086097D">
        <w:rPr>
          <w:rFonts w:hint="eastAsia"/>
        </w:rPr>
        <w:t>その結果からは多くの重要な情報を引き出しうる</w:t>
      </w:r>
      <w:r w:rsidR="006B4367">
        <w:rPr>
          <w:rFonts w:hint="eastAsia"/>
        </w:rPr>
        <w:t>。</w:t>
      </w:r>
      <w:r w:rsidR="0086097D">
        <w:rPr>
          <w:rFonts w:hint="eastAsia"/>
        </w:rPr>
        <w:t xml:space="preserve"> </w:t>
      </w:r>
      <w:r w:rsidR="0086097D">
        <w:rPr>
          <w:rFonts w:hint="eastAsia"/>
        </w:rPr>
        <w:t>現在</w:t>
      </w:r>
      <w:r w:rsidR="0086097D">
        <w:rPr>
          <w:rFonts w:hint="eastAsia"/>
        </w:rPr>
        <w:t xml:space="preserve">, </w:t>
      </w:r>
      <w:r w:rsidR="0086097D">
        <w:rPr>
          <w:rFonts w:hint="eastAsia"/>
        </w:rPr>
        <w:t>微細組織</w:t>
      </w:r>
      <w:r w:rsidR="0086097D">
        <w:rPr>
          <w:rFonts w:hint="eastAsia"/>
        </w:rPr>
        <w:t>(</w:t>
      </w:r>
      <w:r w:rsidR="0086097D">
        <w:rPr>
          <w:rFonts w:hint="eastAsia"/>
        </w:rPr>
        <w:t>粒子径</w:t>
      </w:r>
      <w:r w:rsidR="0086097D">
        <w:rPr>
          <w:rFonts w:hint="eastAsia"/>
        </w:rPr>
        <w:t xml:space="preserve">, </w:t>
      </w:r>
      <w:r w:rsidR="0086097D">
        <w:rPr>
          <w:rFonts w:hint="eastAsia"/>
        </w:rPr>
        <w:t>第二相</w:t>
      </w:r>
      <w:r w:rsidR="0086097D">
        <w:rPr>
          <w:rFonts w:hint="eastAsia"/>
        </w:rPr>
        <w:t>)</w:t>
      </w:r>
      <w:r w:rsidR="0086097D">
        <w:rPr>
          <w:rFonts w:hint="eastAsia"/>
        </w:rPr>
        <w:t>を意図的に制御することで</w:t>
      </w:r>
      <w:r w:rsidR="0086097D">
        <w:rPr>
          <w:rFonts w:hint="eastAsia"/>
        </w:rPr>
        <w:t xml:space="preserve">, </w:t>
      </w:r>
      <w:r w:rsidR="0086097D">
        <w:rPr>
          <w:rFonts w:hint="eastAsia"/>
        </w:rPr>
        <w:t>これま</w:t>
      </w:r>
      <w:r w:rsidR="00695B72">
        <w:rPr>
          <w:rFonts w:hint="eastAsia"/>
        </w:rPr>
        <w:t>でには得られなかった新しい物理化学的特性を発現させる研究が盛ん</w:t>
      </w:r>
      <w:r w:rsidR="0086097D">
        <w:rPr>
          <w:rFonts w:hint="eastAsia"/>
        </w:rPr>
        <w:t>である</w:t>
      </w:r>
      <w:r w:rsidR="006B4367">
        <w:rPr>
          <w:rFonts w:hint="eastAsia"/>
        </w:rPr>
        <w:t>。</w:t>
      </w:r>
      <w:r w:rsidR="0086097D">
        <w:rPr>
          <w:rFonts w:hint="eastAsia"/>
        </w:rPr>
        <w:t xml:space="preserve"> </w:t>
      </w:r>
      <w:r w:rsidR="00217188">
        <w:rPr>
          <w:rFonts w:hint="eastAsia"/>
        </w:rPr>
        <w:t>制御する</w:t>
      </w:r>
      <w:r w:rsidR="009C4168">
        <w:rPr>
          <w:rFonts w:hint="eastAsia"/>
        </w:rPr>
        <w:t>大きさも</w:t>
      </w:r>
      <w:r w:rsidR="00695B72">
        <w:rPr>
          <w:rFonts w:hint="eastAsia"/>
        </w:rPr>
        <w:t>ミクロンサイズ</w:t>
      </w:r>
      <w:r w:rsidR="00695B72">
        <w:rPr>
          <w:rFonts w:hint="eastAsia"/>
        </w:rPr>
        <w:t>(10</w:t>
      </w:r>
      <w:r w:rsidR="00695B72" w:rsidRPr="00695B72">
        <w:rPr>
          <w:rFonts w:hint="eastAsia"/>
          <w:szCs w:val="21"/>
          <w:vertAlign w:val="superscript"/>
        </w:rPr>
        <w:t>-3</w:t>
      </w:r>
      <w:r w:rsidR="00695B72">
        <w:rPr>
          <w:rFonts w:hint="eastAsia"/>
        </w:rPr>
        <w:t>mm)</w:t>
      </w:r>
      <w:r w:rsidR="00695B72">
        <w:rPr>
          <w:rFonts w:hint="eastAsia"/>
        </w:rPr>
        <w:t>から</w:t>
      </w:r>
      <w:r w:rsidR="0086097D">
        <w:rPr>
          <w:rFonts w:hint="eastAsia"/>
        </w:rPr>
        <w:t>ナノサイズ</w:t>
      </w:r>
      <w:r w:rsidR="00695B72">
        <w:rPr>
          <w:rFonts w:hint="eastAsia"/>
        </w:rPr>
        <w:t>(10</w:t>
      </w:r>
      <w:r w:rsidR="00695B72" w:rsidRPr="00695B72">
        <w:rPr>
          <w:rFonts w:hint="eastAsia"/>
          <w:szCs w:val="21"/>
          <w:vertAlign w:val="superscript"/>
        </w:rPr>
        <w:t>-6</w:t>
      </w:r>
      <w:r w:rsidR="00695B72">
        <w:rPr>
          <w:rFonts w:hint="eastAsia"/>
        </w:rPr>
        <w:t>mm)</w:t>
      </w:r>
      <w:r w:rsidR="009C4168">
        <w:rPr>
          <w:rFonts w:hint="eastAsia"/>
        </w:rPr>
        <w:t>へと移ってきている</w:t>
      </w:r>
      <w:r w:rsidR="006B4367">
        <w:rPr>
          <w:rFonts w:hint="eastAsia"/>
        </w:rPr>
        <w:t>。</w:t>
      </w:r>
      <w:r w:rsidR="009C4168">
        <w:rPr>
          <w:rFonts w:hint="eastAsia"/>
        </w:rPr>
        <w:t xml:space="preserve"> </w:t>
      </w:r>
      <w:r w:rsidR="0071657D" w:rsidRPr="0071657D">
        <w:rPr>
          <w:rFonts w:ascii="Arial" w:eastAsia="ＭＳ ゴシック" w:hAnsi="Arial" w:cs="Arial"/>
        </w:rPr>
        <w:t>走査型電子顕微鏡（</w:t>
      </w:r>
      <w:r w:rsidR="0071657D" w:rsidRPr="0071657D">
        <w:rPr>
          <w:rFonts w:ascii="Arial" w:eastAsia="ＭＳ ゴシック" w:hAnsi="Arial" w:cs="Arial"/>
        </w:rPr>
        <w:t>Scanning Electron Microscope</w:t>
      </w:r>
      <w:r w:rsidR="0071657D" w:rsidRPr="0071657D">
        <w:rPr>
          <w:rFonts w:ascii="Arial" w:eastAsia="ＭＳ ゴシック" w:hAnsi="Arial" w:cs="Arial"/>
        </w:rPr>
        <w:t>；</w:t>
      </w:r>
      <w:r w:rsidR="0071657D" w:rsidRPr="0071657D">
        <w:rPr>
          <w:rFonts w:ascii="Arial" w:eastAsia="ＭＳ ゴシック" w:hAnsi="Arial" w:cs="Arial"/>
        </w:rPr>
        <w:t>SEM</w:t>
      </w:r>
      <w:r w:rsidR="0071657D" w:rsidRPr="0071657D">
        <w:rPr>
          <w:rFonts w:ascii="Arial" w:eastAsia="ＭＳ ゴシック" w:hAnsi="Arial" w:cs="Arial"/>
        </w:rPr>
        <w:t>）</w:t>
      </w:r>
      <w:r w:rsidR="00695B72">
        <w:rPr>
          <w:rFonts w:hint="eastAsia"/>
        </w:rPr>
        <w:t>は高分解能を有し</w:t>
      </w:r>
      <w:r w:rsidR="00695B72">
        <w:rPr>
          <w:rFonts w:hint="eastAsia"/>
        </w:rPr>
        <w:t xml:space="preserve">, </w:t>
      </w:r>
      <w:r w:rsidR="00695B72">
        <w:rPr>
          <w:rFonts w:hint="eastAsia"/>
        </w:rPr>
        <w:t>容易に物質の表面微細組織を観察することができるため</w:t>
      </w:r>
      <w:r w:rsidR="00695B72">
        <w:rPr>
          <w:rFonts w:hint="eastAsia"/>
        </w:rPr>
        <w:t xml:space="preserve">, </w:t>
      </w:r>
      <w:r w:rsidR="00695B72">
        <w:rPr>
          <w:rFonts w:hint="eastAsia"/>
        </w:rPr>
        <w:t>研究機関では備えていないところはない</w:t>
      </w:r>
      <w:r w:rsidR="00217188">
        <w:rPr>
          <w:rFonts w:hint="eastAsia"/>
        </w:rPr>
        <w:t>ぐらいの</w:t>
      </w:r>
      <w:r w:rsidR="00545939">
        <w:rPr>
          <w:rFonts w:hint="eastAsia"/>
        </w:rPr>
        <w:t>汎用</w:t>
      </w:r>
      <w:r w:rsidR="00217188">
        <w:rPr>
          <w:rFonts w:hint="eastAsia"/>
        </w:rPr>
        <w:t>装置である</w:t>
      </w:r>
      <w:r w:rsidR="006B4367">
        <w:rPr>
          <w:rFonts w:hint="eastAsia"/>
        </w:rPr>
        <w:t>。</w:t>
      </w:r>
    </w:p>
    <w:p w:rsidR="0086097D" w:rsidRDefault="00D223D4" w:rsidP="00F13DFF">
      <w:pPr>
        <w:spacing w:line="300" w:lineRule="exact"/>
        <w:ind w:firstLineChars="100" w:firstLine="210"/>
      </w:pPr>
      <w:r>
        <w:rPr>
          <w:noProof/>
        </w:rPr>
        <w:pict>
          <v:shape id="_x0000_s1041" type="#_x0000_t202" style="position:absolute;left:0;text-align:left;margin-left:407.45pt;margin-top:8.55pt;width:45pt;height:18pt;z-index:251658240" stroked="f">
            <v:textbox style="mso-next-textbox:#_x0000_s1041" inset="5.85pt,.7pt,5.85pt,.7pt">
              <w:txbxContent>
                <w:p w:rsidR="00302C0D" w:rsidRPr="00943389" w:rsidRDefault="00302C0D" w:rsidP="00887247">
                  <w:pPr>
                    <w:rPr>
                      <w:b/>
                      <w:u w:val="single"/>
                    </w:rPr>
                  </w:pPr>
                  <w:r w:rsidRPr="00943389">
                    <w:rPr>
                      <w:rFonts w:hint="eastAsia"/>
                      <w:b/>
                      <w:u w:val="single"/>
                    </w:rPr>
                    <w:t>10</w:t>
                  </w:r>
                  <w:r w:rsidRPr="00943389">
                    <w:rPr>
                      <w:rFonts w:hint="eastAsia"/>
                      <w:b/>
                      <w:u w:val="single"/>
                    </w:rPr>
                    <w:t>μ</w:t>
                  </w:r>
                  <w:r w:rsidRPr="00943389">
                    <w:rPr>
                      <w:rFonts w:hint="eastAsia"/>
                      <w:b/>
                      <w:u w:val="single"/>
                    </w:rPr>
                    <w:t>m</w:t>
                  </w:r>
                </w:p>
              </w:txbxContent>
            </v:textbox>
            <w10:wrap side="left"/>
          </v:shape>
        </w:pict>
      </w:r>
      <w:r w:rsidR="009C4168">
        <w:rPr>
          <w:rFonts w:hint="eastAsia"/>
        </w:rPr>
        <w:t>本実験項目では</w:t>
      </w:r>
      <w:r w:rsidR="009C4168">
        <w:rPr>
          <w:rFonts w:hint="eastAsia"/>
        </w:rPr>
        <w:t xml:space="preserve">, </w:t>
      </w:r>
      <w:r w:rsidR="00FB3235">
        <w:rPr>
          <w:rFonts w:hint="eastAsia"/>
        </w:rPr>
        <w:t>SEM</w:t>
      </w:r>
      <w:r w:rsidR="00FB3235">
        <w:rPr>
          <w:rFonts w:hint="eastAsia"/>
        </w:rPr>
        <w:t>の基本操作を間近に体験するともに、セラミックスの微細組織を観察し</w:t>
      </w:r>
      <w:r w:rsidR="00FB3235">
        <w:rPr>
          <w:rFonts w:hint="eastAsia"/>
        </w:rPr>
        <w:t xml:space="preserve">, </w:t>
      </w:r>
      <w:r w:rsidR="00FB3235">
        <w:rPr>
          <w:rFonts w:hint="eastAsia"/>
        </w:rPr>
        <w:t>組織の違いと諸特性（機械的特性）の関連性を考察する</w:t>
      </w:r>
      <w:r w:rsidR="006B4367">
        <w:rPr>
          <w:rFonts w:hint="eastAsia"/>
        </w:rPr>
        <w:t>。</w:t>
      </w:r>
    </w:p>
    <w:p w:rsidR="00217188" w:rsidRDefault="00217188" w:rsidP="008C1E6F"/>
    <w:p w:rsidR="0071657D" w:rsidRPr="0071657D" w:rsidRDefault="0071657D" w:rsidP="00F13DFF">
      <w:pPr>
        <w:snapToGrid w:val="0"/>
        <w:rPr>
          <w:rFonts w:ascii="ＭＳ Ｐゴシック" w:eastAsia="ＭＳ Ｐゴシック" w:hAnsi="ＭＳ Ｐゴシック"/>
          <w:sz w:val="28"/>
          <w:szCs w:val="28"/>
        </w:rPr>
      </w:pPr>
      <w:r w:rsidRPr="0071657D">
        <w:rPr>
          <w:rFonts w:ascii="ＭＳ Ｐゴシック" w:eastAsia="ＭＳ Ｐゴシック" w:hAnsi="ＭＳ Ｐゴシック" w:hint="eastAsia"/>
          <w:sz w:val="28"/>
          <w:szCs w:val="28"/>
        </w:rPr>
        <w:t>２．実</w:t>
      </w:r>
      <w:r>
        <w:rPr>
          <w:rFonts w:ascii="ＭＳ Ｐゴシック" w:eastAsia="ＭＳ Ｐゴシック" w:hAnsi="ＭＳ Ｐゴシック" w:hint="eastAsia"/>
          <w:sz w:val="28"/>
          <w:szCs w:val="28"/>
        </w:rPr>
        <w:t xml:space="preserve"> </w:t>
      </w:r>
      <w:r w:rsidRPr="0071657D">
        <w:rPr>
          <w:rFonts w:ascii="ＭＳ Ｐゴシック" w:eastAsia="ＭＳ Ｐゴシック" w:hAnsi="ＭＳ Ｐゴシック" w:hint="eastAsia"/>
          <w:sz w:val="28"/>
          <w:szCs w:val="28"/>
        </w:rPr>
        <w:t>験</w:t>
      </w:r>
    </w:p>
    <w:p w:rsidR="00217188" w:rsidRPr="0071657D" w:rsidRDefault="0071657D" w:rsidP="00D223D4">
      <w:pPr>
        <w:snapToGrid w:val="0"/>
        <w:spacing w:afterLines="30"/>
        <w:rPr>
          <w:rFonts w:ascii="ＭＳ Ｐゴシック" w:eastAsia="ＭＳ Ｐゴシック" w:hAnsi="ＭＳ Ｐゴシック"/>
          <w:sz w:val="24"/>
        </w:rPr>
      </w:pPr>
      <w:r w:rsidRPr="0071657D">
        <w:rPr>
          <w:rFonts w:ascii="ＭＳ Ｐゴシック" w:eastAsia="ＭＳ Ｐゴシック" w:hAnsi="ＭＳ Ｐゴシック" w:hint="eastAsia"/>
          <w:sz w:val="24"/>
        </w:rPr>
        <w:t>２－１</w:t>
      </w:r>
      <w:r w:rsidR="00217188" w:rsidRPr="0071657D">
        <w:rPr>
          <w:rFonts w:ascii="ＭＳ Ｐゴシック" w:eastAsia="ＭＳ Ｐゴシック" w:hAnsi="ＭＳ Ｐゴシック" w:hint="eastAsia"/>
          <w:sz w:val="24"/>
        </w:rPr>
        <w:t>．実験</w:t>
      </w:r>
      <w:r w:rsidR="00B176A6">
        <w:rPr>
          <w:rFonts w:ascii="ＭＳ Ｐゴシック" w:eastAsia="ＭＳ Ｐゴシック" w:hAnsi="ＭＳ Ｐゴシック" w:hint="eastAsia"/>
          <w:sz w:val="24"/>
        </w:rPr>
        <w:t>の</w:t>
      </w:r>
      <w:r w:rsidR="00217188" w:rsidRPr="0071657D">
        <w:rPr>
          <w:rFonts w:ascii="ＭＳ Ｐゴシック" w:eastAsia="ＭＳ Ｐゴシック" w:hAnsi="ＭＳ Ｐゴシック" w:hint="eastAsia"/>
          <w:sz w:val="24"/>
        </w:rPr>
        <w:t>概要</w:t>
      </w:r>
    </w:p>
    <w:p w:rsidR="00217188" w:rsidRDefault="00217188" w:rsidP="00F13DFF">
      <w:pPr>
        <w:spacing w:line="300" w:lineRule="exact"/>
      </w:pPr>
      <w:r>
        <w:rPr>
          <w:rFonts w:hint="eastAsia"/>
        </w:rPr>
        <w:t xml:space="preserve">　走査型電子顕微鏡（</w:t>
      </w:r>
      <w:r>
        <w:rPr>
          <w:rFonts w:hint="eastAsia"/>
        </w:rPr>
        <w:t>JEOL5200</w:t>
      </w:r>
      <w:r>
        <w:rPr>
          <w:rFonts w:hint="eastAsia"/>
        </w:rPr>
        <w:t>）の操作に立会い</w:t>
      </w:r>
      <w:r>
        <w:rPr>
          <w:rFonts w:hint="eastAsia"/>
        </w:rPr>
        <w:t xml:space="preserve">, </w:t>
      </w:r>
      <w:r>
        <w:rPr>
          <w:rFonts w:hint="eastAsia"/>
        </w:rPr>
        <w:t>代表的なセラミックスの微細組織を観察する</w:t>
      </w:r>
      <w:r w:rsidR="006B4367">
        <w:rPr>
          <w:rFonts w:hint="eastAsia"/>
        </w:rPr>
        <w:t>。</w:t>
      </w:r>
      <w:r>
        <w:rPr>
          <w:rFonts w:hint="eastAsia"/>
        </w:rPr>
        <w:t xml:space="preserve"> </w:t>
      </w:r>
      <w:r w:rsidR="00B176A6">
        <w:rPr>
          <w:rFonts w:hint="eastAsia"/>
        </w:rPr>
        <w:t>観察したセラミックス</w:t>
      </w:r>
      <w:r>
        <w:rPr>
          <w:rFonts w:hint="eastAsia"/>
        </w:rPr>
        <w:t>の微細組織を写真撮影し</w:t>
      </w:r>
      <w:r>
        <w:rPr>
          <w:rFonts w:hint="eastAsia"/>
        </w:rPr>
        <w:t xml:space="preserve">, </w:t>
      </w:r>
      <w:r>
        <w:rPr>
          <w:rFonts w:hint="eastAsia"/>
        </w:rPr>
        <w:t>フィルムの現像</w:t>
      </w:r>
      <w:r>
        <w:rPr>
          <w:rFonts w:hint="eastAsia"/>
        </w:rPr>
        <w:t xml:space="preserve">, </w:t>
      </w:r>
      <w:r w:rsidR="00787974">
        <w:rPr>
          <w:rFonts w:hint="eastAsia"/>
        </w:rPr>
        <w:t>得られたネガフィルムから印画紙への焼き</w:t>
      </w:r>
      <w:r w:rsidR="00E56CEF">
        <w:rPr>
          <w:rFonts w:hint="eastAsia"/>
        </w:rPr>
        <w:t>付け作業を行う（プリント</w:t>
      </w:r>
      <w:r w:rsidR="00787974">
        <w:rPr>
          <w:rFonts w:hint="eastAsia"/>
        </w:rPr>
        <w:t>版</w:t>
      </w:r>
      <w:r w:rsidR="00E56CEF">
        <w:rPr>
          <w:rFonts w:hint="eastAsia"/>
        </w:rPr>
        <w:t>の作製）</w:t>
      </w:r>
      <w:r w:rsidR="006B4367">
        <w:rPr>
          <w:rFonts w:hint="eastAsia"/>
        </w:rPr>
        <w:t>。</w:t>
      </w:r>
      <w:r w:rsidR="00E56CEF">
        <w:rPr>
          <w:rFonts w:hint="eastAsia"/>
        </w:rPr>
        <w:t xml:space="preserve"> </w:t>
      </w:r>
      <w:r w:rsidR="008F345D">
        <w:rPr>
          <w:rFonts w:hint="eastAsia"/>
        </w:rPr>
        <w:t>レポートにはプリントを添付して</w:t>
      </w:r>
      <w:r w:rsidR="008F345D">
        <w:rPr>
          <w:rFonts w:hint="eastAsia"/>
        </w:rPr>
        <w:t xml:space="preserve">, </w:t>
      </w:r>
      <w:r w:rsidR="008F345D">
        <w:rPr>
          <w:rFonts w:hint="eastAsia"/>
        </w:rPr>
        <w:t>それに基づく考察を行ってもらう</w:t>
      </w:r>
      <w:r w:rsidR="006B4367">
        <w:rPr>
          <w:rFonts w:hint="eastAsia"/>
        </w:rPr>
        <w:t>。</w:t>
      </w:r>
    </w:p>
    <w:p w:rsidR="008F345D" w:rsidRDefault="008F345D" w:rsidP="008C1E6F"/>
    <w:p w:rsidR="008F345D" w:rsidRPr="0071657D" w:rsidRDefault="0071657D" w:rsidP="00D223D4">
      <w:pPr>
        <w:spacing w:afterLines="30"/>
        <w:rPr>
          <w:rFonts w:ascii="ＭＳ Ｐゴシック" w:eastAsia="ＭＳ Ｐゴシック" w:hAnsi="ＭＳ Ｐゴシック"/>
          <w:sz w:val="24"/>
        </w:rPr>
      </w:pPr>
      <w:r w:rsidRPr="0071657D">
        <w:rPr>
          <w:rFonts w:ascii="ＭＳ Ｐゴシック" w:eastAsia="ＭＳ Ｐゴシック" w:hAnsi="ＭＳ Ｐゴシック" w:hint="eastAsia"/>
          <w:sz w:val="24"/>
        </w:rPr>
        <w:t>２－２．</w:t>
      </w:r>
      <w:r w:rsidR="00B176A6">
        <w:rPr>
          <w:rFonts w:ascii="ＭＳ Ｐゴシック" w:eastAsia="ＭＳ Ｐゴシック" w:hAnsi="ＭＳ Ｐゴシック" w:hint="eastAsia"/>
          <w:sz w:val="24"/>
        </w:rPr>
        <w:t>実験</w:t>
      </w:r>
      <w:r w:rsidR="008F345D" w:rsidRPr="0071657D">
        <w:rPr>
          <w:rFonts w:ascii="ＭＳ Ｐゴシック" w:eastAsia="ＭＳ Ｐゴシック" w:hAnsi="ＭＳ Ｐゴシック" w:hint="eastAsia"/>
          <w:sz w:val="24"/>
        </w:rPr>
        <w:t>作業</w:t>
      </w:r>
    </w:p>
    <w:p w:rsidR="008F345D" w:rsidRDefault="008F345D" w:rsidP="00F13DFF">
      <w:pPr>
        <w:spacing w:line="300" w:lineRule="exact"/>
      </w:pPr>
      <w:r>
        <w:rPr>
          <w:rFonts w:hint="eastAsia"/>
        </w:rPr>
        <w:t>１．集合場所にて</w:t>
      </w:r>
      <w:r>
        <w:rPr>
          <w:rFonts w:hint="eastAsia"/>
        </w:rPr>
        <w:t xml:space="preserve">, </w:t>
      </w:r>
      <w:r>
        <w:rPr>
          <w:rFonts w:hint="eastAsia"/>
        </w:rPr>
        <w:t>これから実際に</w:t>
      </w:r>
      <w:r>
        <w:rPr>
          <w:rFonts w:hint="eastAsia"/>
        </w:rPr>
        <w:t>SEM</w:t>
      </w:r>
      <w:r>
        <w:rPr>
          <w:rFonts w:hint="eastAsia"/>
        </w:rPr>
        <w:t>観察するセラミックス試料の概観をよく観察する</w:t>
      </w:r>
      <w:r w:rsidR="006B4367">
        <w:rPr>
          <w:rFonts w:hint="eastAsia"/>
        </w:rPr>
        <w:t>。</w:t>
      </w:r>
      <w:r>
        <w:rPr>
          <w:rFonts w:hint="eastAsia"/>
        </w:rPr>
        <w:t xml:space="preserve"> </w:t>
      </w:r>
      <w:r>
        <w:rPr>
          <w:rFonts w:hint="eastAsia"/>
        </w:rPr>
        <w:t>肉眼での特徴</w:t>
      </w:r>
      <w:r>
        <w:rPr>
          <w:rFonts w:hint="eastAsia"/>
        </w:rPr>
        <w:t xml:space="preserve">, </w:t>
      </w:r>
      <w:r>
        <w:rPr>
          <w:rFonts w:hint="eastAsia"/>
        </w:rPr>
        <w:t>および必要に応じて光学顕微鏡で表面を観察する</w:t>
      </w:r>
      <w:r w:rsidR="006B4367">
        <w:rPr>
          <w:rFonts w:hint="eastAsia"/>
        </w:rPr>
        <w:t>。</w:t>
      </w:r>
      <w:r>
        <w:rPr>
          <w:rFonts w:hint="eastAsia"/>
        </w:rPr>
        <w:t xml:space="preserve"> </w:t>
      </w:r>
      <w:r>
        <w:rPr>
          <w:rFonts w:hint="eastAsia"/>
        </w:rPr>
        <w:t>観察結果はノートに記録しておくとよい</w:t>
      </w:r>
      <w:r w:rsidR="006B4367">
        <w:rPr>
          <w:rFonts w:hint="eastAsia"/>
        </w:rPr>
        <w:t>。</w:t>
      </w:r>
    </w:p>
    <w:p w:rsidR="008F345D" w:rsidRDefault="008F345D" w:rsidP="00F13DFF">
      <w:pPr>
        <w:spacing w:line="300" w:lineRule="exact"/>
      </w:pPr>
    </w:p>
    <w:p w:rsidR="008F345D" w:rsidRDefault="008F345D" w:rsidP="00F13DFF">
      <w:pPr>
        <w:spacing w:line="300" w:lineRule="exact"/>
      </w:pPr>
      <w:r>
        <w:rPr>
          <w:rFonts w:hint="eastAsia"/>
        </w:rPr>
        <w:t>２．時間の都合上</w:t>
      </w:r>
      <w:r>
        <w:rPr>
          <w:rFonts w:hint="eastAsia"/>
        </w:rPr>
        <w:t xml:space="preserve">, </w:t>
      </w:r>
      <w:r>
        <w:rPr>
          <w:rFonts w:hint="eastAsia"/>
        </w:rPr>
        <w:t>試料への</w:t>
      </w:r>
      <w:r w:rsidRPr="008F345D">
        <w:rPr>
          <w:rFonts w:hint="eastAsia"/>
          <w:u w:val="single"/>
        </w:rPr>
        <w:t>金蒸着の作業</w:t>
      </w:r>
      <w:r>
        <w:rPr>
          <w:rFonts w:hint="eastAsia"/>
        </w:rPr>
        <w:t>まではスタッフ</w:t>
      </w:r>
      <w:r w:rsidR="002201AA">
        <w:rPr>
          <w:rFonts w:hint="eastAsia"/>
        </w:rPr>
        <w:t>(TA</w:t>
      </w:r>
      <w:r w:rsidR="002201AA">
        <w:rPr>
          <w:rFonts w:hint="eastAsia"/>
        </w:rPr>
        <w:t>もしくは担当職員</w:t>
      </w:r>
      <w:r w:rsidR="002201AA">
        <w:rPr>
          <w:rFonts w:hint="eastAsia"/>
        </w:rPr>
        <w:t>)</w:t>
      </w:r>
      <w:r>
        <w:rPr>
          <w:rFonts w:hint="eastAsia"/>
        </w:rPr>
        <w:t>が行っておく</w:t>
      </w:r>
      <w:r w:rsidR="006B4367">
        <w:rPr>
          <w:rFonts w:hint="eastAsia"/>
        </w:rPr>
        <w:t>。</w:t>
      </w:r>
      <w:r>
        <w:rPr>
          <w:rFonts w:hint="eastAsia"/>
        </w:rPr>
        <w:t xml:space="preserve"> </w:t>
      </w:r>
      <w:r w:rsidR="002201AA">
        <w:rPr>
          <w:rFonts w:hint="eastAsia"/>
        </w:rPr>
        <w:t>あらかじめ用意された</w:t>
      </w:r>
      <w:r w:rsidR="00787974">
        <w:rPr>
          <w:rFonts w:hint="eastAsia"/>
        </w:rPr>
        <w:t>金蒸着済みの</w:t>
      </w:r>
      <w:r w:rsidR="002201AA">
        <w:rPr>
          <w:rFonts w:hint="eastAsia"/>
        </w:rPr>
        <w:t>試料を見せてもらう</w:t>
      </w:r>
      <w:r w:rsidR="006B4367">
        <w:rPr>
          <w:rFonts w:hint="eastAsia"/>
        </w:rPr>
        <w:t>。</w:t>
      </w:r>
      <w:r w:rsidR="002201AA">
        <w:rPr>
          <w:rFonts w:hint="eastAsia"/>
        </w:rPr>
        <w:t xml:space="preserve"> </w:t>
      </w:r>
    </w:p>
    <w:p w:rsidR="002201AA" w:rsidRDefault="002201AA" w:rsidP="00F13DFF">
      <w:pPr>
        <w:spacing w:line="300" w:lineRule="exact"/>
      </w:pPr>
    </w:p>
    <w:p w:rsidR="002201AA" w:rsidRDefault="002201AA" w:rsidP="00F13DFF">
      <w:pPr>
        <w:spacing w:line="300" w:lineRule="exact"/>
        <w:ind w:leftChars="204" w:left="1132" w:rightChars="161" w:right="338" w:hangingChars="334" w:hanging="704"/>
        <w:rPr>
          <w:b/>
        </w:rPr>
      </w:pPr>
      <w:r w:rsidRPr="00787974">
        <w:rPr>
          <w:rFonts w:hint="eastAsia"/>
          <w:b/>
        </w:rPr>
        <w:t>設問１）</w:t>
      </w:r>
      <w:r w:rsidR="00787974">
        <w:rPr>
          <w:rFonts w:hint="eastAsia"/>
          <w:b/>
        </w:rPr>
        <w:t xml:space="preserve"> </w:t>
      </w:r>
      <w:r w:rsidRPr="002201AA">
        <w:rPr>
          <w:rFonts w:hint="eastAsia"/>
          <w:b/>
        </w:rPr>
        <w:t>通常</w:t>
      </w:r>
      <w:r w:rsidRPr="002201AA">
        <w:rPr>
          <w:rFonts w:hint="eastAsia"/>
          <w:b/>
        </w:rPr>
        <w:t xml:space="preserve">, </w:t>
      </w:r>
      <w:r w:rsidRPr="002201AA">
        <w:rPr>
          <w:rFonts w:hint="eastAsia"/>
          <w:b/>
        </w:rPr>
        <w:t>セラミックス試料は金を蒸着して観察することが多いが</w:t>
      </w:r>
      <w:r w:rsidRPr="002201AA">
        <w:rPr>
          <w:rFonts w:hint="eastAsia"/>
          <w:b/>
        </w:rPr>
        <w:t xml:space="preserve">, </w:t>
      </w:r>
      <w:r w:rsidRPr="002201AA">
        <w:rPr>
          <w:rFonts w:hint="eastAsia"/>
          <w:b/>
        </w:rPr>
        <w:t>その理由を述べよ</w:t>
      </w:r>
      <w:r w:rsidR="006B4367">
        <w:rPr>
          <w:rFonts w:hint="eastAsia"/>
          <w:b/>
        </w:rPr>
        <w:t>。</w:t>
      </w:r>
      <w:r w:rsidRPr="002201AA">
        <w:rPr>
          <w:rFonts w:hint="eastAsia"/>
          <w:b/>
        </w:rPr>
        <w:t xml:space="preserve"> </w:t>
      </w:r>
      <w:r w:rsidRPr="002201AA">
        <w:rPr>
          <w:rFonts w:hint="eastAsia"/>
          <w:b/>
        </w:rPr>
        <w:t>また</w:t>
      </w:r>
      <w:r w:rsidRPr="002201AA">
        <w:rPr>
          <w:rFonts w:hint="eastAsia"/>
          <w:b/>
        </w:rPr>
        <w:t xml:space="preserve">, </w:t>
      </w:r>
      <w:r w:rsidRPr="002201AA">
        <w:rPr>
          <w:rFonts w:hint="eastAsia"/>
          <w:b/>
        </w:rPr>
        <w:t>金以外の物質が用いられる場合がある</w:t>
      </w:r>
      <w:r w:rsidR="006B4367">
        <w:rPr>
          <w:rFonts w:hint="eastAsia"/>
          <w:b/>
        </w:rPr>
        <w:t>。</w:t>
      </w:r>
      <w:r w:rsidRPr="002201AA">
        <w:rPr>
          <w:rFonts w:hint="eastAsia"/>
          <w:b/>
        </w:rPr>
        <w:t xml:space="preserve"> </w:t>
      </w:r>
      <w:r w:rsidRPr="002201AA">
        <w:rPr>
          <w:rFonts w:hint="eastAsia"/>
          <w:b/>
        </w:rPr>
        <w:t>物質名とその特徴を述べよ</w:t>
      </w:r>
      <w:r w:rsidR="006B4367">
        <w:rPr>
          <w:rFonts w:hint="eastAsia"/>
          <w:b/>
        </w:rPr>
        <w:t>。</w:t>
      </w:r>
    </w:p>
    <w:p w:rsidR="002201AA" w:rsidRDefault="002201AA" w:rsidP="00F13DFF">
      <w:pPr>
        <w:spacing w:line="300" w:lineRule="exact"/>
        <w:rPr>
          <w:b/>
        </w:rPr>
      </w:pPr>
    </w:p>
    <w:p w:rsidR="002201AA" w:rsidRDefault="00CD15C3" w:rsidP="00F13DFF">
      <w:pPr>
        <w:spacing w:line="300" w:lineRule="exact"/>
      </w:pPr>
      <w:r>
        <w:rPr>
          <w:rFonts w:hint="eastAsia"/>
        </w:rPr>
        <w:t xml:space="preserve">*********** </w:t>
      </w:r>
      <w:r w:rsidR="002201AA">
        <w:rPr>
          <w:rFonts w:hint="eastAsia"/>
        </w:rPr>
        <w:t>SEM</w:t>
      </w:r>
      <w:r w:rsidR="002201AA">
        <w:rPr>
          <w:rFonts w:hint="eastAsia"/>
        </w:rPr>
        <w:t>室へ移動</w:t>
      </w:r>
      <w:r>
        <w:rPr>
          <w:rFonts w:hint="eastAsia"/>
        </w:rPr>
        <w:t xml:space="preserve"> **************</w:t>
      </w:r>
    </w:p>
    <w:p w:rsidR="00FB3235" w:rsidRDefault="00FB3235" w:rsidP="00F13DFF">
      <w:pPr>
        <w:spacing w:line="300" w:lineRule="exact"/>
      </w:pPr>
    </w:p>
    <w:p w:rsidR="002201AA" w:rsidRDefault="002201AA" w:rsidP="00F13DFF">
      <w:pPr>
        <w:spacing w:line="300" w:lineRule="exact"/>
      </w:pPr>
      <w:r>
        <w:rPr>
          <w:rFonts w:hint="eastAsia"/>
        </w:rPr>
        <w:t>３．準備された試料を用いて</w:t>
      </w:r>
      <w:r>
        <w:rPr>
          <w:rFonts w:hint="eastAsia"/>
        </w:rPr>
        <w:t xml:space="preserve">, </w:t>
      </w:r>
      <w:r>
        <w:rPr>
          <w:rFonts w:hint="eastAsia"/>
        </w:rPr>
        <w:t>実際の</w:t>
      </w:r>
      <w:r>
        <w:rPr>
          <w:rFonts w:hint="eastAsia"/>
        </w:rPr>
        <w:t>SEM</w:t>
      </w:r>
      <w:r>
        <w:rPr>
          <w:rFonts w:hint="eastAsia"/>
        </w:rPr>
        <w:t>観察</w:t>
      </w:r>
    </w:p>
    <w:p w:rsidR="002201AA" w:rsidRPr="002201AA" w:rsidRDefault="002201AA" w:rsidP="00F13DFF">
      <w:pPr>
        <w:spacing w:line="300" w:lineRule="exact"/>
      </w:pPr>
      <w:r>
        <w:rPr>
          <w:rFonts w:hint="eastAsia"/>
        </w:rPr>
        <w:t xml:space="preserve">　オペレータの指示に従いながら</w:t>
      </w:r>
      <w:r>
        <w:rPr>
          <w:rFonts w:hint="eastAsia"/>
        </w:rPr>
        <w:t xml:space="preserve">, </w:t>
      </w:r>
      <w:r>
        <w:rPr>
          <w:rFonts w:hint="eastAsia"/>
        </w:rPr>
        <w:t>装置の概略を理解する</w:t>
      </w:r>
      <w:r w:rsidR="006B4367">
        <w:rPr>
          <w:rFonts w:hint="eastAsia"/>
        </w:rPr>
        <w:t>。</w:t>
      </w:r>
      <w:r>
        <w:rPr>
          <w:rFonts w:hint="eastAsia"/>
        </w:rPr>
        <w:t xml:space="preserve"> </w:t>
      </w:r>
      <w:r w:rsidR="00787974">
        <w:rPr>
          <w:rFonts w:hint="eastAsia"/>
        </w:rPr>
        <w:t>試料ホルダの試料室内への挿入</w:t>
      </w:r>
      <w:r w:rsidR="00787974">
        <w:rPr>
          <w:rFonts w:hint="eastAsia"/>
        </w:rPr>
        <w:t xml:space="preserve">, </w:t>
      </w:r>
      <w:r w:rsidR="00787974">
        <w:rPr>
          <w:rFonts w:hint="eastAsia"/>
        </w:rPr>
        <w:t>フィルムのセット</w:t>
      </w:r>
      <w:r w:rsidR="00787974">
        <w:rPr>
          <w:rFonts w:hint="eastAsia"/>
        </w:rPr>
        <w:t xml:space="preserve">, </w:t>
      </w:r>
      <w:r w:rsidR="00787974">
        <w:rPr>
          <w:rFonts w:hint="eastAsia"/>
        </w:rPr>
        <w:t>パネルの表示の説明を受ける</w:t>
      </w:r>
      <w:r w:rsidR="006B4367">
        <w:rPr>
          <w:rFonts w:hint="eastAsia"/>
        </w:rPr>
        <w:t>。</w:t>
      </w:r>
      <w:r w:rsidR="00787974">
        <w:rPr>
          <w:rFonts w:hint="eastAsia"/>
        </w:rPr>
        <w:t xml:space="preserve"> </w:t>
      </w:r>
      <w:r w:rsidR="00787974">
        <w:rPr>
          <w:rFonts w:hint="eastAsia"/>
        </w:rPr>
        <w:t>試料の名称</w:t>
      </w:r>
      <w:r w:rsidR="00787974">
        <w:rPr>
          <w:rFonts w:hint="eastAsia"/>
        </w:rPr>
        <w:t xml:space="preserve">, </w:t>
      </w:r>
      <w:r w:rsidR="00787974">
        <w:rPr>
          <w:rFonts w:hint="eastAsia"/>
        </w:rPr>
        <w:t>観察倍率および写真撮影の倍率を記録する</w:t>
      </w:r>
      <w:r w:rsidR="006B4367">
        <w:rPr>
          <w:rFonts w:hint="eastAsia"/>
        </w:rPr>
        <w:t>。</w:t>
      </w:r>
      <w:r w:rsidR="00787974">
        <w:rPr>
          <w:rFonts w:hint="eastAsia"/>
        </w:rPr>
        <w:t xml:space="preserve"> </w:t>
      </w:r>
      <w:r w:rsidR="00787974">
        <w:rPr>
          <w:rFonts w:hint="eastAsia"/>
        </w:rPr>
        <w:t>（補足：ネオパン</w:t>
      </w:r>
      <w:r w:rsidR="00787974">
        <w:rPr>
          <w:rFonts w:hint="eastAsia"/>
        </w:rPr>
        <w:t>SS120</w:t>
      </w:r>
      <w:r w:rsidR="00787974">
        <w:rPr>
          <w:rFonts w:hint="eastAsia"/>
        </w:rPr>
        <w:t>の場合</w:t>
      </w:r>
      <w:r w:rsidR="00787974">
        <w:rPr>
          <w:rFonts w:hint="eastAsia"/>
        </w:rPr>
        <w:t xml:space="preserve">, </w:t>
      </w:r>
      <w:r w:rsidR="00787974">
        <w:rPr>
          <w:rFonts w:hint="eastAsia"/>
        </w:rPr>
        <w:t>最大</w:t>
      </w:r>
      <w:r w:rsidR="00787974">
        <w:rPr>
          <w:rFonts w:hint="eastAsia"/>
        </w:rPr>
        <w:t>10</w:t>
      </w:r>
      <w:r w:rsidR="00787974">
        <w:rPr>
          <w:rFonts w:hint="eastAsia"/>
        </w:rPr>
        <w:t>枚撮影できる）</w:t>
      </w:r>
    </w:p>
    <w:p w:rsidR="002201AA" w:rsidRDefault="00787974" w:rsidP="008C1E6F">
      <w:r>
        <w:rPr>
          <w:rFonts w:hint="eastAsia"/>
        </w:rPr>
        <w:lastRenderedPageBreak/>
        <w:t>観察</w:t>
      </w:r>
      <w:r>
        <w:rPr>
          <w:rFonts w:hint="eastAsia"/>
        </w:rPr>
        <w:t xml:space="preserve">, </w:t>
      </w:r>
      <w:r>
        <w:rPr>
          <w:rFonts w:hint="eastAsia"/>
        </w:rPr>
        <w:t>写真撮影の修了まで</w:t>
      </w:r>
      <w:r>
        <w:rPr>
          <w:rFonts w:hint="eastAsia"/>
        </w:rPr>
        <w:t xml:space="preserve">, </w:t>
      </w:r>
      <w:r>
        <w:rPr>
          <w:rFonts w:hint="eastAsia"/>
        </w:rPr>
        <w:t>オペレータの指示に従う</w:t>
      </w:r>
      <w:r w:rsidR="006B4367">
        <w:rPr>
          <w:rFonts w:hint="eastAsia"/>
        </w:rPr>
        <w:t>。</w:t>
      </w:r>
    </w:p>
    <w:p w:rsidR="00787974" w:rsidRPr="00B176A6" w:rsidRDefault="00787974" w:rsidP="008C1E6F"/>
    <w:p w:rsidR="00787974" w:rsidRPr="000B3296" w:rsidRDefault="00787974" w:rsidP="00887247">
      <w:pPr>
        <w:ind w:leftChars="203" w:left="1132" w:rightChars="161" w:right="338" w:hangingChars="335" w:hanging="706"/>
        <w:rPr>
          <w:b/>
        </w:rPr>
      </w:pPr>
      <w:r w:rsidRPr="000B3296">
        <w:rPr>
          <w:rFonts w:hint="eastAsia"/>
          <w:b/>
        </w:rPr>
        <w:t>設問２）</w:t>
      </w:r>
      <w:r w:rsidRPr="000B3296">
        <w:rPr>
          <w:rFonts w:hint="eastAsia"/>
          <w:b/>
        </w:rPr>
        <w:t>SEM</w:t>
      </w:r>
      <w:r w:rsidRPr="000B3296">
        <w:rPr>
          <w:rFonts w:hint="eastAsia"/>
          <w:b/>
        </w:rPr>
        <w:t>装置の観察原理を概略説明せよ</w:t>
      </w:r>
      <w:r w:rsidR="006B4367">
        <w:rPr>
          <w:rFonts w:hint="eastAsia"/>
          <w:b/>
        </w:rPr>
        <w:t>。</w:t>
      </w:r>
    </w:p>
    <w:p w:rsidR="00787974" w:rsidRPr="000B3296" w:rsidRDefault="00787974" w:rsidP="00887247">
      <w:pPr>
        <w:ind w:leftChars="203" w:left="1132" w:rightChars="161" w:right="338" w:hangingChars="335" w:hanging="706"/>
        <w:rPr>
          <w:b/>
        </w:rPr>
      </w:pPr>
      <w:r w:rsidRPr="000B3296">
        <w:rPr>
          <w:rFonts w:hint="eastAsia"/>
          <w:b/>
        </w:rPr>
        <w:t>設問３）</w:t>
      </w:r>
      <w:r w:rsidRPr="000B3296">
        <w:rPr>
          <w:rFonts w:hint="eastAsia"/>
          <w:b/>
        </w:rPr>
        <w:t>SEM</w:t>
      </w:r>
      <w:r w:rsidRPr="000B3296">
        <w:rPr>
          <w:rFonts w:hint="eastAsia"/>
          <w:b/>
        </w:rPr>
        <w:t>観察中見受けられる現象：チャージアップおよび</w:t>
      </w:r>
      <w:r w:rsidR="00CD15C3" w:rsidRPr="000B3296">
        <w:rPr>
          <w:rFonts w:hint="eastAsia"/>
          <w:b/>
        </w:rPr>
        <w:t>エッジ効果について述べよ</w:t>
      </w:r>
      <w:r w:rsidR="006B4367">
        <w:rPr>
          <w:rFonts w:hint="eastAsia"/>
          <w:b/>
        </w:rPr>
        <w:t>。</w:t>
      </w:r>
    </w:p>
    <w:p w:rsidR="00CD15C3" w:rsidRPr="000B3296" w:rsidRDefault="00CD15C3" w:rsidP="00887247">
      <w:pPr>
        <w:ind w:leftChars="203" w:left="1132" w:rightChars="161" w:right="338" w:hangingChars="335" w:hanging="706"/>
        <w:rPr>
          <w:b/>
        </w:rPr>
      </w:pPr>
      <w:r w:rsidRPr="000B3296">
        <w:rPr>
          <w:rFonts w:hint="eastAsia"/>
          <w:b/>
        </w:rPr>
        <w:t>設問</w:t>
      </w:r>
      <w:r w:rsidRPr="000B3296">
        <w:rPr>
          <w:rFonts w:hint="eastAsia"/>
          <w:b/>
        </w:rPr>
        <w:t>4</w:t>
      </w:r>
      <w:r w:rsidRPr="000B3296">
        <w:rPr>
          <w:rFonts w:hint="eastAsia"/>
          <w:b/>
        </w:rPr>
        <w:t>）</w:t>
      </w:r>
      <w:r w:rsidRPr="000B3296">
        <w:rPr>
          <w:rFonts w:hint="eastAsia"/>
          <w:b/>
        </w:rPr>
        <w:t>SEM</w:t>
      </w:r>
      <w:r w:rsidRPr="000B3296">
        <w:rPr>
          <w:rFonts w:hint="eastAsia"/>
          <w:b/>
        </w:rPr>
        <w:t>に一般的に付属して付けられることの多い分析装置の名称と</w:t>
      </w:r>
      <w:r w:rsidRPr="000B3296">
        <w:rPr>
          <w:rFonts w:hint="eastAsia"/>
          <w:b/>
        </w:rPr>
        <w:t xml:space="preserve">, </w:t>
      </w:r>
      <w:r w:rsidRPr="000B3296">
        <w:rPr>
          <w:rFonts w:hint="eastAsia"/>
          <w:b/>
        </w:rPr>
        <w:t>その分析原理を述べよ</w:t>
      </w:r>
      <w:r w:rsidR="006B4367">
        <w:rPr>
          <w:rFonts w:hint="eastAsia"/>
          <w:b/>
        </w:rPr>
        <w:t>。</w:t>
      </w:r>
    </w:p>
    <w:p w:rsidR="00887247" w:rsidRDefault="00887247" w:rsidP="00F13DFF">
      <w:pPr>
        <w:spacing w:line="300" w:lineRule="exact"/>
      </w:pPr>
    </w:p>
    <w:p w:rsidR="00F13DFF" w:rsidRDefault="00F13DFF" w:rsidP="00F13DFF">
      <w:pPr>
        <w:spacing w:line="300" w:lineRule="exact"/>
      </w:pPr>
    </w:p>
    <w:p w:rsidR="00CD15C3" w:rsidRPr="00CD15C3" w:rsidRDefault="00CD15C3" w:rsidP="00F13DFF">
      <w:pPr>
        <w:spacing w:line="300" w:lineRule="exact"/>
      </w:pPr>
      <w:r>
        <w:rPr>
          <w:rFonts w:hint="eastAsia"/>
        </w:rPr>
        <w:t xml:space="preserve">*******  </w:t>
      </w:r>
      <w:r>
        <w:rPr>
          <w:rFonts w:hint="eastAsia"/>
        </w:rPr>
        <w:t>暗室へ移動</w:t>
      </w:r>
      <w:r>
        <w:rPr>
          <w:rFonts w:hint="eastAsia"/>
        </w:rPr>
        <w:t xml:space="preserve">  **********</w:t>
      </w:r>
    </w:p>
    <w:p w:rsidR="00FB3235" w:rsidRDefault="00FB3235" w:rsidP="00F13DFF">
      <w:pPr>
        <w:spacing w:line="300" w:lineRule="exact"/>
      </w:pPr>
    </w:p>
    <w:p w:rsidR="00F13DFF" w:rsidRDefault="00F13DFF" w:rsidP="00F13DFF">
      <w:pPr>
        <w:spacing w:line="300" w:lineRule="exact"/>
      </w:pPr>
    </w:p>
    <w:p w:rsidR="002201AA" w:rsidRDefault="00CD15C3" w:rsidP="00F13DFF">
      <w:pPr>
        <w:spacing w:line="300" w:lineRule="exact"/>
      </w:pPr>
      <w:r>
        <w:rPr>
          <w:rFonts w:hint="eastAsia"/>
        </w:rPr>
        <w:t>４</w:t>
      </w:r>
      <w:r w:rsidRPr="00B176A6">
        <w:rPr>
          <w:rFonts w:hint="eastAsia"/>
        </w:rPr>
        <w:t>．フィルムの現像</w:t>
      </w:r>
    </w:p>
    <w:p w:rsidR="00CD15C3" w:rsidRDefault="00CD15C3" w:rsidP="00F13DFF">
      <w:pPr>
        <w:spacing w:line="300" w:lineRule="exact"/>
      </w:pPr>
      <w:r>
        <w:rPr>
          <w:rFonts w:hint="eastAsia"/>
        </w:rPr>
        <w:t xml:space="preserve">(1) </w:t>
      </w:r>
      <w:r>
        <w:rPr>
          <w:rFonts w:hint="eastAsia"/>
        </w:rPr>
        <w:t>フィルムを現像タンクにセットする</w:t>
      </w:r>
      <w:r>
        <w:rPr>
          <w:rFonts w:hint="eastAsia"/>
        </w:rPr>
        <w:t>(</w:t>
      </w:r>
      <w:r>
        <w:rPr>
          <w:rFonts w:hint="eastAsia"/>
        </w:rPr>
        <w:t>光を当ててはならないので暗室</w:t>
      </w:r>
      <w:r w:rsidR="00F70C11">
        <w:rPr>
          <w:rFonts w:hint="eastAsia"/>
        </w:rPr>
        <w:t>中</w:t>
      </w:r>
      <w:r>
        <w:rPr>
          <w:rFonts w:hint="eastAsia"/>
        </w:rPr>
        <w:t>手探りで行う</w:t>
      </w:r>
      <w:r w:rsidR="006B4367">
        <w:rPr>
          <w:rFonts w:hint="eastAsia"/>
        </w:rPr>
        <w:t>。</w:t>
      </w:r>
      <w:r>
        <w:rPr>
          <w:rFonts w:hint="eastAsia"/>
        </w:rPr>
        <w:t>)</w:t>
      </w:r>
      <w:r w:rsidR="006B4367">
        <w:rPr>
          <w:rFonts w:hint="eastAsia"/>
        </w:rPr>
        <w:t>。</w:t>
      </w:r>
    </w:p>
    <w:p w:rsidR="00CD15C3" w:rsidRDefault="00CD15C3" w:rsidP="00F13DFF">
      <w:pPr>
        <w:spacing w:line="300" w:lineRule="exact"/>
        <w:ind w:left="420" w:hangingChars="200" w:hanging="420"/>
      </w:pPr>
      <w:r>
        <w:rPr>
          <w:rFonts w:hint="eastAsia"/>
        </w:rPr>
        <w:t xml:space="preserve">(2) </w:t>
      </w:r>
      <w:r>
        <w:rPr>
          <w:rFonts w:hint="eastAsia"/>
        </w:rPr>
        <w:t>現像液</w:t>
      </w:r>
      <w:r>
        <w:rPr>
          <w:rFonts w:hint="eastAsia"/>
        </w:rPr>
        <w:t>(20</w:t>
      </w:r>
      <w:r>
        <w:rPr>
          <w:rFonts w:hint="eastAsia"/>
        </w:rPr>
        <w:t>℃厳守</w:t>
      </w:r>
      <w:r>
        <w:rPr>
          <w:rFonts w:hint="eastAsia"/>
        </w:rPr>
        <w:t>)</w:t>
      </w:r>
      <w:r>
        <w:rPr>
          <w:rFonts w:hint="eastAsia"/>
        </w:rPr>
        <w:t>をタンク内に素早くいれ</w:t>
      </w:r>
      <w:r>
        <w:rPr>
          <w:rFonts w:hint="eastAsia"/>
        </w:rPr>
        <w:t xml:space="preserve">, </w:t>
      </w:r>
      <w:r w:rsidR="00F70C11">
        <w:rPr>
          <w:rFonts w:hint="eastAsia"/>
        </w:rPr>
        <w:t>タイマーをセットする</w:t>
      </w:r>
      <w:r w:rsidR="006B4367">
        <w:rPr>
          <w:rFonts w:hint="eastAsia"/>
        </w:rPr>
        <w:t>。</w:t>
      </w:r>
      <w:r w:rsidR="00F70C11">
        <w:rPr>
          <w:rFonts w:hint="eastAsia"/>
        </w:rPr>
        <w:t xml:space="preserve"> </w:t>
      </w:r>
      <w:r w:rsidR="00F70C11">
        <w:rPr>
          <w:rFonts w:hint="eastAsia"/>
        </w:rPr>
        <w:t>タンクの底を軽く叩い</w:t>
      </w:r>
      <w:r w:rsidR="00B928F5">
        <w:rPr>
          <w:rFonts w:hint="eastAsia"/>
        </w:rPr>
        <w:t>て気泡を追い出し</w:t>
      </w:r>
      <w:r w:rsidR="00F70C11">
        <w:rPr>
          <w:rFonts w:hint="eastAsia"/>
        </w:rPr>
        <w:t xml:space="preserve">, </w:t>
      </w:r>
      <w:r w:rsidR="00B928F5">
        <w:rPr>
          <w:rFonts w:hint="eastAsia"/>
        </w:rPr>
        <w:t>さらに</w:t>
      </w:r>
      <w:r w:rsidR="00F70C11">
        <w:rPr>
          <w:rFonts w:hint="eastAsia"/>
        </w:rPr>
        <w:t>ときどき攪拌する</w:t>
      </w:r>
      <w:r w:rsidR="006B4367">
        <w:rPr>
          <w:rFonts w:hint="eastAsia"/>
        </w:rPr>
        <w:t>。</w:t>
      </w:r>
    </w:p>
    <w:p w:rsidR="00F70C11" w:rsidRDefault="00F70C11" w:rsidP="00F13DFF">
      <w:pPr>
        <w:spacing w:line="300" w:lineRule="exact"/>
        <w:ind w:left="420" w:hangingChars="200" w:hanging="420"/>
      </w:pPr>
      <w:r>
        <w:rPr>
          <w:rFonts w:hint="eastAsia"/>
        </w:rPr>
        <w:t xml:space="preserve">(3) </w:t>
      </w:r>
      <w:r>
        <w:rPr>
          <w:rFonts w:hint="eastAsia"/>
        </w:rPr>
        <w:t>所定時間</w:t>
      </w:r>
      <w:r>
        <w:rPr>
          <w:rFonts w:hint="eastAsia"/>
        </w:rPr>
        <w:t>(10</w:t>
      </w:r>
      <w:r>
        <w:rPr>
          <w:rFonts w:hint="eastAsia"/>
        </w:rPr>
        <w:t>分前後；液の使用状態により変わる</w:t>
      </w:r>
      <w:r>
        <w:rPr>
          <w:rFonts w:hint="eastAsia"/>
        </w:rPr>
        <w:t>)</w:t>
      </w:r>
      <w:r>
        <w:rPr>
          <w:rFonts w:hint="eastAsia"/>
        </w:rPr>
        <w:t>経過後</w:t>
      </w:r>
      <w:r>
        <w:rPr>
          <w:rFonts w:hint="eastAsia"/>
        </w:rPr>
        <w:t xml:space="preserve">, </w:t>
      </w:r>
      <w:r>
        <w:rPr>
          <w:rFonts w:hint="eastAsia"/>
        </w:rPr>
        <w:t>現像液をタンクより排出する</w:t>
      </w:r>
      <w:r w:rsidR="006B4367">
        <w:rPr>
          <w:rFonts w:hint="eastAsia"/>
        </w:rPr>
        <w:t>。</w:t>
      </w:r>
    </w:p>
    <w:p w:rsidR="00F70C11" w:rsidRDefault="00F70C11" w:rsidP="00F13DFF">
      <w:pPr>
        <w:spacing w:line="300" w:lineRule="exact"/>
        <w:ind w:left="420" w:hangingChars="200" w:hanging="420"/>
      </w:pPr>
      <w:r>
        <w:rPr>
          <w:rFonts w:hint="eastAsia"/>
        </w:rPr>
        <w:t xml:space="preserve">(4) </w:t>
      </w:r>
      <w:r>
        <w:rPr>
          <w:rFonts w:hint="eastAsia"/>
        </w:rPr>
        <w:t>停止液を入れる</w:t>
      </w:r>
      <w:r>
        <w:rPr>
          <w:rFonts w:hint="eastAsia"/>
        </w:rPr>
        <w:t>(</w:t>
      </w:r>
      <w:r>
        <w:rPr>
          <w:rFonts w:hint="eastAsia"/>
        </w:rPr>
        <w:t>数パーセント氷酢酸水溶液が望ましいが</w:t>
      </w:r>
      <w:r>
        <w:rPr>
          <w:rFonts w:hint="eastAsia"/>
        </w:rPr>
        <w:t xml:space="preserve">, </w:t>
      </w:r>
      <w:r>
        <w:rPr>
          <w:rFonts w:hint="eastAsia"/>
        </w:rPr>
        <w:t>水</w:t>
      </w:r>
      <w:r w:rsidR="000B3296">
        <w:rPr>
          <w:rFonts w:hint="eastAsia"/>
        </w:rPr>
        <w:t>洗い</w:t>
      </w:r>
      <w:r>
        <w:rPr>
          <w:rFonts w:hint="eastAsia"/>
        </w:rPr>
        <w:t>でもよい</w:t>
      </w:r>
      <w:r>
        <w:rPr>
          <w:rFonts w:hint="eastAsia"/>
        </w:rPr>
        <w:t>)</w:t>
      </w:r>
      <w:r w:rsidR="006B4367">
        <w:rPr>
          <w:rFonts w:hint="eastAsia"/>
        </w:rPr>
        <w:t>。</w:t>
      </w:r>
    </w:p>
    <w:p w:rsidR="00F70C11" w:rsidRDefault="00F70C11" w:rsidP="00F13DFF">
      <w:pPr>
        <w:spacing w:line="300" w:lineRule="exact"/>
        <w:ind w:left="420" w:hangingChars="200" w:hanging="420"/>
      </w:pPr>
      <w:r>
        <w:rPr>
          <w:rFonts w:hint="eastAsia"/>
        </w:rPr>
        <w:t xml:space="preserve">(5) </w:t>
      </w:r>
      <w:r w:rsidR="000B3296">
        <w:rPr>
          <w:rFonts w:hint="eastAsia"/>
        </w:rPr>
        <w:t>停止液を排出後</w:t>
      </w:r>
      <w:r w:rsidR="000B3296">
        <w:rPr>
          <w:rFonts w:hint="eastAsia"/>
        </w:rPr>
        <w:t xml:space="preserve">, </w:t>
      </w:r>
      <w:r w:rsidR="000B3296">
        <w:rPr>
          <w:rFonts w:hint="eastAsia"/>
        </w:rPr>
        <w:t>定着液を入れる</w:t>
      </w:r>
      <w:r w:rsidR="006B4367">
        <w:rPr>
          <w:rFonts w:hint="eastAsia"/>
        </w:rPr>
        <w:t>。</w:t>
      </w:r>
      <w:r w:rsidR="000B3296">
        <w:rPr>
          <w:rFonts w:hint="eastAsia"/>
        </w:rPr>
        <w:t xml:space="preserve"> </w:t>
      </w:r>
      <w:r w:rsidR="000B3296">
        <w:rPr>
          <w:rFonts w:hint="eastAsia"/>
        </w:rPr>
        <w:t>現像液の場合と同様に</w:t>
      </w:r>
      <w:r w:rsidR="000B3296">
        <w:rPr>
          <w:rFonts w:hint="eastAsia"/>
        </w:rPr>
        <w:t xml:space="preserve">, </w:t>
      </w:r>
      <w:r w:rsidR="000B3296">
        <w:rPr>
          <w:rFonts w:hint="eastAsia"/>
        </w:rPr>
        <w:t>タンクの底を軽く叩いて気泡を追い出し</w:t>
      </w:r>
      <w:r w:rsidR="000B3296">
        <w:rPr>
          <w:rFonts w:hint="eastAsia"/>
        </w:rPr>
        <w:t xml:space="preserve">, </w:t>
      </w:r>
      <w:r w:rsidR="000B3296">
        <w:rPr>
          <w:rFonts w:hint="eastAsia"/>
        </w:rPr>
        <w:t>ときどき攪拌する</w:t>
      </w:r>
      <w:r w:rsidR="006B4367">
        <w:rPr>
          <w:rFonts w:hint="eastAsia"/>
        </w:rPr>
        <w:t>。</w:t>
      </w:r>
      <w:r w:rsidR="000B3296">
        <w:rPr>
          <w:rFonts w:hint="eastAsia"/>
        </w:rPr>
        <w:t xml:space="preserve"> </w:t>
      </w:r>
    </w:p>
    <w:p w:rsidR="000B3296" w:rsidRDefault="000B3296" w:rsidP="00F13DFF">
      <w:pPr>
        <w:spacing w:line="300" w:lineRule="exact"/>
        <w:ind w:left="420" w:hangingChars="200" w:hanging="420"/>
      </w:pPr>
      <w:r>
        <w:rPr>
          <w:rFonts w:hint="eastAsia"/>
        </w:rPr>
        <w:t>(6) 10</w:t>
      </w:r>
      <w:r>
        <w:rPr>
          <w:rFonts w:hint="eastAsia"/>
        </w:rPr>
        <w:t>分後</w:t>
      </w:r>
      <w:r>
        <w:rPr>
          <w:rFonts w:hint="eastAsia"/>
        </w:rPr>
        <w:t xml:space="preserve">, </w:t>
      </w:r>
      <w:r>
        <w:rPr>
          <w:rFonts w:hint="eastAsia"/>
        </w:rPr>
        <w:t>定着液を排出し</w:t>
      </w:r>
      <w:r>
        <w:rPr>
          <w:rFonts w:hint="eastAsia"/>
        </w:rPr>
        <w:t xml:space="preserve">, </w:t>
      </w:r>
      <w:r>
        <w:rPr>
          <w:rFonts w:hint="eastAsia"/>
        </w:rPr>
        <w:t>タンク内に水を入れて排水口から水をあふれ</w:t>
      </w:r>
      <w:r w:rsidR="00B928F5">
        <w:rPr>
          <w:rFonts w:hint="eastAsia"/>
        </w:rPr>
        <w:t>出させ</w:t>
      </w:r>
      <w:r>
        <w:rPr>
          <w:rFonts w:hint="eastAsia"/>
        </w:rPr>
        <w:t>よく洗浄する</w:t>
      </w:r>
      <w:r w:rsidR="006B4367">
        <w:rPr>
          <w:rFonts w:hint="eastAsia"/>
        </w:rPr>
        <w:t>。</w:t>
      </w:r>
      <w:r>
        <w:rPr>
          <w:rFonts w:hint="eastAsia"/>
        </w:rPr>
        <w:t xml:space="preserve"> </w:t>
      </w:r>
      <w:r>
        <w:rPr>
          <w:rFonts w:hint="eastAsia"/>
        </w:rPr>
        <w:t>この段階でタンクを開け</w:t>
      </w:r>
      <w:r>
        <w:rPr>
          <w:rFonts w:hint="eastAsia"/>
        </w:rPr>
        <w:t xml:space="preserve">, </w:t>
      </w:r>
      <w:r>
        <w:rPr>
          <w:rFonts w:hint="eastAsia"/>
        </w:rPr>
        <w:t>フィルムを取り出すこと</w:t>
      </w:r>
      <w:r w:rsidR="00B928F5">
        <w:rPr>
          <w:rFonts w:hint="eastAsia"/>
        </w:rPr>
        <w:t>が</w:t>
      </w:r>
      <w:r>
        <w:rPr>
          <w:rFonts w:hint="eastAsia"/>
        </w:rPr>
        <w:t>可能</w:t>
      </w:r>
      <w:r w:rsidR="00B928F5">
        <w:rPr>
          <w:rFonts w:hint="eastAsia"/>
        </w:rPr>
        <w:t>となる</w:t>
      </w:r>
      <w:r w:rsidR="006B4367">
        <w:rPr>
          <w:rFonts w:hint="eastAsia"/>
        </w:rPr>
        <w:t>。</w:t>
      </w:r>
    </w:p>
    <w:p w:rsidR="000B3296" w:rsidRDefault="000B3296" w:rsidP="00F13DFF">
      <w:pPr>
        <w:spacing w:line="300" w:lineRule="exact"/>
        <w:ind w:left="420" w:hangingChars="200" w:hanging="420"/>
      </w:pPr>
      <w:r>
        <w:rPr>
          <w:rFonts w:hint="eastAsia"/>
        </w:rPr>
        <w:t xml:space="preserve">(7) </w:t>
      </w:r>
      <w:r>
        <w:rPr>
          <w:rFonts w:hint="eastAsia"/>
        </w:rPr>
        <w:t>十分な水洗後</w:t>
      </w:r>
      <w:r>
        <w:rPr>
          <w:rFonts w:hint="eastAsia"/>
        </w:rPr>
        <w:t xml:space="preserve">, </w:t>
      </w:r>
      <w:r>
        <w:rPr>
          <w:rFonts w:hint="eastAsia"/>
        </w:rPr>
        <w:t>フィルム</w:t>
      </w:r>
      <w:r w:rsidR="00B928F5">
        <w:rPr>
          <w:rFonts w:hint="eastAsia"/>
        </w:rPr>
        <w:t>を</w:t>
      </w:r>
      <w:r>
        <w:rPr>
          <w:rFonts w:hint="eastAsia"/>
        </w:rPr>
        <w:t>取り出し</w:t>
      </w:r>
      <w:r>
        <w:rPr>
          <w:rFonts w:hint="eastAsia"/>
        </w:rPr>
        <w:t xml:space="preserve">, </w:t>
      </w:r>
      <w:r w:rsidR="00B928F5">
        <w:rPr>
          <w:rFonts w:hint="eastAsia"/>
        </w:rPr>
        <w:t>さらに</w:t>
      </w:r>
      <w:r>
        <w:rPr>
          <w:rFonts w:hint="eastAsia"/>
        </w:rPr>
        <w:t>ドライウェル液（表面活性剤）</w:t>
      </w:r>
      <w:r w:rsidR="00B928F5">
        <w:rPr>
          <w:rFonts w:hint="eastAsia"/>
        </w:rPr>
        <w:t>に</w:t>
      </w:r>
      <w:r>
        <w:rPr>
          <w:rFonts w:hint="eastAsia"/>
        </w:rPr>
        <w:t>30</w:t>
      </w:r>
      <w:r>
        <w:rPr>
          <w:rFonts w:hint="eastAsia"/>
        </w:rPr>
        <w:t>秒ほど</w:t>
      </w:r>
      <w:r w:rsidR="00B928F5">
        <w:rPr>
          <w:rFonts w:hint="eastAsia"/>
        </w:rPr>
        <w:t>浸してから乾燥させる</w:t>
      </w:r>
      <w:r w:rsidR="006B4367">
        <w:rPr>
          <w:rFonts w:hint="eastAsia"/>
        </w:rPr>
        <w:t>。</w:t>
      </w:r>
      <w:r>
        <w:rPr>
          <w:rFonts w:hint="eastAsia"/>
        </w:rPr>
        <w:t xml:space="preserve"> </w:t>
      </w:r>
      <w:r w:rsidR="00B928F5">
        <w:rPr>
          <w:rFonts w:hint="eastAsia"/>
        </w:rPr>
        <w:t>この場合</w:t>
      </w:r>
      <w:r>
        <w:rPr>
          <w:rFonts w:hint="eastAsia"/>
        </w:rPr>
        <w:t>フィルムの端を</w:t>
      </w:r>
      <w:r w:rsidR="00B928F5">
        <w:rPr>
          <w:rFonts w:hint="eastAsia"/>
        </w:rPr>
        <w:t>乾燥</w:t>
      </w:r>
      <w:r>
        <w:rPr>
          <w:rFonts w:hint="eastAsia"/>
        </w:rPr>
        <w:t>具にセットしてよく乾燥させる</w:t>
      </w:r>
      <w:r w:rsidR="006B4367">
        <w:rPr>
          <w:rFonts w:hint="eastAsia"/>
        </w:rPr>
        <w:t>。</w:t>
      </w:r>
      <w:r>
        <w:rPr>
          <w:rFonts w:hint="eastAsia"/>
        </w:rPr>
        <w:t xml:space="preserve"> </w:t>
      </w:r>
    </w:p>
    <w:p w:rsidR="000B3296" w:rsidRDefault="000B3296" w:rsidP="00F13DFF">
      <w:pPr>
        <w:spacing w:line="300" w:lineRule="exact"/>
        <w:ind w:left="420" w:hangingChars="200" w:hanging="420"/>
      </w:pPr>
      <w:r>
        <w:rPr>
          <w:rFonts w:hint="eastAsia"/>
        </w:rPr>
        <w:t xml:space="preserve">   (</w:t>
      </w:r>
      <w:r>
        <w:rPr>
          <w:rFonts w:hint="eastAsia"/>
        </w:rPr>
        <w:t>注意！フィルムは端のみを触れるようにして</w:t>
      </w:r>
      <w:r>
        <w:rPr>
          <w:rFonts w:hint="eastAsia"/>
        </w:rPr>
        <w:t xml:space="preserve">, </w:t>
      </w:r>
      <w:r>
        <w:rPr>
          <w:rFonts w:hint="eastAsia"/>
        </w:rPr>
        <w:t>像が写っている部分は触れてはいけない</w:t>
      </w:r>
      <w:r w:rsidR="006B4367">
        <w:rPr>
          <w:rFonts w:hint="eastAsia"/>
        </w:rPr>
        <w:t>。</w:t>
      </w:r>
      <w:r>
        <w:rPr>
          <w:rFonts w:hint="eastAsia"/>
        </w:rPr>
        <w:t xml:space="preserve"> </w:t>
      </w:r>
      <w:r w:rsidR="00B928F5">
        <w:rPr>
          <w:rFonts w:hint="eastAsia"/>
        </w:rPr>
        <w:t>指紋など油汚れが取れなくなる恐れがある</w:t>
      </w:r>
      <w:r w:rsidR="006B4367">
        <w:rPr>
          <w:rFonts w:hint="eastAsia"/>
        </w:rPr>
        <w:t>。</w:t>
      </w:r>
      <w:r>
        <w:rPr>
          <w:rFonts w:hint="eastAsia"/>
        </w:rPr>
        <w:t>)</w:t>
      </w:r>
    </w:p>
    <w:p w:rsidR="000B3296" w:rsidRDefault="000B3296" w:rsidP="00F13DFF">
      <w:pPr>
        <w:spacing w:line="300" w:lineRule="exact"/>
        <w:ind w:left="420" w:hangingChars="200" w:hanging="420"/>
      </w:pPr>
    </w:p>
    <w:p w:rsidR="00B928F5" w:rsidRPr="00B176A6" w:rsidRDefault="00FB3235" w:rsidP="00F13DFF">
      <w:pPr>
        <w:spacing w:line="300" w:lineRule="exact"/>
        <w:ind w:left="420" w:hangingChars="200" w:hanging="420"/>
      </w:pPr>
      <w:r w:rsidRPr="00B176A6">
        <w:rPr>
          <w:rFonts w:hint="eastAsia"/>
        </w:rPr>
        <w:t>５</w:t>
      </w:r>
      <w:r w:rsidR="006B4367">
        <w:rPr>
          <w:rFonts w:hint="eastAsia"/>
        </w:rPr>
        <w:t>．</w:t>
      </w:r>
      <w:r w:rsidR="00B928F5" w:rsidRPr="00B176A6">
        <w:rPr>
          <w:rFonts w:hint="eastAsia"/>
        </w:rPr>
        <w:t>プリント方法</w:t>
      </w:r>
    </w:p>
    <w:p w:rsidR="00B928F5" w:rsidRDefault="00B928F5" w:rsidP="00F13DFF">
      <w:pPr>
        <w:spacing w:line="300" w:lineRule="exact"/>
        <w:ind w:left="420" w:hangingChars="200" w:hanging="420"/>
      </w:pPr>
      <w:r>
        <w:rPr>
          <w:rFonts w:hint="eastAsia"/>
        </w:rPr>
        <w:t xml:space="preserve">(1) </w:t>
      </w:r>
      <w:r>
        <w:rPr>
          <w:rFonts w:hint="eastAsia"/>
        </w:rPr>
        <w:t>フィルムの現像の場合と同様に</w:t>
      </w:r>
      <w:r>
        <w:rPr>
          <w:rFonts w:hint="eastAsia"/>
        </w:rPr>
        <w:t xml:space="preserve">, </w:t>
      </w:r>
      <w:r>
        <w:rPr>
          <w:rFonts w:hint="eastAsia"/>
        </w:rPr>
        <w:t>現像液</w:t>
      </w:r>
      <w:r>
        <w:rPr>
          <w:rFonts w:hint="eastAsia"/>
        </w:rPr>
        <w:t xml:space="preserve">, </w:t>
      </w:r>
      <w:r>
        <w:rPr>
          <w:rFonts w:hint="eastAsia"/>
        </w:rPr>
        <w:t>停止液</w:t>
      </w:r>
      <w:r>
        <w:rPr>
          <w:rFonts w:hint="eastAsia"/>
        </w:rPr>
        <w:t xml:space="preserve">, </w:t>
      </w:r>
      <w:r>
        <w:rPr>
          <w:rFonts w:hint="eastAsia"/>
        </w:rPr>
        <w:t>定着液を用意する</w:t>
      </w:r>
      <w:r w:rsidR="006B4367">
        <w:rPr>
          <w:rFonts w:hint="eastAsia"/>
        </w:rPr>
        <w:t>。</w:t>
      </w:r>
      <w:r>
        <w:rPr>
          <w:rFonts w:hint="eastAsia"/>
        </w:rPr>
        <w:t xml:space="preserve"> (</w:t>
      </w:r>
      <w:r w:rsidR="005C0933">
        <w:rPr>
          <w:rFonts w:hint="eastAsia"/>
        </w:rPr>
        <w:t>現像の場合と同様でよい</w:t>
      </w:r>
      <w:r>
        <w:rPr>
          <w:rFonts w:hint="eastAsia"/>
        </w:rPr>
        <w:t>品と</w:t>
      </w:r>
      <w:r>
        <w:rPr>
          <w:rFonts w:hint="eastAsia"/>
        </w:rPr>
        <w:t xml:space="preserve">, </w:t>
      </w:r>
      <w:r w:rsidR="005C0933">
        <w:rPr>
          <w:rFonts w:hint="eastAsia"/>
        </w:rPr>
        <w:t>フィルム</w:t>
      </w:r>
      <w:r>
        <w:rPr>
          <w:rFonts w:hint="eastAsia"/>
        </w:rPr>
        <w:t>専用品があるので注意する</w:t>
      </w:r>
      <w:r w:rsidR="006B4367">
        <w:rPr>
          <w:rFonts w:hint="eastAsia"/>
        </w:rPr>
        <w:t>。</w:t>
      </w:r>
      <w:r>
        <w:rPr>
          <w:rFonts w:hint="eastAsia"/>
        </w:rPr>
        <w:t>)</w:t>
      </w:r>
    </w:p>
    <w:p w:rsidR="00B928F5" w:rsidRDefault="00B928F5" w:rsidP="00F13DFF">
      <w:pPr>
        <w:spacing w:line="300" w:lineRule="exact"/>
      </w:pPr>
      <w:r>
        <w:rPr>
          <w:rFonts w:hint="eastAsia"/>
        </w:rPr>
        <w:t xml:space="preserve">(2) </w:t>
      </w:r>
      <w:r>
        <w:rPr>
          <w:rFonts w:hint="eastAsia"/>
        </w:rPr>
        <w:t>プリントに焼き付けようとするネガフィルムを引き伸ばし機にセットする</w:t>
      </w:r>
      <w:r w:rsidR="006B4367">
        <w:rPr>
          <w:rFonts w:hint="eastAsia"/>
        </w:rPr>
        <w:t>。</w:t>
      </w:r>
      <w:r>
        <w:rPr>
          <w:rFonts w:hint="eastAsia"/>
        </w:rPr>
        <w:t xml:space="preserve"> </w:t>
      </w:r>
    </w:p>
    <w:p w:rsidR="00B928F5" w:rsidRDefault="00B928F5" w:rsidP="00F13DFF">
      <w:pPr>
        <w:spacing w:line="300" w:lineRule="exact"/>
      </w:pPr>
      <w:r>
        <w:rPr>
          <w:rFonts w:hint="eastAsia"/>
        </w:rPr>
        <w:t xml:space="preserve">(3) </w:t>
      </w:r>
      <w:r>
        <w:rPr>
          <w:rFonts w:hint="eastAsia"/>
        </w:rPr>
        <w:t>引き伸ばしサイズを決めてピントを合わせる</w:t>
      </w:r>
      <w:r w:rsidR="006B4367">
        <w:rPr>
          <w:rFonts w:hint="eastAsia"/>
        </w:rPr>
        <w:t>。</w:t>
      </w:r>
      <w:r>
        <w:rPr>
          <w:rFonts w:hint="eastAsia"/>
        </w:rPr>
        <w:t xml:space="preserve"> </w:t>
      </w:r>
    </w:p>
    <w:p w:rsidR="00B928F5" w:rsidRDefault="00B928F5" w:rsidP="00F13DFF">
      <w:pPr>
        <w:spacing w:line="300" w:lineRule="exact"/>
      </w:pPr>
      <w:r>
        <w:rPr>
          <w:rFonts w:hint="eastAsia"/>
        </w:rPr>
        <w:t xml:space="preserve">(4) </w:t>
      </w:r>
      <w:r>
        <w:rPr>
          <w:rFonts w:hint="eastAsia"/>
        </w:rPr>
        <w:t>イーゼル</w:t>
      </w:r>
      <w:r>
        <w:rPr>
          <w:rFonts w:hint="eastAsia"/>
        </w:rPr>
        <w:t>(</w:t>
      </w:r>
      <w:r>
        <w:rPr>
          <w:rFonts w:hint="eastAsia"/>
        </w:rPr>
        <w:t>印画紙固定用具</w:t>
      </w:r>
      <w:r>
        <w:rPr>
          <w:rFonts w:hint="eastAsia"/>
        </w:rPr>
        <w:t>)</w:t>
      </w:r>
      <w:r>
        <w:rPr>
          <w:rFonts w:hint="eastAsia"/>
        </w:rPr>
        <w:t>に印画紙をセットする</w:t>
      </w:r>
      <w:r w:rsidR="006B4367">
        <w:rPr>
          <w:rFonts w:hint="eastAsia"/>
        </w:rPr>
        <w:t>。</w:t>
      </w:r>
    </w:p>
    <w:p w:rsidR="00B928F5" w:rsidRDefault="005C0933" w:rsidP="00F13DFF">
      <w:pPr>
        <w:spacing w:line="300" w:lineRule="exact"/>
        <w:ind w:left="315" w:hangingChars="150" w:hanging="315"/>
      </w:pPr>
      <w:r>
        <w:rPr>
          <w:rFonts w:hint="eastAsia"/>
        </w:rPr>
        <w:t xml:space="preserve">(5) </w:t>
      </w:r>
      <w:r>
        <w:rPr>
          <w:rFonts w:hint="eastAsia"/>
        </w:rPr>
        <w:t>引き伸ばし機の絞り</w:t>
      </w:r>
      <w:r>
        <w:rPr>
          <w:rFonts w:hint="eastAsia"/>
        </w:rPr>
        <w:t xml:space="preserve">, </w:t>
      </w:r>
      <w:r>
        <w:rPr>
          <w:rFonts w:hint="eastAsia"/>
        </w:rPr>
        <w:t>露光時間を調節する</w:t>
      </w:r>
      <w:r w:rsidR="006B4367">
        <w:rPr>
          <w:rFonts w:hint="eastAsia"/>
        </w:rPr>
        <w:t>。</w:t>
      </w:r>
      <w:r>
        <w:rPr>
          <w:rFonts w:hint="eastAsia"/>
        </w:rPr>
        <w:t xml:space="preserve"> (</w:t>
      </w:r>
      <w:r>
        <w:rPr>
          <w:rFonts w:hint="eastAsia"/>
        </w:rPr>
        <w:t>露光時間を決定するための便利なシート</w:t>
      </w:r>
      <w:r>
        <w:rPr>
          <w:rFonts w:hint="eastAsia"/>
        </w:rPr>
        <w:t>(Projection Print Scale)</w:t>
      </w:r>
      <w:r>
        <w:rPr>
          <w:rFonts w:hint="eastAsia"/>
        </w:rPr>
        <w:t>も市販されているが</w:t>
      </w:r>
      <w:r>
        <w:rPr>
          <w:rFonts w:hint="eastAsia"/>
        </w:rPr>
        <w:t xml:space="preserve">, </w:t>
      </w:r>
      <w:r>
        <w:rPr>
          <w:rFonts w:hint="eastAsia"/>
        </w:rPr>
        <w:t>ここでは試し焼き</w:t>
      </w:r>
      <w:r>
        <w:rPr>
          <w:rFonts w:hint="eastAsia"/>
        </w:rPr>
        <w:t>(</w:t>
      </w:r>
      <w:r>
        <w:rPr>
          <w:rFonts w:hint="eastAsia"/>
        </w:rPr>
        <w:t>印画紙を細かく切った切片で</w:t>
      </w:r>
      <w:r>
        <w:rPr>
          <w:rFonts w:hint="eastAsia"/>
        </w:rPr>
        <w:t>)</w:t>
      </w:r>
      <w:r>
        <w:rPr>
          <w:rFonts w:hint="eastAsia"/>
        </w:rPr>
        <w:t>を数回行い決定する。</w:t>
      </w:r>
    </w:p>
    <w:p w:rsidR="005C0933" w:rsidRDefault="005C0933" w:rsidP="00F13DFF">
      <w:pPr>
        <w:spacing w:line="300" w:lineRule="exact"/>
        <w:ind w:left="315" w:hangingChars="150" w:hanging="315"/>
      </w:pPr>
      <w:r>
        <w:rPr>
          <w:rFonts w:hint="eastAsia"/>
        </w:rPr>
        <w:t xml:space="preserve">(6) </w:t>
      </w:r>
      <w:r w:rsidR="00B1450B">
        <w:rPr>
          <w:rFonts w:hint="eastAsia"/>
        </w:rPr>
        <w:t>所定条件で露光後</w:t>
      </w:r>
      <w:r w:rsidR="00B1450B">
        <w:rPr>
          <w:rFonts w:hint="eastAsia"/>
        </w:rPr>
        <w:t xml:space="preserve">, </w:t>
      </w:r>
      <w:r w:rsidR="00B1450B">
        <w:rPr>
          <w:rFonts w:hint="eastAsia"/>
        </w:rPr>
        <w:t>印画紙を裏返して</w:t>
      </w:r>
      <w:r w:rsidR="00B1450B">
        <w:rPr>
          <w:rFonts w:hint="eastAsia"/>
        </w:rPr>
        <w:t>(</w:t>
      </w:r>
      <w:r w:rsidR="00B1450B">
        <w:rPr>
          <w:rFonts w:hint="eastAsia"/>
        </w:rPr>
        <w:t>直接現像液と露光面が接するように</w:t>
      </w:r>
      <w:r w:rsidR="00B1450B">
        <w:rPr>
          <w:rFonts w:hint="eastAsia"/>
        </w:rPr>
        <w:t>)</w:t>
      </w:r>
      <w:r w:rsidR="00B1450B">
        <w:rPr>
          <w:rFonts w:hint="eastAsia"/>
        </w:rPr>
        <w:t>現像液に入れ</w:t>
      </w:r>
      <w:r w:rsidR="00B1450B">
        <w:rPr>
          <w:rFonts w:hint="eastAsia"/>
        </w:rPr>
        <w:t xml:space="preserve">, </w:t>
      </w:r>
      <w:r w:rsidR="00B1450B">
        <w:rPr>
          <w:rFonts w:hint="eastAsia"/>
        </w:rPr>
        <w:t>印画紙の端を竹製のピンセットでつまんで</w:t>
      </w:r>
      <w:r w:rsidR="00B1450B">
        <w:rPr>
          <w:rFonts w:hint="eastAsia"/>
        </w:rPr>
        <w:t xml:space="preserve">, </w:t>
      </w:r>
      <w:r w:rsidR="00B1450B">
        <w:rPr>
          <w:rFonts w:hint="eastAsia"/>
        </w:rPr>
        <w:t>左右に揺らす</w:t>
      </w:r>
      <w:r w:rsidR="006B4367">
        <w:rPr>
          <w:rFonts w:hint="eastAsia"/>
        </w:rPr>
        <w:t>。</w:t>
      </w:r>
      <w:r w:rsidR="00B1450B">
        <w:rPr>
          <w:rFonts w:hint="eastAsia"/>
        </w:rPr>
        <w:t xml:space="preserve"> 10</w:t>
      </w:r>
      <w:r w:rsidR="00B1450B">
        <w:rPr>
          <w:rFonts w:hint="eastAsia"/>
        </w:rPr>
        <w:t>秒ぐらいで印画紙を裏返し</w:t>
      </w:r>
      <w:r w:rsidR="00B1450B">
        <w:rPr>
          <w:rFonts w:hint="eastAsia"/>
        </w:rPr>
        <w:t xml:space="preserve">, </w:t>
      </w:r>
      <w:r w:rsidR="00B1450B">
        <w:rPr>
          <w:rFonts w:hint="eastAsia"/>
        </w:rPr>
        <w:t>露光面が見えるようにする</w:t>
      </w:r>
      <w:r w:rsidR="006B4367">
        <w:rPr>
          <w:rFonts w:hint="eastAsia"/>
        </w:rPr>
        <w:t>。</w:t>
      </w:r>
      <w:r w:rsidR="00B1450B">
        <w:rPr>
          <w:rFonts w:hint="eastAsia"/>
        </w:rPr>
        <w:t xml:space="preserve"> </w:t>
      </w:r>
      <w:r w:rsidR="00B1450B">
        <w:rPr>
          <w:rFonts w:hint="eastAsia"/>
        </w:rPr>
        <w:t>現像ムラのないように</w:t>
      </w:r>
      <w:r w:rsidR="00B1450B">
        <w:rPr>
          <w:rFonts w:hint="eastAsia"/>
        </w:rPr>
        <w:t xml:space="preserve">, </w:t>
      </w:r>
      <w:r w:rsidR="00B1450B">
        <w:rPr>
          <w:rFonts w:hint="eastAsia"/>
        </w:rPr>
        <w:t>ピンセットで揺らす操作は続ける</w:t>
      </w:r>
      <w:r w:rsidR="006B4367">
        <w:rPr>
          <w:rFonts w:hint="eastAsia"/>
        </w:rPr>
        <w:t>。</w:t>
      </w:r>
      <w:r w:rsidR="00B1450B">
        <w:rPr>
          <w:rFonts w:hint="eastAsia"/>
        </w:rPr>
        <w:t xml:space="preserve"> </w:t>
      </w:r>
    </w:p>
    <w:p w:rsidR="00B1450B" w:rsidRDefault="00B1450B" w:rsidP="00F13DFF">
      <w:pPr>
        <w:spacing w:line="300" w:lineRule="exact"/>
        <w:ind w:left="315" w:hangingChars="150" w:hanging="315"/>
      </w:pPr>
      <w:r>
        <w:rPr>
          <w:rFonts w:hint="eastAsia"/>
        </w:rPr>
        <w:t>(7) 1</w:t>
      </w:r>
      <w:r>
        <w:rPr>
          <w:rFonts w:hint="eastAsia"/>
        </w:rPr>
        <w:t>分ほどで現像は止まるので</w:t>
      </w:r>
      <w:r>
        <w:rPr>
          <w:rFonts w:hint="eastAsia"/>
        </w:rPr>
        <w:t xml:space="preserve">, </w:t>
      </w:r>
      <w:r>
        <w:rPr>
          <w:rFonts w:hint="eastAsia"/>
        </w:rPr>
        <w:t>停止液に移し</w:t>
      </w:r>
      <w:r>
        <w:rPr>
          <w:rFonts w:hint="eastAsia"/>
        </w:rPr>
        <w:t xml:space="preserve">, </w:t>
      </w:r>
      <w:r>
        <w:rPr>
          <w:rFonts w:hint="eastAsia"/>
        </w:rPr>
        <w:t>数秒間浸す</w:t>
      </w:r>
      <w:r w:rsidR="006B4367">
        <w:rPr>
          <w:rFonts w:hint="eastAsia"/>
        </w:rPr>
        <w:t>。</w:t>
      </w:r>
    </w:p>
    <w:p w:rsidR="00B1450B" w:rsidRDefault="00B1450B" w:rsidP="00F13DFF">
      <w:pPr>
        <w:spacing w:line="300" w:lineRule="exact"/>
        <w:ind w:left="315" w:hangingChars="150" w:hanging="315"/>
      </w:pPr>
      <w:r>
        <w:rPr>
          <w:rFonts w:hint="eastAsia"/>
        </w:rPr>
        <w:t xml:space="preserve">(8) </w:t>
      </w:r>
      <w:r>
        <w:rPr>
          <w:rFonts w:hint="eastAsia"/>
        </w:rPr>
        <w:t>定着液に移し</w:t>
      </w:r>
      <w:r>
        <w:rPr>
          <w:rFonts w:hint="eastAsia"/>
        </w:rPr>
        <w:t>, 10</w:t>
      </w:r>
      <w:r>
        <w:rPr>
          <w:rFonts w:hint="eastAsia"/>
        </w:rPr>
        <w:t>分ほど入念に保持する</w:t>
      </w:r>
      <w:r w:rsidR="006B4367">
        <w:rPr>
          <w:rFonts w:hint="eastAsia"/>
        </w:rPr>
        <w:t>。</w:t>
      </w:r>
    </w:p>
    <w:p w:rsidR="00B1450B" w:rsidRDefault="00B1450B" w:rsidP="00F13DFF">
      <w:pPr>
        <w:spacing w:line="300" w:lineRule="exact"/>
        <w:ind w:left="315" w:hangingChars="150" w:hanging="315"/>
      </w:pPr>
      <w:r>
        <w:rPr>
          <w:rFonts w:hint="eastAsia"/>
        </w:rPr>
        <w:t xml:space="preserve">(9) </w:t>
      </w:r>
      <w:r>
        <w:rPr>
          <w:rFonts w:hint="eastAsia"/>
        </w:rPr>
        <w:t>流水でよく洗い</w:t>
      </w:r>
      <w:r>
        <w:rPr>
          <w:rFonts w:hint="eastAsia"/>
        </w:rPr>
        <w:t>(5-10</w:t>
      </w:r>
      <w:r>
        <w:rPr>
          <w:rFonts w:hint="eastAsia"/>
        </w:rPr>
        <w:t>分</w:t>
      </w:r>
      <w:r>
        <w:rPr>
          <w:rFonts w:hint="eastAsia"/>
        </w:rPr>
        <w:t xml:space="preserve">), </w:t>
      </w:r>
      <w:r>
        <w:rPr>
          <w:rFonts w:hint="eastAsia"/>
        </w:rPr>
        <w:t>最後にドライウェル液に</w:t>
      </w:r>
      <w:r>
        <w:rPr>
          <w:rFonts w:hint="eastAsia"/>
        </w:rPr>
        <w:t>30</w:t>
      </w:r>
      <w:r>
        <w:rPr>
          <w:rFonts w:hint="eastAsia"/>
        </w:rPr>
        <w:t>秒ほど浸して取り出し</w:t>
      </w:r>
      <w:r>
        <w:rPr>
          <w:rFonts w:hint="eastAsia"/>
        </w:rPr>
        <w:t xml:space="preserve">, </w:t>
      </w:r>
      <w:r>
        <w:rPr>
          <w:rFonts w:hint="eastAsia"/>
        </w:rPr>
        <w:t>乾燥させる</w:t>
      </w:r>
      <w:r w:rsidR="006B4367">
        <w:rPr>
          <w:rFonts w:hint="eastAsia"/>
        </w:rPr>
        <w:t>。</w:t>
      </w:r>
      <w:r>
        <w:rPr>
          <w:rFonts w:hint="eastAsia"/>
        </w:rPr>
        <w:t xml:space="preserve"> </w:t>
      </w:r>
    </w:p>
    <w:p w:rsidR="00B1450B" w:rsidRDefault="00B1450B" w:rsidP="00F13DFF">
      <w:pPr>
        <w:spacing w:line="300" w:lineRule="exact"/>
        <w:ind w:left="315" w:hangingChars="150" w:hanging="315"/>
      </w:pPr>
    </w:p>
    <w:p w:rsidR="00B1450B" w:rsidRPr="005B294F" w:rsidRDefault="00B1450B" w:rsidP="00F13DFF">
      <w:pPr>
        <w:spacing w:line="300" w:lineRule="exact"/>
        <w:ind w:leftChars="150" w:left="315"/>
        <w:rPr>
          <w:b/>
        </w:rPr>
      </w:pPr>
      <w:r w:rsidRPr="005B294F">
        <w:rPr>
          <w:rFonts w:hint="eastAsia"/>
          <w:b/>
        </w:rPr>
        <w:t>以上</w:t>
      </w:r>
      <w:r w:rsidRPr="005B294F">
        <w:rPr>
          <w:rFonts w:hint="eastAsia"/>
          <w:b/>
        </w:rPr>
        <w:t xml:space="preserve">, </w:t>
      </w:r>
      <w:r w:rsidRPr="005B294F">
        <w:rPr>
          <w:rFonts w:hint="eastAsia"/>
          <w:b/>
        </w:rPr>
        <w:t>簡単な操作であるが</w:t>
      </w:r>
      <w:r w:rsidRPr="005B294F">
        <w:rPr>
          <w:rFonts w:hint="eastAsia"/>
          <w:b/>
        </w:rPr>
        <w:t xml:space="preserve">, </w:t>
      </w:r>
      <w:r w:rsidR="005B294F" w:rsidRPr="005B294F">
        <w:rPr>
          <w:rFonts w:hint="eastAsia"/>
          <w:b/>
        </w:rPr>
        <w:t>そのほかの細かい注意事項は指導者の指示に従う</w:t>
      </w:r>
      <w:r w:rsidR="00B176A6">
        <w:rPr>
          <w:rFonts w:hint="eastAsia"/>
          <w:b/>
        </w:rPr>
        <w:t>こと</w:t>
      </w:r>
      <w:r w:rsidR="005B294F" w:rsidRPr="005B294F">
        <w:rPr>
          <w:rFonts w:hint="eastAsia"/>
          <w:b/>
        </w:rPr>
        <w:t>!!</w:t>
      </w:r>
    </w:p>
    <w:p w:rsidR="00B176A6" w:rsidRDefault="00B176A6" w:rsidP="00F13DFF"/>
    <w:p w:rsidR="005B294F" w:rsidRPr="00B176A6" w:rsidRDefault="00B176A6" w:rsidP="00D223D4">
      <w:pPr>
        <w:spacing w:afterLines="30"/>
        <w:ind w:left="420" w:hangingChars="150" w:hanging="420"/>
        <w:rPr>
          <w:rFonts w:ascii="ＭＳ Ｐゴシック" w:eastAsia="ＭＳ Ｐゴシック" w:hAnsi="ＭＳ Ｐゴシック"/>
          <w:sz w:val="28"/>
          <w:szCs w:val="28"/>
        </w:rPr>
      </w:pPr>
      <w:r w:rsidRPr="00B176A6">
        <w:rPr>
          <w:rFonts w:ascii="ＭＳ Ｐゴシック" w:eastAsia="ＭＳ Ｐゴシック" w:hAnsi="ＭＳ Ｐゴシック" w:hint="eastAsia"/>
          <w:sz w:val="28"/>
          <w:szCs w:val="28"/>
        </w:rPr>
        <w:lastRenderedPageBreak/>
        <w:t>３．レポート作成について</w:t>
      </w:r>
    </w:p>
    <w:p w:rsidR="005B294F" w:rsidRDefault="005B294F" w:rsidP="00F13DFF">
      <w:pPr>
        <w:spacing w:line="300" w:lineRule="exact"/>
        <w:ind w:left="315" w:hangingChars="150" w:hanging="315"/>
      </w:pPr>
      <w:r>
        <w:rPr>
          <w:rFonts w:hint="eastAsia"/>
        </w:rPr>
        <w:t xml:space="preserve">　　</w:t>
      </w:r>
      <w:r>
        <w:rPr>
          <w:rFonts w:hint="eastAsia"/>
        </w:rPr>
        <w:t xml:space="preserve"> </w:t>
      </w:r>
      <w:r w:rsidR="0071657D">
        <w:rPr>
          <w:rFonts w:hint="eastAsia"/>
        </w:rPr>
        <w:t>設問への解答が中心となったレポートを作成すること</w:t>
      </w:r>
      <w:r w:rsidR="006B4367">
        <w:rPr>
          <w:rFonts w:hint="eastAsia"/>
        </w:rPr>
        <w:t>。</w:t>
      </w:r>
      <w:r>
        <w:rPr>
          <w:rFonts w:hint="eastAsia"/>
        </w:rPr>
        <w:t xml:space="preserve"> </w:t>
      </w:r>
      <w:r w:rsidR="00A01555">
        <w:rPr>
          <w:rFonts w:hint="eastAsia"/>
        </w:rPr>
        <w:t>最後に以下の設問に</w:t>
      </w:r>
      <w:r>
        <w:rPr>
          <w:rFonts w:hint="eastAsia"/>
        </w:rPr>
        <w:t>答えよ</w:t>
      </w:r>
      <w:r w:rsidR="006B4367">
        <w:rPr>
          <w:rFonts w:hint="eastAsia"/>
        </w:rPr>
        <w:t>。</w:t>
      </w:r>
      <w:r>
        <w:rPr>
          <w:rFonts w:hint="eastAsia"/>
        </w:rPr>
        <w:t xml:space="preserve"> </w:t>
      </w:r>
    </w:p>
    <w:p w:rsidR="005B294F" w:rsidRPr="00B176A6" w:rsidRDefault="005B294F" w:rsidP="00F13DFF">
      <w:pPr>
        <w:spacing w:line="300" w:lineRule="exact"/>
        <w:ind w:left="315" w:hangingChars="150" w:hanging="315"/>
      </w:pPr>
    </w:p>
    <w:p w:rsidR="00887247" w:rsidRDefault="005B294F" w:rsidP="00F13DFF">
      <w:pPr>
        <w:spacing w:line="300" w:lineRule="exact"/>
        <w:ind w:leftChars="203" w:left="1132" w:rightChars="296" w:right="622" w:hangingChars="335" w:hanging="706"/>
        <w:rPr>
          <w:b/>
        </w:rPr>
      </w:pPr>
      <w:r w:rsidRPr="00B176A6">
        <w:rPr>
          <w:rFonts w:hint="eastAsia"/>
          <w:b/>
        </w:rPr>
        <w:t>設問</w:t>
      </w:r>
      <w:r w:rsidRPr="00B176A6">
        <w:rPr>
          <w:rFonts w:hint="eastAsia"/>
          <w:b/>
        </w:rPr>
        <w:t xml:space="preserve">5) </w:t>
      </w:r>
      <w:r w:rsidR="00545939" w:rsidRPr="00B176A6">
        <w:rPr>
          <w:rFonts w:hint="eastAsia"/>
          <w:b/>
        </w:rPr>
        <w:t>観察した</w:t>
      </w:r>
      <w:r w:rsidR="00545939" w:rsidRPr="00B176A6">
        <w:rPr>
          <w:rFonts w:hint="eastAsia"/>
          <w:b/>
        </w:rPr>
        <w:t>A, B, C</w:t>
      </w:r>
      <w:r w:rsidR="00545939" w:rsidRPr="00B176A6">
        <w:rPr>
          <w:rFonts w:hint="eastAsia"/>
          <w:b/>
        </w:rPr>
        <w:t>の</w:t>
      </w:r>
      <w:r w:rsidR="004B57B6" w:rsidRPr="00B176A6">
        <w:rPr>
          <w:rFonts w:hint="eastAsia"/>
          <w:b/>
        </w:rPr>
        <w:t>試料の平均粒子径を求めよ</w:t>
      </w:r>
      <w:r w:rsidR="006B4367">
        <w:rPr>
          <w:rFonts w:hint="eastAsia"/>
          <w:b/>
        </w:rPr>
        <w:t>。</w:t>
      </w:r>
      <w:r w:rsidR="004B57B6" w:rsidRPr="00B176A6">
        <w:rPr>
          <w:rFonts w:hint="eastAsia"/>
          <w:b/>
        </w:rPr>
        <w:t xml:space="preserve"> A, B, C</w:t>
      </w:r>
      <w:r w:rsidR="004B57B6" w:rsidRPr="00B176A6">
        <w:rPr>
          <w:rFonts w:hint="eastAsia"/>
          <w:b/>
        </w:rPr>
        <w:t>の試料</w:t>
      </w:r>
      <w:r w:rsidR="00545939" w:rsidRPr="00B176A6">
        <w:rPr>
          <w:rFonts w:hint="eastAsia"/>
          <w:b/>
        </w:rPr>
        <w:t>の強度は</w:t>
      </w:r>
      <w:r w:rsidR="00545939" w:rsidRPr="00B176A6">
        <w:rPr>
          <w:rFonts w:hint="eastAsia"/>
          <w:b/>
        </w:rPr>
        <w:t>600MPa, 500Mpa, 350MPa</w:t>
      </w:r>
      <w:r w:rsidR="00545939" w:rsidRPr="00B176A6">
        <w:rPr>
          <w:rFonts w:hint="eastAsia"/>
          <w:b/>
        </w:rPr>
        <w:t>であった</w:t>
      </w:r>
      <w:r w:rsidR="006B4367">
        <w:rPr>
          <w:rFonts w:hint="eastAsia"/>
          <w:b/>
        </w:rPr>
        <w:t>。</w:t>
      </w:r>
      <w:r w:rsidR="00545939" w:rsidRPr="00B176A6">
        <w:rPr>
          <w:rFonts w:hint="eastAsia"/>
          <w:b/>
        </w:rPr>
        <w:t xml:space="preserve"> </w:t>
      </w:r>
      <w:r w:rsidR="004B57B6" w:rsidRPr="00B176A6">
        <w:rPr>
          <w:rFonts w:hint="eastAsia"/>
          <w:b/>
        </w:rPr>
        <w:t>緻密な試料の平均粒子径と強度の関係を</w:t>
      </w:r>
      <w:r w:rsidR="004B57B6" w:rsidRPr="00B176A6">
        <w:rPr>
          <w:rFonts w:hint="eastAsia"/>
          <w:b/>
        </w:rPr>
        <w:t xml:space="preserve">, </w:t>
      </w:r>
      <w:r w:rsidR="004B57B6" w:rsidRPr="00B176A6">
        <w:rPr>
          <w:rFonts w:hint="eastAsia"/>
          <w:b/>
        </w:rPr>
        <w:t>オロワン</w:t>
      </w:r>
      <w:r w:rsidR="004B57B6" w:rsidRPr="00B176A6">
        <w:rPr>
          <w:rFonts w:hint="eastAsia"/>
          <w:b/>
        </w:rPr>
        <w:t xml:space="preserve">, </w:t>
      </w:r>
      <w:r w:rsidR="004B57B6" w:rsidRPr="00B176A6">
        <w:rPr>
          <w:rFonts w:hint="eastAsia"/>
          <w:b/>
        </w:rPr>
        <w:t>ペッチ</w:t>
      </w:r>
      <w:r w:rsidR="004B57B6" w:rsidRPr="00B176A6">
        <w:rPr>
          <w:rFonts w:hint="eastAsia"/>
          <w:b/>
        </w:rPr>
        <w:t xml:space="preserve">, </w:t>
      </w:r>
      <w:r w:rsidR="004B57B6" w:rsidRPr="00B176A6">
        <w:rPr>
          <w:rFonts w:hint="eastAsia"/>
          <w:b/>
        </w:rPr>
        <w:t>グリフィスのなどの強度学の理論と照らし合わせて考察せよ</w:t>
      </w:r>
      <w:r w:rsidR="006B4367">
        <w:rPr>
          <w:rFonts w:hint="eastAsia"/>
          <w:b/>
        </w:rPr>
        <w:t>。</w:t>
      </w:r>
    </w:p>
    <w:p w:rsidR="00FB3235" w:rsidRPr="00F13DFF" w:rsidRDefault="004B57B6" w:rsidP="00F13DFF">
      <w:pPr>
        <w:spacing w:line="300" w:lineRule="exact"/>
        <w:ind w:leftChars="503" w:left="1123" w:rightChars="296" w:right="622" w:hangingChars="32" w:hanging="67"/>
        <w:rPr>
          <w:b/>
        </w:rPr>
      </w:pPr>
      <w:r w:rsidRPr="00B176A6">
        <w:rPr>
          <w:rFonts w:hint="eastAsia"/>
          <w:b/>
        </w:rPr>
        <w:t xml:space="preserve"> (</w:t>
      </w:r>
      <w:r w:rsidRPr="00B176A6">
        <w:rPr>
          <w:rFonts w:hint="eastAsia"/>
          <w:b/>
        </w:rPr>
        <w:t>参考：強度は平均粒子径の平方根に反比例して大きくなる</w:t>
      </w:r>
      <w:r w:rsidR="006B4367">
        <w:rPr>
          <w:rFonts w:hint="eastAsia"/>
          <w:b/>
        </w:rPr>
        <w:t>。</w:t>
      </w:r>
      <w:r w:rsidRPr="00B176A6">
        <w:rPr>
          <w:rFonts w:hint="eastAsia"/>
          <w:b/>
        </w:rPr>
        <w:t>)</w:t>
      </w:r>
    </w:p>
    <w:sectPr w:rsidR="00FB3235" w:rsidRPr="00F13DFF" w:rsidSect="00CA2276">
      <w:footerReference w:type="even" r:id="rId9"/>
      <w:footerReference w:type="default" r:id="rId10"/>
      <w:pgSz w:w="11906" w:h="16838" w:code="9"/>
      <w:pgMar w:top="1418" w:right="1247" w:bottom="1418" w:left="1247" w:header="851" w:footer="283" w:gutter="0"/>
      <w:pgNumType w:fmt="numberInDash" w:start="8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30" w:rsidRDefault="001C6130">
      <w:r>
        <w:separator/>
      </w:r>
    </w:p>
  </w:endnote>
  <w:endnote w:type="continuationSeparator" w:id="0">
    <w:p w:rsidR="001C6130" w:rsidRDefault="001C613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AE" w:rsidRDefault="00D223D4" w:rsidP="001C6130">
    <w:pPr>
      <w:pStyle w:val="a4"/>
      <w:framePr w:wrap="around" w:vAnchor="text" w:hAnchor="margin" w:xAlign="center" w:y="1"/>
      <w:rPr>
        <w:rStyle w:val="a5"/>
      </w:rPr>
    </w:pPr>
    <w:r>
      <w:rPr>
        <w:rStyle w:val="a5"/>
      </w:rPr>
      <w:fldChar w:fldCharType="begin"/>
    </w:r>
    <w:r w:rsidR="00DE08AE">
      <w:rPr>
        <w:rStyle w:val="a5"/>
      </w:rPr>
      <w:instrText xml:space="preserve">PAGE  </w:instrText>
    </w:r>
    <w:r>
      <w:rPr>
        <w:rStyle w:val="a5"/>
      </w:rPr>
      <w:fldChar w:fldCharType="end"/>
    </w:r>
  </w:p>
  <w:p w:rsidR="00DE08AE" w:rsidRDefault="00DE08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AE" w:rsidRDefault="00D223D4" w:rsidP="001C6130">
    <w:pPr>
      <w:pStyle w:val="a4"/>
      <w:framePr w:wrap="around" w:vAnchor="text" w:hAnchor="margin" w:xAlign="center" w:y="1"/>
      <w:rPr>
        <w:rStyle w:val="a5"/>
      </w:rPr>
    </w:pPr>
    <w:r>
      <w:rPr>
        <w:rStyle w:val="a5"/>
      </w:rPr>
      <w:fldChar w:fldCharType="begin"/>
    </w:r>
    <w:r w:rsidR="00DE08AE">
      <w:rPr>
        <w:rStyle w:val="a5"/>
      </w:rPr>
      <w:instrText xml:space="preserve">PAGE  </w:instrText>
    </w:r>
    <w:r>
      <w:rPr>
        <w:rStyle w:val="a5"/>
      </w:rPr>
      <w:fldChar w:fldCharType="separate"/>
    </w:r>
    <w:r w:rsidR="00CA2276">
      <w:rPr>
        <w:rStyle w:val="a5"/>
        <w:noProof/>
      </w:rPr>
      <w:t>- 89 -</w:t>
    </w:r>
    <w:r>
      <w:rPr>
        <w:rStyle w:val="a5"/>
      </w:rPr>
      <w:fldChar w:fldCharType="end"/>
    </w:r>
  </w:p>
  <w:p w:rsidR="00DE08AE" w:rsidRDefault="00DE08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30" w:rsidRDefault="001C6130">
      <w:r>
        <w:separator/>
      </w:r>
    </w:p>
  </w:footnote>
  <w:footnote w:type="continuationSeparator" w:id="0">
    <w:p w:rsidR="001C6130" w:rsidRDefault="001C6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47DE3"/>
    <w:multiLevelType w:val="hybridMultilevel"/>
    <w:tmpl w:val="69788958"/>
    <w:lvl w:ilvl="0" w:tplc="DFC8A5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1CF5DB4"/>
    <w:multiLevelType w:val="hybridMultilevel"/>
    <w:tmpl w:val="CC162450"/>
    <w:lvl w:ilvl="0" w:tplc="38FA595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F1D"/>
    <w:rsid w:val="000003AA"/>
    <w:rsid w:val="00045EDC"/>
    <w:rsid w:val="00053A27"/>
    <w:rsid w:val="00055C0B"/>
    <w:rsid w:val="00063CC5"/>
    <w:rsid w:val="00065A11"/>
    <w:rsid w:val="000735FD"/>
    <w:rsid w:val="000801F4"/>
    <w:rsid w:val="0009023C"/>
    <w:rsid w:val="00091E52"/>
    <w:rsid w:val="0009776C"/>
    <w:rsid w:val="000A1DE7"/>
    <w:rsid w:val="000A2C5A"/>
    <w:rsid w:val="000B11A0"/>
    <w:rsid w:val="000B3296"/>
    <w:rsid w:val="000B7BD9"/>
    <w:rsid w:val="000C2F08"/>
    <w:rsid w:val="000C7B67"/>
    <w:rsid w:val="000D29F7"/>
    <w:rsid w:val="000D612A"/>
    <w:rsid w:val="000D7E72"/>
    <w:rsid w:val="000E01D9"/>
    <w:rsid w:val="000F09F9"/>
    <w:rsid w:val="000F0FB0"/>
    <w:rsid w:val="000F51B2"/>
    <w:rsid w:val="00100765"/>
    <w:rsid w:val="001034A4"/>
    <w:rsid w:val="00104FE2"/>
    <w:rsid w:val="001053FE"/>
    <w:rsid w:val="00105EEC"/>
    <w:rsid w:val="00106306"/>
    <w:rsid w:val="00116A13"/>
    <w:rsid w:val="0012054B"/>
    <w:rsid w:val="0012157A"/>
    <w:rsid w:val="001222F9"/>
    <w:rsid w:val="001234D9"/>
    <w:rsid w:val="0012757A"/>
    <w:rsid w:val="00132E0B"/>
    <w:rsid w:val="001336FE"/>
    <w:rsid w:val="00133EC8"/>
    <w:rsid w:val="001439A8"/>
    <w:rsid w:val="00144ACB"/>
    <w:rsid w:val="00145AE0"/>
    <w:rsid w:val="00150D11"/>
    <w:rsid w:val="001573E5"/>
    <w:rsid w:val="00174854"/>
    <w:rsid w:val="00180726"/>
    <w:rsid w:val="0018602A"/>
    <w:rsid w:val="001913F3"/>
    <w:rsid w:val="001B041F"/>
    <w:rsid w:val="001B0C0F"/>
    <w:rsid w:val="001C533B"/>
    <w:rsid w:val="001C6130"/>
    <w:rsid w:val="001D15D0"/>
    <w:rsid w:val="001E13F5"/>
    <w:rsid w:val="001E1FC2"/>
    <w:rsid w:val="001E3D21"/>
    <w:rsid w:val="001F0897"/>
    <w:rsid w:val="0020352D"/>
    <w:rsid w:val="00206EF5"/>
    <w:rsid w:val="0021461C"/>
    <w:rsid w:val="00217188"/>
    <w:rsid w:val="002178F3"/>
    <w:rsid w:val="002201AA"/>
    <w:rsid w:val="00223CA9"/>
    <w:rsid w:val="00233CFC"/>
    <w:rsid w:val="0023680F"/>
    <w:rsid w:val="00236E16"/>
    <w:rsid w:val="00240507"/>
    <w:rsid w:val="00246AF1"/>
    <w:rsid w:val="00252B3C"/>
    <w:rsid w:val="00253333"/>
    <w:rsid w:val="002617E8"/>
    <w:rsid w:val="00261E79"/>
    <w:rsid w:val="00272115"/>
    <w:rsid w:val="00280860"/>
    <w:rsid w:val="0028222E"/>
    <w:rsid w:val="00283DE2"/>
    <w:rsid w:val="00296170"/>
    <w:rsid w:val="002B0F4A"/>
    <w:rsid w:val="002B1803"/>
    <w:rsid w:val="002B27FF"/>
    <w:rsid w:val="002B59E0"/>
    <w:rsid w:val="002B6AA1"/>
    <w:rsid w:val="002B7F9B"/>
    <w:rsid w:val="002C14D2"/>
    <w:rsid w:val="002D710A"/>
    <w:rsid w:val="002E10E9"/>
    <w:rsid w:val="002F17B9"/>
    <w:rsid w:val="002F3041"/>
    <w:rsid w:val="002F6A1A"/>
    <w:rsid w:val="00302C0D"/>
    <w:rsid w:val="0030502A"/>
    <w:rsid w:val="00313FEE"/>
    <w:rsid w:val="00314C1C"/>
    <w:rsid w:val="00321866"/>
    <w:rsid w:val="00322A23"/>
    <w:rsid w:val="0033021F"/>
    <w:rsid w:val="0035622F"/>
    <w:rsid w:val="00362AFC"/>
    <w:rsid w:val="00384445"/>
    <w:rsid w:val="00387797"/>
    <w:rsid w:val="00391DDF"/>
    <w:rsid w:val="00392EFD"/>
    <w:rsid w:val="00395879"/>
    <w:rsid w:val="003962CA"/>
    <w:rsid w:val="003B0C53"/>
    <w:rsid w:val="003B40B5"/>
    <w:rsid w:val="003B5A55"/>
    <w:rsid w:val="003C789B"/>
    <w:rsid w:val="003E0F1D"/>
    <w:rsid w:val="00403F88"/>
    <w:rsid w:val="00412AEA"/>
    <w:rsid w:val="0041310C"/>
    <w:rsid w:val="00413347"/>
    <w:rsid w:val="00415571"/>
    <w:rsid w:val="0041576D"/>
    <w:rsid w:val="00441427"/>
    <w:rsid w:val="004510C0"/>
    <w:rsid w:val="00451E11"/>
    <w:rsid w:val="004521C8"/>
    <w:rsid w:val="00456645"/>
    <w:rsid w:val="004574CD"/>
    <w:rsid w:val="004631E4"/>
    <w:rsid w:val="00467A27"/>
    <w:rsid w:val="00471A3E"/>
    <w:rsid w:val="00472728"/>
    <w:rsid w:val="00472B20"/>
    <w:rsid w:val="004749AE"/>
    <w:rsid w:val="004764DC"/>
    <w:rsid w:val="0047764D"/>
    <w:rsid w:val="004B57B6"/>
    <w:rsid w:val="004C0C9F"/>
    <w:rsid w:val="004C18E0"/>
    <w:rsid w:val="004C3037"/>
    <w:rsid w:val="004C550A"/>
    <w:rsid w:val="004D7D0A"/>
    <w:rsid w:val="004E24B2"/>
    <w:rsid w:val="004E661D"/>
    <w:rsid w:val="004F03E9"/>
    <w:rsid w:val="004F70DD"/>
    <w:rsid w:val="004F79DF"/>
    <w:rsid w:val="00504576"/>
    <w:rsid w:val="00537408"/>
    <w:rsid w:val="00541883"/>
    <w:rsid w:val="0054413C"/>
    <w:rsid w:val="00545939"/>
    <w:rsid w:val="00552CB8"/>
    <w:rsid w:val="0055472C"/>
    <w:rsid w:val="00556AC7"/>
    <w:rsid w:val="00573896"/>
    <w:rsid w:val="005A1391"/>
    <w:rsid w:val="005A6E41"/>
    <w:rsid w:val="005B294F"/>
    <w:rsid w:val="005B6267"/>
    <w:rsid w:val="005C0933"/>
    <w:rsid w:val="005F4604"/>
    <w:rsid w:val="005F53B8"/>
    <w:rsid w:val="005F66E8"/>
    <w:rsid w:val="00604AF4"/>
    <w:rsid w:val="0062174A"/>
    <w:rsid w:val="006218A6"/>
    <w:rsid w:val="0062770E"/>
    <w:rsid w:val="0063081F"/>
    <w:rsid w:val="006463D9"/>
    <w:rsid w:val="00654BF9"/>
    <w:rsid w:val="0066071D"/>
    <w:rsid w:val="00663E24"/>
    <w:rsid w:val="00673ECA"/>
    <w:rsid w:val="006761D1"/>
    <w:rsid w:val="00676703"/>
    <w:rsid w:val="006844A8"/>
    <w:rsid w:val="00686844"/>
    <w:rsid w:val="0069033A"/>
    <w:rsid w:val="00694389"/>
    <w:rsid w:val="00695B72"/>
    <w:rsid w:val="00696A3D"/>
    <w:rsid w:val="006A24D0"/>
    <w:rsid w:val="006A5EAA"/>
    <w:rsid w:val="006B1263"/>
    <w:rsid w:val="006B26F3"/>
    <w:rsid w:val="006B4367"/>
    <w:rsid w:val="006C38BC"/>
    <w:rsid w:val="006D0435"/>
    <w:rsid w:val="006D325D"/>
    <w:rsid w:val="006E7B43"/>
    <w:rsid w:val="006F0321"/>
    <w:rsid w:val="006F7302"/>
    <w:rsid w:val="00700AA5"/>
    <w:rsid w:val="00707398"/>
    <w:rsid w:val="00712178"/>
    <w:rsid w:val="007160DB"/>
    <w:rsid w:val="0071657D"/>
    <w:rsid w:val="00725CFE"/>
    <w:rsid w:val="007349B7"/>
    <w:rsid w:val="00744482"/>
    <w:rsid w:val="00755ED1"/>
    <w:rsid w:val="00761C5F"/>
    <w:rsid w:val="007645AF"/>
    <w:rsid w:val="00783CF6"/>
    <w:rsid w:val="007861AD"/>
    <w:rsid w:val="00787974"/>
    <w:rsid w:val="00787C7A"/>
    <w:rsid w:val="00797EA0"/>
    <w:rsid w:val="007A048C"/>
    <w:rsid w:val="007A50B2"/>
    <w:rsid w:val="007A5C63"/>
    <w:rsid w:val="007B5006"/>
    <w:rsid w:val="007B5DDC"/>
    <w:rsid w:val="007E1B4F"/>
    <w:rsid w:val="007E2002"/>
    <w:rsid w:val="007F0E2F"/>
    <w:rsid w:val="007F0E7F"/>
    <w:rsid w:val="007F1DE1"/>
    <w:rsid w:val="007F4F1A"/>
    <w:rsid w:val="00802C5C"/>
    <w:rsid w:val="00803301"/>
    <w:rsid w:val="00803F4C"/>
    <w:rsid w:val="00804047"/>
    <w:rsid w:val="00812A88"/>
    <w:rsid w:val="00814842"/>
    <w:rsid w:val="00817523"/>
    <w:rsid w:val="00825642"/>
    <w:rsid w:val="008324D0"/>
    <w:rsid w:val="0083781A"/>
    <w:rsid w:val="008423F8"/>
    <w:rsid w:val="00855EE9"/>
    <w:rsid w:val="0086097D"/>
    <w:rsid w:val="00870F63"/>
    <w:rsid w:val="00876C31"/>
    <w:rsid w:val="008804A3"/>
    <w:rsid w:val="00883EB1"/>
    <w:rsid w:val="00887247"/>
    <w:rsid w:val="008927D9"/>
    <w:rsid w:val="008A0744"/>
    <w:rsid w:val="008A3625"/>
    <w:rsid w:val="008C1E6F"/>
    <w:rsid w:val="008C583C"/>
    <w:rsid w:val="008D0F0D"/>
    <w:rsid w:val="008D17BB"/>
    <w:rsid w:val="008D70BC"/>
    <w:rsid w:val="008F345D"/>
    <w:rsid w:val="008F4C8A"/>
    <w:rsid w:val="009037F8"/>
    <w:rsid w:val="00914BE2"/>
    <w:rsid w:val="009207DC"/>
    <w:rsid w:val="00921EDA"/>
    <w:rsid w:val="00923CAA"/>
    <w:rsid w:val="00925830"/>
    <w:rsid w:val="009337FE"/>
    <w:rsid w:val="00933D4F"/>
    <w:rsid w:val="00942C96"/>
    <w:rsid w:val="00954628"/>
    <w:rsid w:val="00954E07"/>
    <w:rsid w:val="0096203E"/>
    <w:rsid w:val="009729E8"/>
    <w:rsid w:val="00984DDC"/>
    <w:rsid w:val="00995EF5"/>
    <w:rsid w:val="009C4168"/>
    <w:rsid w:val="009C79F3"/>
    <w:rsid w:val="009D300C"/>
    <w:rsid w:val="009D55C6"/>
    <w:rsid w:val="009E330A"/>
    <w:rsid w:val="009E4DC9"/>
    <w:rsid w:val="009E6A71"/>
    <w:rsid w:val="009E6A88"/>
    <w:rsid w:val="009F578F"/>
    <w:rsid w:val="00A004BF"/>
    <w:rsid w:val="00A01317"/>
    <w:rsid w:val="00A01555"/>
    <w:rsid w:val="00A14C41"/>
    <w:rsid w:val="00A35841"/>
    <w:rsid w:val="00A41CBC"/>
    <w:rsid w:val="00A44E34"/>
    <w:rsid w:val="00A61402"/>
    <w:rsid w:val="00A64F80"/>
    <w:rsid w:val="00A72F65"/>
    <w:rsid w:val="00A83BAA"/>
    <w:rsid w:val="00A96A09"/>
    <w:rsid w:val="00AA50CF"/>
    <w:rsid w:val="00AA7F0B"/>
    <w:rsid w:val="00AC0209"/>
    <w:rsid w:val="00AD5B97"/>
    <w:rsid w:val="00AE2DB6"/>
    <w:rsid w:val="00AE59CA"/>
    <w:rsid w:val="00AE5D8E"/>
    <w:rsid w:val="00AF13AA"/>
    <w:rsid w:val="00AF406D"/>
    <w:rsid w:val="00B0365E"/>
    <w:rsid w:val="00B12663"/>
    <w:rsid w:val="00B12B5D"/>
    <w:rsid w:val="00B13764"/>
    <w:rsid w:val="00B1450B"/>
    <w:rsid w:val="00B176A6"/>
    <w:rsid w:val="00B2546C"/>
    <w:rsid w:val="00B4169A"/>
    <w:rsid w:val="00B74681"/>
    <w:rsid w:val="00B81F1D"/>
    <w:rsid w:val="00B84980"/>
    <w:rsid w:val="00B867CA"/>
    <w:rsid w:val="00B91C38"/>
    <w:rsid w:val="00B928F5"/>
    <w:rsid w:val="00BE1828"/>
    <w:rsid w:val="00BE1D17"/>
    <w:rsid w:val="00BE7E97"/>
    <w:rsid w:val="00BF51AF"/>
    <w:rsid w:val="00C17EF3"/>
    <w:rsid w:val="00C23AFB"/>
    <w:rsid w:val="00C33442"/>
    <w:rsid w:val="00C402E3"/>
    <w:rsid w:val="00C46177"/>
    <w:rsid w:val="00C47455"/>
    <w:rsid w:val="00C50CEF"/>
    <w:rsid w:val="00C56C29"/>
    <w:rsid w:val="00C6149F"/>
    <w:rsid w:val="00C62E8C"/>
    <w:rsid w:val="00C63D79"/>
    <w:rsid w:val="00C64839"/>
    <w:rsid w:val="00C942C3"/>
    <w:rsid w:val="00CA2276"/>
    <w:rsid w:val="00CA4537"/>
    <w:rsid w:val="00CB2B49"/>
    <w:rsid w:val="00CB41CF"/>
    <w:rsid w:val="00CC0CAA"/>
    <w:rsid w:val="00CC1A61"/>
    <w:rsid w:val="00CD15C3"/>
    <w:rsid w:val="00CD2080"/>
    <w:rsid w:val="00CD4E96"/>
    <w:rsid w:val="00CD74DF"/>
    <w:rsid w:val="00CE23CA"/>
    <w:rsid w:val="00CF5945"/>
    <w:rsid w:val="00D039BD"/>
    <w:rsid w:val="00D06137"/>
    <w:rsid w:val="00D13C8F"/>
    <w:rsid w:val="00D223D4"/>
    <w:rsid w:val="00D25277"/>
    <w:rsid w:val="00D34877"/>
    <w:rsid w:val="00D35AFC"/>
    <w:rsid w:val="00D3604D"/>
    <w:rsid w:val="00D4560B"/>
    <w:rsid w:val="00D46497"/>
    <w:rsid w:val="00D521ED"/>
    <w:rsid w:val="00D53EDE"/>
    <w:rsid w:val="00D56F89"/>
    <w:rsid w:val="00D62755"/>
    <w:rsid w:val="00D63112"/>
    <w:rsid w:val="00D66BB1"/>
    <w:rsid w:val="00D72EC7"/>
    <w:rsid w:val="00D971F4"/>
    <w:rsid w:val="00DA51BA"/>
    <w:rsid w:val="00DB40D1"/>
    <w:rsid w:val="00DC7474"/>
    <w:rsid w:val="00DE08AE"/>
    <w:rsid w:val="00DE2C13"/>
    <w:rsid w:val="00DE6B62"/>
    <w:rsid w:val="00DF23BF"/>
    <w:rsid w:val="00DF64FE"/>
    <w:rsid w:val="00E056F6"/>
    <w:rsid w:val="00E07246"/>
    <w:rsid w:val="00E10146"/>
    <w:rsid w:val="00E20B9C"/>
    <w:rsid w:val="00E37F08"/>
    <w:rsid w:val="00E519FE"/>
    <w:rsid w:val="00E56CEF"/>
    <w:rsid w:val="00E645EE"/>
    <w:rsid w:val="00E6656E"/>
    <w:rsid w:val="00E82E7B"/>
    <w:rsid w:val="00E83B70"/>
    <w:rsid w:val="00E87C9A"/>
    <w:rsid w:val="00E91127"/>
    <w:rsid w:val="00E97D3C"/>
    <w:rsid w:val="00EA1864"/>
    <w:rsid w:val="00EA3A82"/>
    <w:rsid w:val="00EA54EB"/>
    <w:rsid w:val="00EA5533"/>
    <w:rsid w:val="00EB4752"/>
    <w:rsid w:val="00EC4671"/>
    <w:rsid w:val="00EC5CC6"/>
    <w:rsid w:val="00ED2E7D"/>
    <w:rsid w:val="00EE3CCC"/>
    <w:rsid w:val="00EE7B05"/>
    <w:rsid w:val="00F04F4A"/>
    <w:rsid w:val="00F12B4B"/>
    <w:rsid w:val="00F13DFF"/>
    <w:rsid w:val="00F14360"/>
    <w:rsid w:val="00F16594"/>
    <w:rsid w:val="00F17783"/>
    <w:rsid w:val="00F22A8F"/>
    <w:rsid w:val="00F233E6"/>
    <w:rsid w:val="00F27C3C"/>
    <w:rsid w:val="00F335E2"/>
    <w:rsid w:val="00F56667"/>
    <w:rsid w:val="00F628BB"/>
    <w:rsid w:val="00F65C83"/>
    <w:rsid w:val="00F70C11"/>
    <w:rsid w:val="00F71CAF"/>
    <w:rsid w:val="00F72625"/>
    <w:rsid w:val="00F73CD0"/>
    <w:rsid w:val="00F8080E"/>
    <w:rsid w:val="00FA56FC"/>
    <w:rsid w:val="00FA6ECC"/>
    <w:rsid w:val="00FB0CDD"/>
    <w:rsid w:val="00FB3235"/>
    <w:rsid w:val="00FC28EA"/>
    <w:rsid w:val="00FC7A30"/>
    <w:rsid w:val="00FD1671"/>
    <w:rsid w:val="00FE2229"/>
    <w:rsid w:val="00FE4B34"/>
    <w:rsid w:val="00FF475F"/>
    <w:rsid w:val="00FF554F"/>
    <w:rsid w:val="00FF5D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6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625"/>
    <w:rPr>
      <w:rFonts w:ascii="Arial" w:eastAsia="ＭＳ ゴシック" w:hAnsi="Arial"/>
      <w:sz w:val="18"/>
      <w:szCs w:val="18"/>
    </w:rPr>
  </w:style>
  <w:style w:type="paragraph" w:styleId="a4">
    <w:name w:val="footer"/>
    <w:basedOn w:val="a"/>
    <w:rsid w:val="00DE08AE"/>
    <w:pPr>
      <w:tabs>
        <w:tab w:val="center" w:pos="4252"/>
        <w:tab w:val="right" w:pos="8504"/>
      </w:tabs>
      <w:snapToGrid w:val="0"/>
    </w:pPr>
  </w:style>
  <w:style w:type="character" w:styleId="a5">
    <w:name w:val="page number"/>
    <w:basedOn w:val="a0"/>
    <w:rsid w:val="00DE08AE"/>
  </w:style>
  <w:style w:type="paragraph" w:styleId="a6">
    <w:name w:val="header"/>
    <w:basedOn w:val="a"/>
    <w:link w:val="a7"/>
    <w:rsid w:val="008423F8"/>
    <w:pPr>
      <w:tabs>
        <w:tab w:val="center" w:pos="4252"/>
        <w:tab w:val="right" w:pos="8504"/>
      </w:tabs>
      <w:snapToGrid w:val="0"/>
    </w:pPr>
  </w:style>
  <w:style w:type="character" w:customStyle="1" w:styleId="a7">
    <w:name w:val="ヘッダー (文字)"/>
    <w:basedOn w:val="a0"/>
    <w:link w:val="a6"/>
    <w:rsid w:val="008423F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CD1A-AC13-4389-80B3-0FC6766E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2154</Words>
  <Characters>394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１０</vt:lpstr>
    </vt:vector>
  </TitlesOfParts>
  <Company>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dc:title>
  <dc:subject/>
  <dc:creator> </dc:creator>
  <cp:keywords/>
  <dc:description/>
  <cp:lastModifiedBy> </cp:lastModifiedBy>
  <cp:revision>5</cp:revision>
  <cp:lastPrinted>2007-03-18T10:09:00Z</cp:lastPrinted>
  <dcterms:created xsi:type="dcterms:W3CDTF">2009-03-06T11:59:00Z</dcterms:created>
  <dcterms:modified xsi:type="dcterms:W3CDTF">2010-03-10T15:47:00Z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-1488785663</vt:i4>
  </property>
  <property fmtid="{D5CDD505-2E9C-101B-9397-08002B2CF9AE}" pid="3" name="_EmailSubject">
    <vt:lpwstr>3年実験テキスト改定</vt:lpwstr>
  </property>
  <property fmtid="{D5CDD505-2E9C-101B-9397-08002B2CF9AE}" pid="4" name="_AuthorEmail">
    <vt:lpwstr>shinobuh@nitech.ac.jp</vt:lpwstr>
  </property>
  <property fmtid="{D5CDD505-2E9C-101B-9397-08002B2CF9AE}" pid="5" name="_AuthorEmailDisplayName">
    <vt:lpwstr>Shinobu Hashimoto</vt:lpwstr>
  </property>
  <property fmtid="{D5CDD505-2E9C-101B-9397-08002B2CF9AE}" pid="6" name="_ReviewingToolsShownOnce">
    <vt:lpwstr/>
  </property>
</Properties>
</file>